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39A" w:rsidRPr="005A4553" w:rsidRDefault="002E039A" w:rsidP="002E039A">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2E039A" w:rsidRDefault="002E039A" w:rsidP="002E039A">
      <w:pPr>
        <w:autoSpaceDE w:val="0"/>
        <w:autoSpaceDN w:val="0"/>
        <w:adjustRightInd w:val="0"/>
        <w:spacing w:line="360" w:lineRule="auto"/>
        <w:jc w:val="center"/>
        <w:rPr>
          <w:rFonts w:ascii="TimesNewRomanPSMT" w:hAnsi="TimesNewRomanPSMT" w:cs="TimesNewRomanPSMT"/>
          <w:sz w:val="28"/>
          <w:szCs w:val="28"/>
        </w:rPr>
      </w:pPr>
    </w:p>
    <w:p w:rsidR="002E039A" w:rsidRDefault="002E039A" w:rsidP="002E039A">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2E039A" w:rsidRDefault="002E039A" w:rsidP="002E039A">
      <w:pPr>
        <w:autoSpaceDE w:val="0"/>
        <w:autoSpaceDN w:val="0"/>
        <w:adjustRightInd w:val="0"/>
        <w:jc w:val="center"/>
        <w:rPr>
          <w:rFonts w:ascii="TimesNewRomanPSMT" w:hAnsi="TimesNewRomanPSMT" w:cs="TimesNewRomanPSMT"/>
          <w:sz w:val="28"/>
          <w:szCs w:val="28"/>
        </w:rPr>
      </w:pPr>
    </w:p>
    <w:p w:rsidR="002E039A" w:rsidRDefault="002E039A" w:rsidP="002E039A">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2E039A" w:rsidRDefault="002E039A" w:rsidP="002E039A">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2E039A" w:rsidRPr="00E01DB3" w:rsidRDefault="002E039A" w:rsidP="002E039A">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2E039A" w:rsidRDefault="002E039A" w:rsidP="002E039A">
      <w:pPr>
        <w:autoSpaceDE w:val="0"/>
        <w:autoSpaceDN w:val="0"/>
        <w:adjustRightInd w:val="0"/>
        <w:jc w:val="center"/>
        <w:rPr>
          <w:rFonts w:ascii="TimesNewRomanPSMT" w:hAnsi="TimesNewRomanPSMT" w:cs="TimesNewRomanPSMT"/>
          <w:sz w:val="32"/>
          <w:szCs w:val="32"/>
        </w:rPr>
      </w:pPr>
    </w:p>
    <w:p w:rsidR="002E039A" w:rsidRDefault="002E039A" w:rsidP="002E039A">
      <w:pPr>
        <w:pStyle w:val="ReportHead"/>
        <w:suppressAutoHyphens/>
        <w:rPr>
          <w:sz w:val="24"/>
        </w:rPr>
      </w:pPr>
      <w:r>
        <w:rPr>
          <w:sz w:val="24"/>
        </w:rPr>
        <w:t>Кафедра безопасности жизнедеятельности</w:t>
      </w:r>
    </w:p>
    <w:p w:rsidR="002E039A" w:rsidRPr="00491396" w:rsidRDefault="002E039A" w:rsidP="002E039A">
      <w:pPr>
        <w:autoSpaceDE w:val="0"/>
        <w:autoSpaceDN w:val="0"/>
        <w:adjustRightInd w:val="0"/>
        <w:jc w:val="center"/>
        <w:rPr>
          <w:rFonts w:ascii="TimesNewRomanPSMT" w:hAnsi="TimesNewRomanPSMT" w:cs="TimesNewRomanPSMT"/>
          <w:sz w:val="28"/>
          <w:szCs w:val="28"/>
        </w:rPr>
      </w:pPr>
    </w:p>
    <w:p w:rsidR="002E039A" w:rsidRDefault="002E039A" w:rsidP="002E039A">
      <w:pPr>
        <w:autoSpaceDE w:val="0"/>
        <w:autoSpaceDN w:val="0"/>
        <w:adjustRightInd w:val="0"/>
        <w:ind w:firstLine="709"/>
        <w:jc w:val="center"/>
        <w:rPr>
          <w:rFonts w:ascii="TimesNewRomanPSMT" w:hAnsi="TimesNewRomanPSMT" w:cs="TimesNewRomanPSMT"/>
          <w:sz w:val="32"/>
          <w:szCs w:val="32"/>
        </w:rPr>
      </w:pPr>
    </w:p>
    <w:p w:rsidR="002E039A" w:rsidRDefault="002E039A" w:rsidP="002E039A">
      <w:pPr>
        <w:autoSpaceDE w:val="0"/>
        <w:autoSpaceDN w:val="0"/>
        <w:adjustRightInd w:val="0"/>
        <w:ind w:firstLine="709"/>
        <w:jc w:val="center"/>
        <w:rPr>
          <w:rFonts w:ascii="TimesNewRomanPSMT" w:hAnsi="TimesNewRomanPSMT" w:cs="TimesNewRomanPSMT"/>
          <w:sz w:val="28"/>
          <w:szCs w:val="28"/>
        </w:rPr>
      </w:pPr>
    </w:p>
    <w:p w:rsidR="002E039A" w:rsidRDefault="002E039A" w:rsidP="002E039A">
      <w:pPr>
        <w:autoSpaceDE w:val="0"/>
        <w:autoSpaceDN w:val="0"/>
        <w:adjustRightInd w:val="0"/>
        <w:ind w:firstLine="709"/>
        <w:jc w:val="center"/>
        <w:rPr>
          <w:rFonts w:ascii="TimesNewRomanPSMT" w:hAnsi="TimesNewRomanPSMT" w:cs="TimesNewRomanPSMT"/>
          <w:sz w:val="28"/>
          <w:szCs w:val="28"/>
        </w:rPr>
      </w:pPr>
    </w:p>
    <w:p w:rsidR="002E039A" w:rsidRDefault="002E039A" w:rsidP="002E039A">
      <w:pPr>
        <w:autoSpaceDE w:val="0"/>
        <w:autoSpaceDN w:val="0"/>
        <w:adjustRightInd w:val="0"/>
        <w:ind w:firstLine="709"/>
        <w:jc w:val="center"/>
        <w:rPr>
          <w:rFonts w:ascii="TimesNewRomanPSMT" w:hAnsi="TimesNewRomanPSMT" w:cs="TimesNewRomanPSMT"/>
          <w:sz w:val="28"/>
          <w:szCs w:val="28"/>
        </w:rPr>
      </w:pPr>
    </w:p>
    <w:p w:rsidR="002E039A" w:rsidRPr="00D950CD" w:rsidRDefault="002E039A" w:rsidP="002E039A">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2E039A" w:rsidRDefault="002E039A" w:rsidP="002E039A">
      <w:pPr>
        <w:pStyle w:val="ReportHead"/>
        <w:suppressAutoHyphens/>
        <w:rPr>
          <w:i/>
        </w:rPr>
      </w:pPr>
      <w:r>
        <w:t>по дисциплине</w:t>
      </w:r>
      <w:r>
        <w:rPr>
          <w:i/>
        </w:rPr>
        <w:t xml:space="preserve"> «Безопасность жизнедеятельности»</w:t>
      </w:r>
    </w:p>
    <w:p w:rsidR="002E039A" w:rsidRDefault="002E039A" w:rsidP="002E039A">
      <w:pPr>
        <w:pStyle w:val="ReportHead"/>
        <w:suppressAutoHyphens/>
      </w:pPr>
    </w:p>
    <w:p w:rsidR="002E039A" w:rsidRDefault="002E039A" w:rsidP="002E039A">
      <w:pPr>
        <w:pStyle w:val="ReportHead"/>
        <w:suppressAutoHyphens/>
        <w:spacing w:line="360" w:lineRule="auto"/>
      </w:pPr>
      <w:r>
        <w:t>Уровень высшего образования</w:t>
      </w:r>
    </w:p>
    <w:p w:rsidR="002E039A" w:rsidRDefault="002E039A" w:rsidP="002E039A">
      <w:pPr>
        <w:pStyle w:val="ReportHead"/>
        <w:suppressAutoHyphens/>
        <w:spacing w:line="360" w:lineRule="auto"/>
        <w:rPr>
          <w:sz w:val="24"/>
        </w:rPr>
      </w:pPr>
      <w:bookmarkStart w:id="0" w:name="_GoBack"/>
      <w:bookmarkEnd w:id="0"/>
      <w:r>
        <w:rPr>
          <w:sz w:val="24"/>
        </w:rPr>
        <w:t>БАКАЛАВРИАТ</w:t>
      </w:r>
    </w:p>
    <w:p w:rsidR="002E039A" w:rsidRDefault="002E039A" w:rsidP="002E039A">
      <w:pPr>
        <w:pStyle w:val="ReportHead"/>
        <w:suppressAutoHyphens/>
        <w:rPr>
          <w:sz w:val="24"/>
        </w:rPr>
      </w:pPr>
      <w:r>
        <w:rPr>
          <w:sz w:val="24"/>
        </w:rPr>
        <w:t>Направление подготовки</w:t>
      </w:r>
    </w:p>
    <w:p w:rsidR="002E039A" w:rsidRDefault="002E039A" w:rsidP="002E039A">
      <w:pPr>
        <w:pStyle w:val="ReportHead"/>
        <w:suppressAutoHyphens/>
        <w:rPr>
          <w:i/>
          <w:sz w:val="24"/>
          <w:u w:val="single"/>
        </w:rPr>
      </w:pPr>
      <w:r>
        <w:rPr>
          <w:i/>
          <w:sz w:val="24"/>
          <w:u w:val="single"/>
        </w:rPr>
        <w:t>46.03.01 История</w:t>
      </w:r>
    </w:p>
    <w:p w:rsidR="002E039A" w:rsidRDefault="002E039A" w:rsidP="002E039A">
      <w:pPr>
        <w:pStyle w:val="ReportHead"/>
        <w:suppressAutoHyphens/>
        <w:rPr>
          <w:sz w:val="24"/>
          <w:vertAlign w:val="superscript"/>
        </w:rPr>
      </w:pPr>
      <w:r>
        <w:rPr>
          <w:sz w:val="24"/>
          <w:vertAlign w:val="superscript"/>
        </w:rPr>
        <w:t>(код и наименование направления подготовки)</w:t>
      </w:r>
    </w:p>
    <w:p w:rsidR="002E039A" w:rsidRDefault="002E039A" w:rsidP="002E039A">
      <w:pPr>
        <w:pStyle w:val="ReportHead"/>
        <w:suppressAutoHyphens/>
        <w:rPr>
          <w:i/>
          <w:sz w:val="24"/>
          <w:u w:val="single"/>
        </w:rPr>
      </w:pPr>
      <w:r>
        <w:rPr>
          <w:i/>
          <w:sz w:val="24"/>
          <w:u w:val="single"/>
        </w:rPr>
        <w:t>История России, история Оренбургского края</w:t>
      </w:r>
    </w:p>
    <w:p w:rsidR="002E039A" w:rsidRDefault="002E039A" w:rsidP="002E039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E039A" w:rsidRDefault="002E039A" w:rsidP="002E039A">
      <w:pPr>
        <w:pStyle w:val="ReportHead"/>
        <w:suppressAutoHyphens/>
        <w:rPr>
          <w:sz w:val="24"/>
        </w:rPr>
      </w:pPr>
    </w:p>
    <w:p w:rsidR="002E039A" w:rsidRDefault="002E039A" w:rsidP="002E039A">
      <w:pPr>
        <w:pStyle w:val="ReportHead"/>
        <w:suppressAutoHyphens/>
        <w:rPr>
          <w:sz w:val="24"/>
        </w:rPr>
      </w:pPr>
      <w:r>
        <w:rPr>
          <w:sz w:val="24"/>
        </w:rPr>
        <w:t>Квалификация</w:t>
      </w:r>
    </w:p>
    <w:p w:rsidR="002E039A" w:rsidRDefault="002E039A" w:rsidP="002E039A">
      <w:pPr>
        <w:pStyle w:val="ReportHead"/>
        <w:suppressAutoHyphens/>
        <w:rPr>
          <w:i/>
          <w:sz w:val="24"/>
          <w:u w:val="single"/>
        </w:rPr>
      </w:pPr>
      <w:r>
        <w:rPr>
          <w:i/>
          <w:sz w:val="24"/>
          <w:u w:val="single"/>
        </w:rPr>
        <w:t>Бакалавр</w:t>
      </w:r>
    </w:p>
    <w:p w:rsidR="002E039A" w:rsidRDefault="002E039A" w:rsidP="002E039A">
      <w:pPr>
        <w:pStyle w:val="ReportHead"/>
        <w:suppressAutoHyphens/>
        <w:spacing w:before="120"/>
        <w:rPr>
          <w:sz w:val="24"/>
        </w:rPr>
      </w:pPr>
      <w:r>
        <w:rPr>
          <w:sz w:val="24"/>
        </w:rPr>
        <w:t>Форма обучения</w:t>
      </w:r>
    </w:p>
    <w:p w:rsidR="002E039A" w:rsidRDefault="002E039A" w:rsidP="002E039A">
      <w:pPr>
        <w:pStyle w:val="ReportHead"/>
        <w:suppressAutoHyphens/>
        <w:rPr>
          <w:i/>
          <w:sz w:val="24"/>
          <w:u w:val="single"/>
        </w:rPr>
      </w:pPr>
      <w:r>
        <w:rPr>
          <w:i/>
          <w:sz w:val="24"/>
          <w:u w:val="single"/>
        </w:rPr>
        <w:t>Заочная</w:t>
      </w:r>
    </w:p>
    <w:p w:rsidR="002E039A" w:rsidRDefault="002E039A" w:rsidP="002E039A">
      <w:pPr>
        <w:pStyle w:val="ReportHead"/>
        <w:suppressAutoHyphens/>
        <w:rPr>
          <w:sz w:val="24"/>
        </w:rPr>
      </w:pPr>
    </w:p>
    <w:p w:rsidR="002E039A" w:rsidRDefault="002E039A" w:rsidP="002E039A">
      <w:pPr>
        <w:pStyle w:val="ReportHead"/>
        <w:suppressAutoHyphens/>
        <w:rPr>
          <w:sz w:val="24"/>
        </w:rPr>
      </w:pPr>
    </w:p>
    <w:p w:rsidR="002E039A" w:rsidRDefault="002E039A" w:rsidP="002E039A">
      <w:pPr>
        <w:pStyle w:val="ReportHead"/>
        <w:suppressAutoHyphens/>
        <w:rPr>
          <w:sz w:val="24"/>
        </w:rPr>
      </w:pPr>
    </w:p>
    <w:p w:rsidR="002E039A" w:rsidRDefault="002E039A" w:rsidP="002E039A">
      <w:pPr>
        <w:pStyle w:val="ReportHead"/>
        <w:suppressAutoHyphens/>
        <w:rPr>
          <w:sz w:val="24"/>
        </w:rPr>
      </w:pPr>
    </w:p>
    <w:p w:rsidR="002E039A" w:rsidRPr="00503248" w:rsidRDefault="002E039A" w:rsidP="002E039A">
      <w:pPr>
        <w:pStyle w:val="ReportHead"/>
        <w:suppressAutoHyphens/>
        <w:rPr>
          <w:szCs w:val="28"/>
        </w:rPr>
      </w:pPr>
    </w:p>
    <w:p w:rsidR="002E039A" w:rsidRDefault="002E039A" w:rsidP="002E039A">
      <w:pPr>
        <w:pStyle w:val="ReportHead"/>
        <w:suppressAutoHyphens/>
        <w:rPr>
          <w:sz w:val="24"/>
        </w:rPr>
      </w:pPr>
      <w:bookmarkStart w:id="1" w:name="BookmarkWhereDelChr13"/>
      <w:bookmarkEnd w:id="1"/>
    </w:p>
    <w:p w:rsidR="002E039A" w:rsidRPr="00DB0905" w:rsidRDefault="002E039A" w:rsidP="002E039A">
      <w:pPr>
        <w:suppressAutoHyphens/>
        <w:jc w:val="center"/>
        <w:rPr>
          <w:rFonts w:eastAsia="Calibri"/>
          <w:sz w:val="28"/>
          <w:szCs w:val="28"/>
          <w:lang w:eastAsia="en-US"/>
        </w:rPr>
      </w:pPr>
    </w:p>
    <w:p w:rsidR="002E039A" w:rsidRPr="00DB0905" w:rsidRDefault="002E039A" w:rsidP="002E039A">
      <w:pPr>
        <w:suppressAutoHyphens/>
        <w:jc w:val="center"/>
        <w:rPr>
          <w:rFonts w:eastAsia="Calibri"/>
          <w:sz w:val="28"/>
          <w:szCs w:val="28"/>
          <w:lang w:eastAsia="en-US"/>
        </w:rPr>
      </w:pPr>
    </w:p>
    <w:p w:rsidR="002E039A" w:rsidRPr="00DB0905" w:rsidRDefault="002E039A" w:rsidP="002E039A">
      <w:pPr>
        <w:suppressAutoHyphens/>
        <w:jc w:val="center"/>
        <w:rPr>
          <w:rFonts w:eastAsia="Calibri"/>
          <w:sz w:val="28"/>
          <w:szCs w:val="28"/>
          <w:lang w:eastAsia="en-US"/>
        </w:rPr>
      </w:pPr>
    </w:p>
    <w:p w:rsidR="002E039A" w:rsidRDefault="002E039A" w:rsidP="002E039A">
      <w:pPr>
        <w:suppressAutoHyphens/>
        <w:jc w:val="center"/>
        <w:rPr>
          <w:rFonts w:eastAsia="Calibri"/>
          <w:sz w:val="28"/>
          <w:szCs w:val="28"/>
          <w:lang w:eastAsia="en-US"/>
        </w:rPr>
      </w:pPr>
    </w:p>
    <w:p w:rsidR="002E039A" w:rsidRDefault="002E039A" w:rsidP="002E039A">
      <w:pPr>
        <w:suppressAutoHyphens/>
        <w:jc w:val="center"/>
        <w:rPr>
          <w:rFonts w:eastAsia="Calibri"/>
          <w:sz w:val="28"/>
          <w:szCs w:val="28"/>
          <w:lang w:eastAsia="en-US"/>
        </w:rPr>
      </w:pPr>
    </w:p>
    <w:p w:rsidR="002E039A" w:rsidRDefault="002E039A" w:rsidP="002E039A">
      <w:pPr>
        <w:suppressAutoHyphens/>
        <w:jc w:val="center"/>
        <w:rPr>
          <w:rFonts w:eastAsia="Calibri"/>
          <w:sz w:val="28"/>
          <w:szCs w:val="28"/>
          <w:lang w:eastAsia="en-US"/>
        </w:rPr>
      </w:pPr>
    </w:p>
    <w:p w:rsidR="002E039A" w:rsidRPr="00DB0905" w:rsidRDefault="002E039A" w:rsidP="002E039A">
      <w:pPr>
        <w:suppressAutoHyphens/>
        <w:jc w:val="center"/>
        <w:rPr>
          <w:rFonts w:eastAsia="Calibri"/>
          <w:sz w:val="28"/>
          <w:szCs w:val="28"/>
          <w:lang w:eastAsia="en-US"/>
        </w:rPr>
      </w:pPr>
    </w:p>
    <w:p w:rsidR="002E039A" w:rsidRPr="00DB0905" w:rsidRDefault="002E039A" w:rsidP="002E039A">
      <w:pPr>
        <w:suppressAutoHyphens/>
        <w:jc w:val="center"/>
        <w:rPr>
          <w:rFonts w:eastAsia="Calibri"/>
          <w:sz w:val="28"/>
          <w:szCs w:val="28"/>
          <w:lang w:eastAsia="en-US"/>
        </w:rPr>
      </w:pPr>
    </w:p>
    <w:p w:rsidR="002E039A" w:rsidRPr="00DB0905" w:rsidRDefault="002E039A" w:rsidP="002E039A">
      <w:pPr>
        <w:suppressAutoHyphens/>
        <w:jc w:val="center"/>
        <w:rPr>
          <w:rFonts w:eastAsia="Calibri"/>
          <w:szCs w:val="22"/>
          <w:lang w:eastAsia="en-US"/>
        </w:rPr>
        <w:sectPr w:rsidR="002E039A" w:rsidRPr="00DB0905" w:rsidSect="005A4553">
          <w:footerReference w:type="default" r:id="rId4"/>
          <w:pgSz w:w="11906" w:h="16838"/>
          <w:pgMar w:top="1134" w:right="567" w:bottom="1134" w:left="1418" w:header="0" w:footer="510" w:gutter="0"/>
          <w:pgNumType w:start="1"/>
          <w:cols w:space="708"/>
          <w:docGrid w:linePitch="360"/>
        </w:sectPr>
      </w:pPr>
      <w:r>
        <w:rPr>
          <w:rFonts w:eastAsia="Calibri"/>
          <w:sz w:val="28"/>
          <w:szCs w:val="28"/>
          <w:lang w:eastAsia="en-US"/>
        </w:rPr>
        <w:t>Год 2021</w:t>
      </w:r>
    </w:p>
    <w:p w:rsidR="002E039A" w:rsidRPr="004269E2" w:rsidRDefault="002E039A" w:rsidP="002E039A">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w:t>
      </w:r>
      <w:r w:rsidRPr="00E24364">
        <w:rPr>
          <w:rFonts w:eastAsia="Calibri"/>
          <w:sz w:val="28"/>
          <w:szCs w:val="28"/>
          <w:lang w:eastAsia="en-US"/>
        </w:rPr>
        <w:t>__</w:t>
      </w:r>
      <w:r>
        <w:rPr>
          <w:rFonts w:eastAsia="Calibri"/>
          <w:sz w:val="28"/>
          <w:szCs w:val="28"/>
          <w:u w:val="single"/>
          <w:lang w:eastAsia="en-US"/>
        </w:rPr>
        <w:t xml:space="preserve">                                Горшенина Е.Л.</w:t>
      </w:r>
      <w:r w:rsidRPr="004269E2">
        <w:rPr>
          <w:rFonts w:eastAsia="Calibri"/>
          <w:sz w:val="28"/>
          <w:szCs w:val="28"/>
          <w:lang w:eastAsia="en-US"/>
        </w:rPr>
        <w:t xml:space="preserve"> </w:t>
      </w:r>
    </w:p>
    <w:p w:rsidR="002E039A" w:rsidRDefault="002E039A" w:rsidP="002E039A">
      <w:pPr>
        <w:spacing w:after="200" w:line="276" w:lineRule="auto"/>
        <w:jc w:val="both"/>
        <w:rPr>
          <w:rFonts w:eastAsia="Calibri"/>
          <w:sz w:val="28"/>
          <w:szCs w:val="28"/>
          <w:lang w:eastAsia="en-US"/>
        </w:rPr>
      </w:pPr>
    </w:p>
    <w:p w:rsidR="002E039A" w:rsidRPr="007938C5" w:rsidRDefault="002E039A" w:rsidP="002E039A">
      <w:pPr>
        <w:suppressAutoHyphens/>
        <w:spacing w:line="360" w:lineRule="auto"/>
        <w:rPr>
          <w:kern w:val="1"/>
          <w:sz w:val="28"/>
          <w:szCs w:val="28"/>
          <w:lang w:eastAsia="hi-IN" w:bidi="hi-IN"/>
        </w:rPr>
      </w:pPr>
    </w:p>
    <w:p w:rsidR="002E039A" w:rsidRPr="007938C5" w:rsidRDefault="002E039A" w:rsidP="002E039A">
      <w:pPr>
        <w:spacing w:after="200" w:line="276" w:lineRule="auto"/>
        <w:jc w:val="both"/>
        <w:rPr>
          <w:rFonts w:eastAsia="Calibri"/>
          <w:sz w:val="28"/>
          <w:szCs w:val="28"/>
          <w:lang w:eastAsia="en-US"/>
        </w:rPr>
      </w:pPr>
    </w:p>
    <w:p w:rsidR="002E039A" w:rsidRPr="007938C5" w:rsidRDefault="002E039A" w:rsidP="002E039A">
      <w:pPr>
        <w:spacing w:after="200" w:line="276" w:lineRule="auto"/>
        <w:jc w:val="both"/>
        <w:rPr>
          <w:rFonts w:eastAsia="Calibri"/>
          <w:sz w:val="28"/>
          <w:szCs w:val="28"/>
          <w:lang w:eastAsia="en-US"/>
        </w:rPr>
      </w:pPr>
    </w:p>
    <w:p w:rsidR="002E039A" w:rsidRPr="007938C5" w:rsidRDefault="002E039A" w:rsidP="002E039A">
      <w:pPr>
        <w:spacing w:after="200" w:line="276" w:lineRule="auto"/>
        <w:jc w:val="both"/>
        <w:rPr>
          <w:rFonts w:eastAsia="Calibri"/>
          <w:sz w:val="28"/>
          <w:szCs w:val="28"/>
          <w:lang w:eastAsia="en-US"/>
        </w:rPr>
      </w:pPr>
    </w:p>
    <w:p w:rsidR="002E039A" w:rsidRPr="007938C5" w:rsidRDefault="002E039A" w:rsidP="002E039A">
      <w:pPr>
        <w:spacing w:after="200" w:line="276" w:lineRule="auto"/>
        <w:jc w:val="both"/>
        <w:rPr>
          <w:rFonts w:eastAsia="Calibri"/>
          <w:sz w:val="28"/>
          <w:szCs w:val="28"/>
          <w:lang w:eastAsia="en-US"/>
        </w:rPr>
      </w:pPr>
      <w:r w:rsidRPr="007938C5">
        <w:rPr>
          <w:rFonts w:eastAsia="Calibri"/>
          <w:sz w:val="28"/>
          <w:szCs w:val="28"/>
          <w:lang w:eastAsia="en-US"/>
        </w:rPr>
        <w:t xml:space="preserve">Методические указания рассмотрены и одобрены на заседании кафедры </w:t>
      </w:r>
      <w:r>
        <w:rPr>
          <w:rFonts w:eastAsia="Calibri"/>
          <w:sz w:val="28"/>
          <w:szCs w:val="28"/>
          <w:lang w:eastAsia="en-US"/>
        </w:rPr>
        <w:t xml:space="preserve">безопасности жизнедеятельности </w:t>
      </w:r>
    </w:p>
    <w:p w:rsidR="002E039A" w:rsidRPr="007673B1" w:rsidRDefault="002E039A" w:rsidP="002E039A">
      <w:pPr>
        <w:suppressAutoHyphens/>
        <w:spacing w:line="360" w:lineRule="auto"/>
        <w:rPr>
          <w:kern w:val="1"/>
          <w:sz w:val="28"/>
          <w:szCs w:val="28"/>
          <w:lang w:eastAsia="hi-IN" w:bidi="hi-IN"/>
        </w:rPr>
      </w:pPr>
      <w:r w:rsidRPr="00E24364">
        <w:rPr>
          <w:kern w:val="1"/>
          <w:sz w:val="28"/>
          <w:szCs w:val="28"/>
          <w:lang w:eastAsia="hi-IN" w:bidi="hi-IN"/>
        </w:rPr>
        <w:t>«_</w:t>
      </w:r>
      <w:r w:rsidRPr="00742326">
        <w:rPr>
          <w:kern w:val="1"/>
          <w:sz w:val="28"/>
          <w:szCs w:val="28"/>
          <w:u w:val="single"/>
          <w:lang w:eastAsia="hi-IN" w:bidi="hi-IN"/>
        </w:rPr>
        <w:t>__» _____</w:t>
      </w:r>
      <w:r w:rsidRPr="00E24364">
        <w:rPr>
          <w:kern w:val="1"/>
          <w:sz w:val="28"/>
          <w:szCs w:val="28"/>
          <w:lang w:eastAsia="hi-IN" w:bidi="hi-IN"/>
        </w:rPr>
        <w:t>__________</w:t>
      </w:r>
      <w:r>
        <w:rPr>
          <w:kern w:val="1"/>
          <w:sz w:val="28"/>
          <w:szCs w:val="28"/>
          <w:lang w:eastAsia="hi-IN" w:bidi="hi-IN"/>
        </w:rPr>
        <w:t>__ 2021</w:t>
      </w:r>
      <w:r w:rsidRPr="00E24364">
        <w:rPr>
          <w:kern w:val="1"/>
          <w:sz w:val="28"/>
          <w:szCs w:val="28"/>
          <w:lang w:eastAsia="hi-IN" w:bidi="hi-IN"/>
        </w:rPr>
        <w:t xml:space="preserve"> г.           протокол № ____</w:t>
      </w:r>
    </w:p>
    <w:p w:rsidR="002E039A" w:rsidRDefault="002E039A" w:rsidP="002E039A">
      <w:pPr>
        <w:spacing w:after="200" w:line="276" w:lineRule="auto"/>
        <w:jc w:val="both"/>
        <w:rPr>
          <w:rFonts w:eastAsia="Calibri"/>
          <w:sz w:val="28"/>
          <w:szCs w:val="28"/>
          <w:lang w:eastAsia="en-US"/>
        </w:rPr>
      </w:pPr>
    </w:p>
    <w:p w:rsidR="002E039A" w:rsidRPr="004269E2" w:rsidRDefault="002E039A" w:rsidP="002E039A">
      <w:pPr>
        <w:spacing w:after="200" w:line="276" w:lineRule="auto"/>
        <w:jc w:val="both"/>
        <w:rPr>
          <w:rFonts w:eastAsia="Calibri"/>
          <w:sz w:val="28"/>
          <w:szCs w:val="28"/>
          <w:lang w:eastAsia="en-US"/>
        </w:rPr>
      </w:pPr>
      <w:r>
        <w:rPr>
          <w:rFonts w:eastAsia="Calibri"/>
          <w:sz w:val="28"/>
          <w:szCs w:val="28"/>
          <w:lang w:eastAsia="en-US"/>
        </w:rPr>
        <w:t>З</w:t>
      </w:r>
      <w:r w:rsidRPr="004269E2">
        <w:rPr>
          <w:rFonts w:eastAsia="Calibri"/>
          <w:sz w:val="28"/>
          <w:szCs w:val="28"/>
          <w:lang w:eastAsia="en-US"/>
        </w:rPr>
        <w:t>аведующий кафедрой ________________________</w:t>
      </w:r>
      <w:r>
        <w:rPr>
          <w:rFonts w:eastAsia="Calibri"/>
          <w:sz w:val="28"/>
          <w:szCs w:val="28"/>
          <w:lang w:eastAsia="en-US"/>
        </w:rPr>
        <w:t xml:space="preserve"> </w:t>
      </w: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Default="002E039A" w:rsidP="002E039A">
      <w:pPr>
        <w:jc w:val="both"/>
        <w:rPr>
          <w:snapToGrid w:val="0"/>
          <w:sz w:val="28"/>
          <w:szCs w:val="28"/>
        </w:rPr>
      </w:pPr>
    </w:p>
    <w:p w:rsidR="002E039A" w:rsidRPr="004269E2" w:rsidRDefault="002E039A" w:rsidP="002E039A">
      <w:pPr>
        <w:jc w:val="both"/>
        <w:rPr>
          <w:lang w:eastAsia="en-US"/>
        </w:rPr>
      </w:pPr>
      <w:r>
        <w:rPr>
          <w:rFonts w:eastAsia="Calibri"/>
          <w:sz w:val="28"/>
          <w:szCs w:val="28"/>
          <w:lang w:eastAsia="en-US"/>
        </w:rPr>
        <w:t>Методические указания  являю</w:t>
      </w:r>
      <w:r w:rsidRPr="004269E2">
        <w:rPr>
          <w:rFonts w:eastAsia="Calibri"/>
          <w:sz w:val="28"/>
          <w:szCs w:val="28"/>
          <w:lang w:eastAsia="en-US"/>
        </w:rPr>
        <w:t xml:space="preserve">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E24364">
        <w:rPr>
          <w:lang w:eastAsia="en-US"/>
        </w:rPr>
        <w:t>№________________</w:t>
      </w:r>
    </w:p>
    <w:p w:rsidR="002E039A" w:rsidRPr="003F620E" w:rsidRDefault="002E039A" w:rsidP="002E039A">
      <w:pPr>
        <w:shd w:val="clear" w:color="auto" w:fill="FFFFFF"/>
        <w:spacing w:after="480"/>
        <w:jc w:val="center"/>
        <w:rPr>
          <w:b/>
          <w:color w:val="000000"/>
          <w:sz w:val="32"/>
          <w:szCs w:val="32"/>
        </w:rPr>
      </w:pPr>
      <w:r>
        <w:rPr>
          <w:snapToGrid w:val="0"/>
          <w:sz w:val="28"/>
          <w:szCs w:val="28"/>
        </w:rPr>
        <w:br w:type="page"/>
      </w:r>
      <w:r w:rsidRPr="00E50562">
        <w:rPr>
          <w:b/>
          <w:color w:val="000000"/>
          <w:sz w:val="28"/>
          <w:szCs w:val="32"/>
        </w:rPr>
        <w:lastRenderedPageBreak/>
        <w:t>Содержание</w:t>
      </w:r>
    </w:p>
    <w:tbl>
      <w:tblPr>
        <w:tblW w:w="9747" w:type="dxa"/>
        <w:tblLayout w:type="fixed"/>
        <w:tblLook w:val="01E0" w:firstRow="1" w:lastRow="1" w:firstColumn="1" w:lastColumn="1" w:noHBand="0" w:noVBand="0"/>
      </w:tblPr>
      <w:tblGrid>
        <w:gridCol w:w="9180"/>
        <w:gridCol w:w="567"/>
      </w:tblGrid>
      <w:tr w:rsidR="002E039A" w:rsidRPr="00093E89" w:rsidTr="00110167">
        <w:trPr>
          <w:trHeight w:val="270"/>
        </w:trPr>
        <w:tc>
          <w:tcPr>
            <w:tcW w:w="9180" w:type="dxa"/>
          </w:tcPr>
          <w:p w:rsidR="002E039A" w:rsidRPr="00093E89" w:rsidRDefault="002E039A" w:rsidP="00110167">
            <w:pPr>
              <w:jc w:val="both"/>
              <w:rPr>
                <w:color w:val="000000"/>
                <w:sz w:val="28"/>
                <w:szCs w:val="28"/>
              </w:rPr>
            </w:pPr>
            <w:r w:rsidRPr="00093E89">
              <w:rPr>
                <w:color w:val="000000"/>
                <w:sz w:val="28"/>
                <w:szCs w:val="28"/>
              </w:rPr>
              <w:t>1 Общие положения......................................................................................</w:t>
            </w:r>
            <w:r>
              <w:rPr>
                <w:color w:val="000000"/>
                <w:sz w:val="28"/>
                <w:szCs w:val="28"/>
              </w:rPr>
              <w:t>.......</w:t>
            </w:r>
          </w:p>
        </w:tc>
        <w:tc>
          <w:tcPr>
            <w:tcW w:w="567" w:type="dxa"/>
            <w:vAlign w:val="bottom"/>
          </w:tcPr>
          <w:p w:rsidR="002E039A" w:rsidRPr="00093E89" w:rsidRDefault="002E039A" w:rsidP="00110167">
            <w:pPr>
              <w:jc w:val="both"/>
              <w:rPr>
                <w:color w:val="000000"/>
                <w:sz w:val="28"/>
                <w:szCs w:val="28"/>
              </w:rPr>
            </w:pPr>
            <w:r w:rsidRPr="00093E89">
              <w:rPr>
                <w:color w:val="000000"/>
                <w:sz w:val="28"/>
                <w:szCs w:val="28"/>
              </w:rPr>
              <w:t>4</w:t>
            </w:r>
          </w:p>
        </w:tc>
      </w:tr>
      <w:tr w:rsidR="002E039A" w:rsidRPr="00093E89" w:rsidTr="00110167">
        <w:trPr>
          <w:trHeight w:val="490"/>
        </w:trPr>
        <w:tc>
          <w:tcPr>
            <w:tcW w:w="9180" w:type="dxa"/>
          </w:tcPr>
          <w:p w:rsidR="002E039A" w:rsidRPr="00093E89" w:rsidRDefault="002E039A" w:rsidP="00110167">
            <w:pPr>
              <w:jc w:val="both"/>
              <w:rPr>
                <w:color w:val="000000"/>
                <w:sz w:val="28"/>
                <w:szCs w:val="28"/>
              </w:rPr>
            </w:pPr>
            <w:r w:rsidRPr="00093E89">
              <w:rPr>
                <w:color w:val="000000"/>
                <w:sz w:val="28"/>
                <w:szCs w:val="28"/>
              </w:rPr>
              <w:t>2 Методические рекомендации для обучающихся по планированию и организации времени, необходимого для освоения дисциплины..................</w:t>
            </w:r>
          </w:p>
        </w:tc>
        <w:tc>
          <w:tcPr>
            <w:tcW w:w="567" w:type="dxa"/>
            <w:vAlign w:val="bottom"/>
          </w:tcPr>
          <w:p w:rsidR="002E039A" w:rsidRPr="00093E89" w:rsidRDefault="002E039A" w:rsidP="00110167">
            <w:pPr>
              <w:jc w:val="both"/>
              <w:rPr>
                <w:color w:val="000000"/>
                <w:sz w:val="28"/>
                <w:szCs w:val="28"/>
              </w:rPr>
            </w:pPr>
            <w:r w:rsidRPr="00093E89">
              <w:rPr>
                <w:color w:val="000000"/>
                <w:sz w:val="28"/>
                <w:szCs w:val="28"/>
              </w:rPr>
              <w:t>5</w:t>
            </w:r>
          </w:p>
        </w:tc>
      </w:tr>
      <w:tr w:rsidR="002E039A" w:rsidRPr="00093E89" w:rsidTr="00110167">
        <w:trPr>
          <w:trHeight w:val="318"/>
        </w:trPr>
        <w:tc>
          <w:tcPr>
            <w:tcW w:w="9180" w:type="dxa"/>
          </w:tcPr>
          <w:p w:rsidR="002E039A" w:rsidRPr="00970D3E" w:rsidRDefault="002E039A" w:rsidP="00110167">
            <w:pPr>
              <w:jc w:val="both"/>
              <w:rPr>
                <w:color w:val="000000"/>
                <w:sz w:val="28"/>
                <w:szCs w:val="28"/>
              </w:rPr>
            </w:pPr>
            <w:r w:rsidRPr="00970D3E">
              <w:rPr>
                <w:color w:val="000000"/>
                <w:sz w:val="28"/>
                <w:szCs w:val="28"/>
              </w:rPr>
              <w:t>3 Методические рекомендации по работе обучающихся во время проведения лекций.......................................................................................</w:t>
            </w:r>
            <w:r>
              <w:rPr>
                <w:color w:val="000000"/>
                <w:sz w:val="28"/>
                <w:szCs w:val="28"/>
              </w:rPr>
              <w:t>........</w:t>
            </w:r>
          </w:p>
        </w:tc>
        <w:tc>
          <w:tcPr>
            <w:tcW w:w="567" w:type="dxa"/>
            <w:vAlign w:val="bottom"/>
          </w:tcPr>
          <w:p w:rsidR="002E039A" w:rsidRPr="00093E89" w:rsidRDefault="002E039A" w:rsidP="00110167">
            <w:pPr>
              <w:jc w:val="both"/>
              <w:rPr>
                <w:color w:val="000000"/>
                <w:sz w:val="28"/>
                <w:szCs w:val="28"/>
              </w:rPr>
            </w:pPr>
            <w:r>
              <w:rPr>
                <w:color w:val="000000"/>
                <w:sz w:val="28"/>
                <w:szCs w:val="28"/>
              </w:rPr>
              <w:t>6</w:t>
            </w:r>
          </w:p>
        </w:tc>
      </w:tr>
      <w:tr w:rsidR="002E039A" w:rsidRPr="00093E89" w:rsidTr="00110167">
        <w:trPr>
          <w:trHeight w:val="490"/>
        </w:trPr>
        <w:tc>
          <w:tcPr>
            <w:tcW w:w="9180" w:type="dxa"/>
          </w:tcPr>
          <w:p w:rsidR="002E039A" w:rsidRPr="007514BC" w:rsidRDefault="002E039A" w:rsidP="00110167">
            <w:pPr>
              <w:pStyle w:val="ReportHead"/>
              <w:tabs>
                <w:tab w:val="left" w:pos="10432"/>
              </w:tabs>
              <w:suppressAutoHyphens/>
              <w:jc w:val="both"/>
              <w:rPr>
                <w:color w:val="000000"/>
                <w:szCs w:val="28"/>
                <w:lang w:val="ru-RU" w:eastAsia="en-US"/>
              </w:rPr>
            </w:pPr>
            <w:r>
              <w:rPr>
                <w:color w:val="000000"/>
                <w:szCs w:val="28"/>
                <w:lang w:val="ru-RU" w:eastAsia="en-US"/>
              </w:rPr>
              <w:t>4</w:t>
            </w:r>
            <w:r w:rsidRPr="007514BC">
              <w:rPr>
                <w:color w:val="000000"/>
                <w:szCs w:val="28"/>
                <w:lang w:val="ru-RU" w:eastAsia="en-US"/>
              </w:rPr>
              <w:t>. Методические рекомендации при</w:t>
            </w:r>
            <w:r w:rsidRPr="007514BC">
              <w:rPr>
                <w:szCs w:val="28"/>
                <w:lang w:val="ru-RU" w:eastAsia="en-US"/>
              </w:rPr>
              <w:t xml:space="preserve"> подготовке и выполнении практических занятий </w:t>
            </w:r>
            <w:r w:rsidRPr="007514BC">
              <w:rPr>
                <w:color w:val="000000"/>
                <w:szCs w:val="28"/>
                <w:lang w:val="ru-RU" w:eastAsia="en-US"/>
              </w:rPr>
              <w:t>...................................................................................</w:t>
            </w:r>
            <w:r>
              <w:rPr>
                <w:color w:val="000000"/>
                <w:szCs w:val="28"/>
                <w:lang w:val="ru-RU" w:eastAsia="en-US"/>
              </w:rPr>
              <w:t>......</w:t>
            </w:r>
          </w:p>
        </w:tc>
        <w:tc>
          <w:tcPr>
            <w:tcW w:w="567" w:type="dxa"/>
            <w:vAlign w:val="bottom"/>
          </w:tcPr>
          <w:p w:rsidR="002E039A" w:rsidRPr="00093E89" w:rsidRDefault="002E039A" w:rsidP="00110167">
            <w:pPr>
              <w:jc w:val="both"/>
              <w:rPr>
                <w:color w:val="000000"/>
                <w:sz w:val="28"/>
                <w:szCs w:val="28"/>
              </w:rPr>
            </w:pPr>
            <w:r>
              <w:rPr>
                <w:color w:val="000000"/>
                <w:sz w:val="28"/>
                <w:szCs w:val="28"/>
              </w:rPr>
              <w:t>7</w:t>
            </w:r>
          </w:p>
        </w:tc>
      </w:tr>
      <w:tr w:rsidR="002E039A" w:rsidRPr="00093E89" w:rsidTr="00110167">
        <w:trPr>
          <w:trHeight w:val="490"/>
        </w:trPr>
        <w:tc>
          <w:tcPr>
            <w:tcW w:w="9180" w:type="dxa"/>
          </w:tcPr>
          <w:p w:rsidR="002E039A" w:rsidRPr="00093E89" w:rsidRDefault="002E039A" w:rsidP="00110167">
            <w:pPr>
              <w:jc w:val="both"/>
              <w:rPr>
                <w:color w:val="000000"/>
                <w:sz w:val="28"/>
                <w:szCs w:val="28"/>
              </w:rPr>
            </w:pPr>
            <w:r>
              <w:rPr>
                <w:color w:val="000000"/>
                <w:sz w:val="28"/>
                <w:szCs w:val="28"/>
              </w:rPr>
              <w:t>5</w:t>
            </w:r>
            <w:r w:rsidRPr="004411F0">
              <w:rPr>
                <w:color w:val="000000"/>
                <w:sz w:val="28"/>
                <w:szCs w:val="28"/>
              </w:rPr>
              <w:t>. Методические рекомендации при подготовке к тестированию</w:t>
            </w:r>
            <w:r>
              <w:rPr>
                <w:color w:val="000000"/>
                <w:sz w:val="28"/>
                <w:szCs w:val="28"/>
              </w:rPr>
              <w:t>…………………………………………………………………...</w:t>
            </w:r>
          </w:p>
        </w:tc>
        <w:tc>
          <w:tcPr>
            <w:tcW w:w="567" w:type="dxa"/>
            <w:vAlign w:val="bottom"/>
          </w:tcPr>
          <w:p w:rsidR="002E039A" w:rsidRPr="00093E89" w:rsidRDefault="002E039A" w:rsidP="00110167">
            <w:pPr>
              <w:jc w:val="both"/>
              <w:rPr>
                <w:color w:val="000000"/>
                <w:sz w:val="28"/>
                <w:szCs w:val="28"/>
              </w:rPr>
            </w:pPr>
            <w:r>
              <w:rPr>
                <w:color w:val="000000"/>
                <w:sz w:val="28"/>
                <w:szCs w:val="28"/>
              </w:rPr>
              <w:t>8</w:t>
            </w:r>
          </w:p>
        </w:tc>
      </w:tr>
      <w:tr w:rsidR="002E039A" w:rsidRPr="00093E89" w:rsidTr="00110167">
        <w:trPr>
          <w:trHeight w:val="490"/>
        </w:trPr>
        <w:tc>
          <w:tcPr>
            <w:tcW w:w="9180" w:type="dxa"/>
          </w:tcPr>
          <w:p w:rsidR="002E039A" w:rsidRPr="00093E89" w:rsidRDefault="002E039A" w:rsidP="00110167">
            <w:pPr>
              <w:jc w:val="both"/>
              <w:rPr>
                <w:color w:val="000000"/>
                <w:sz w:val="28"/>
                <w:szCs w:val="28"/>
              </w:rPr>
            </w:pPr>
            <w:r>
              <w:rPr>
                <w:color w:val="000000"/>
                <w:sz w:val="28"/>
                <w:szCs w:val="28"/>
              </w:rPr>
              <w:t>6.</w:t>
            </w:r>
            <w:r w:rsidRPr="00093E89">
              <w:rPr>
                <w:color w:val="000000"/>
                <w:sz w:val="28"/>
                <w:szCs w:val="28"/>
              </w:rPr>
              <w:t xml:space="preserve"> Методические рекомендации обучающимся по организации самостоятельной работы...................................................................................</w:t>
            </w:r>
            <w:r>
              <w:rPr>
                <w:color w:val="000000"/>
                <w:sz w:val="28"/>
                <w:szCs w:val="28"/>
              </w:rPr>
              <w:t>..</w:t>
            </w:r>
          </w:p>
        </w:tc>
        <w:tc>
          <w:tcPr>
            <w:tcW w:w="567" w:type="dxa"/>
            <w:vAlign w:val="bottom"/>
          </w:tcPr>
          <w:p w:rsidR="002E039A" w:rsidRPr="00093E89" w:rsidRDefault="002E039A" w:rsidP="00110167">
            <w:pPr>
              <w:jc w:val="both"/>
              <w:rPr>
                <w:color w:val="000000"/>
                <w:sz w:val="28"/>
                <w:szCs w:val="28"/>
              </w:rPr>
            </w:pPr>
            <w:r>
              <w:rPr>
                <w:color w:val="000000"/>
                <w:sz w:val="28"/>
                <w:szCs w:val="28"/>
              </w:rPr>
              <w:t>8</w:t>
            </w:r>
          </w:p>
        </w:tc>
      </w:tr>
      <w:tr w:rsidR="002E039A" w:rsidRPr="00093E89" w:rsidTr="00110167">
        <w:trPr>
          <w:trHeight w:val="490"/>
        </w:trPr>
        <w:tc>
          <w:tcPr>
            <w:tcW w:w="9180" w:type="dxa"/>
          </w:tcPr>
          <w:p w:rsidR="002E039A" w:rsidRPr="004411F0" w:rsidRDefault="002E039A" w:rsidP="00110167">
            <w:pPr>
              <w:jc w:val="both"/>
              <w:rPr>
                <w:color w:val="000000"/>
                <w:sz w:val="28"/>
                <w:szCs w:val="28"/>
              </w:rPr>
            </w:pPr>
            <w:r>
              <w:rPr>
                <w:color w:val="000000"/>
                <w:sz w:val="28"/>
                <w:szCs w:val="28"/>
              </w:rPr>
              <w:t>7</w:t>
            </w:r>
            <w:r w:rsidRPr="004411F0">
              <w:rPr>
                <w:color w:val="000000"/>
                <w:sz w:val="28"/>
                <w:szCs w:val="28"/>
              </w:rPr>
              <w:t>. Методические указания по работе с научной и учебной литературой</w:t>
            </w:r>
            <w:r>
              <w:rPr>
                <w:color w:val="000000"/>
                <w:sz w:val="28"/>
                <w:szCs w:val="28"/>
              </w:rPr>
              <w:t>…...</w:t>
            </w:r>
          </w:p>
        </w:tc>
        <w:tc>
          <w:tcPr>
            <w:tcW w:w="567" w:type="dxa"/>
            <w:vAlign w:val="bottom"/>
          </w:tcPr>
          <w:p w:rsidR="002E039A" w:rsidRPr="00093E89" w:rsidRDefault="002E039A" w:rsidP="00110167">
            <w:pPr>
              <w:jc w:val="both"/>
              <w:rPr>
                <w:color w:val="000000"/>
                <w:sz w:val="28"/>
                <w:szCs w:val="28"/>
              </w:rPr>
            </w:pPr>
            <w:r>
              <w:rPr>
                <w:color w:val="000000"/>
                <w:sz w:val="28"/>
                <w:szCs w:val="28"/>
              </w:rPr>
              <w:t>10</w:t>
            </w:r>
          </w:p>
        </w:tc>
      </w:tr>
      <w:tr w:rsidR="002E039A" w:rsidRPr="00093E89" w:rsidTr="00110167">
        <w:trPr>
          <w:trHeight w:val="269"/>
        </w:trPr>
        <w:tc>
          <w:tcPr>
            <w:tcW w:w="9180" w:type="dxa"/>
          </w:tcPr>
          <w:p w:rsidR="002E039A" w:rsidRPr="00093E89" w:rsidRDefault="002E039A" w:rsidP="00110167">
            <w:pPr>
              <w:jc w:val="both"/>
              <w:rPr>
                <w:color w:val="000000"/>
                <w:sz w:val="28"/>
                <w:szCs w:val="28"/>
              </w:rPr>
            </w:pPr>
            <w:r>
              <w:rPr>
                <w:color w:val="000000"/>
                <w:sz w:val="28"/>
                <w:szCs w:val="28"/>
              </w:rPr>
              <w:t>8.</w:t>
            </w:r>
            <w:r w:rsidRPr="00093E89">
              <w:rPr>
                <w:color w:val="000000"/>
                <w:sz w:val="28"/>
                <w:szCs w:val="28"/>
              </w:rPr>
              <w:t xml:space="preserve"> Методические указания </w:t>
            </w:r>
            <w:r>
              <w:rPr>
                <w:color w:val="000000"/>
                <w:sz w:val="28"/>
                <w:szCs w:val="28"/>
              </w:rPr>
              <w:t xml:space="preserve">к </w:t>
            </w:r>
            <w:r w:rsidRPr="00093E89">
              <w:rPr>
                <w:color w:val="000000"/>
                <w:sz w:val="28"/>
                <w:szCs w:val="28"/>
              </w:rPr>
              <w:t>аттестации по дисциплине………………</w:t>
            </w:r>
            <w:r>
              <w:rPr>
                <w:color w:val="000000"/>
                <w:sz w:val="28"/>
                <w:szCs w:val="28"/>
              </w:rPr>
              <w:t>.……</w:t>
            </w:r>
          </w:p>
        </w:tc>
        <w:tc>
          <w:tcPr>
            <w:tcW w:w="567" w:type="dxa"/>
            <w:vAlign w:val="bottom"/>
          </w:tcPr>
          <w:p w:rsidR="002E039A" w:rsidRPr="00093E89" w:rsidRDefault="002E039A" w:rsidP="00110167">
            <w:pPr>
              <w:jc w:val="both"/>
              <w:rPr>
                <w:color w:val="000000"/>
                <w:sz w:val="28"/>
                <w:szCs w:val="28"/>
              </w:rPr>
            </w:pPr>
            <w:r>
              <w:rPr>
                <w:color w:val="000000"/>
                <w:sz w:val="28"/>
                <w:szCs w:val="28"/>
              </w:rPr>
              <w:t>11</w:t>
            </w:r>
          </w:p>
        </w:tc>
      </w:tr>
    </w:tbl>
    <w:p w:rsidR="002E039A" w:rsidRPr="00093E89" w:rsidRDefault="002E039A" w:rsidP="002E039A">
      <w:pPr>
        <w:rPr>
          <w:b/>
          <w:sz w:val="28"/>
          <w:szCs w:val="28"/>
        </w:rPr>
      </w:pPr>
    </w:p>
    <w:p w:rsidR="002E039A" w:rsidRPr="008706F2" w:rsidRDefault="002E039A" w:rsidP="002E039A">
      <w:pPr>
        <w:ind w:firstLine="709"/>
        <w:jc w:val="both"/>
        <w:rPr>
          <w:b/>
        </w:rPr>
      </w:pPr>
      <w:r>
        <w:rPr>
          <w:b/>
          <w:sz w:val="28"/>
          <w:szCs w:val="28"/>
        </w:rPr>
        <w:br w:type="page"/>
      </w:r>
      <w:r w:rsidRPr="008706F2">
        <w:rPr>
          <w:b/>
          <w:color w:val="000000"/>
        </w:rPr>
        <w:lastRenderedPageBreak/>
        <w:t xml:space="preserve">1. Общие положения </w:t>
      </w:r>
    </w:p>
    <w:p w:rsidR="002E039A" w:rsidRPr="008706F2" w:rsidRDefault="002E039A" w:rsidP="002E039A">
      <w:pPr>
        <w:ind w:firstLine="709"/>
        <w:jc w:val="both"/>
      </w:pPr>
    </w:p>
    <w:p w:rsidR="002E039A" w:rsidRPr="008706F2" w:rsidRDefault="002E039A" w:rsidP="002E039A">
      <w:pPr>
        <w:ind w:firstLine="709"/>
        <w:jc w:val="both"/>
      </w:pPr>
      <w:r w:rsidRPr="008706F2">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2E039A" w:rsidRPr="008706F2" w:rsidRDefault="002E039A" w:rsidP="002E039A">
      <w:pPr>
        <w:ind w:firstLine="709"/>
        <w:jc w:val="both"/>
      </w:pPr>
      <w:r w:rsidRPr="008706F2">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2E039A" w:rsidRPr="008706F2" w:rsidRDefault="002E039A" w:rsidP="002E039A">
      <w:pPr>
        <w:ind w:firstLine="709"/>
        <w:jc w:val="both"/>
      </w:pPr>
      <w:r w:rsidRPr="008706F2">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2E039A" w:rsidRPr="008706F2" w:rsidRDefault="002E039A" w:rsidP="002E039A">
      <w:pPr>
        <w:ind w:firstLine="709"/>
        <w:jc w:val="both"/>
      </w:pPr>
      <w:r w:rsidRPr="008706F2">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2E039A" w:rsidRPr="008706F2" w:rsidRDefault="002E039A" w:rsidP="002E039A">
      <w:pPr>
        <w:ind w:firstLine="709"/>
        <w:jc w:val="both"/>
      </w:pPr>
      <w:r w:rsidRPr="008706F2">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2E039A" w:rsidRPr="008706F2" w:rsidRDefault="002E039A" w:rsidP="002E039A">
      <w:pPr>
        <w:ind w:firstLine="709"/>
        <w:jc w:val="both"/>
      </w:pPr>
      <w:r w:rsidRPr="008706F2">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2E039A" w:rsidRPr="008706F2" w:rsidRDefault="002E039A" w:rsidP="002E039A">
      <w:pPr>
        <w:ind w:firstLine="709"/>
        <w:jc w:val="both"/>
      </w:pPr>
      <w:r w:rsidRPr="008706F2">
        <w:lastRenderedPageBreak/>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2E039A" w:rsidRPr="008706F2" w:rsidRDefault="002E039A" w:rsidP="002E039A">
      <w:pPr>
        <w:ind w:firstLine="709"/>
        <w:jc w:val="both"/>
      </w:pPr>
      <w:r w:rsidRPr="008706F2">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2E039A" w:rsidRPr="008706F2" w:rsidRDefault="002E039A" w:rsidP="002E039A">
      <w:pPr>
        <w:ind w:firstLine="709"/>
        <w:jc w:val="both"/>
      </w:pPr>
      <w:r w:rsidRPr="008706F2">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2E039A" w:rsidRPr="008706F2" w:rsidRDefault="002E039A" w:rsidP="002E039A">
      <w:pPr>
        <w:ind w:firstLine="709"/>
        <w:jc w:val="both"/>
        <w:rPr>
          <w:color w:val="000000"/>
        </w:rPr>
      </w:pPr>
    </w:p>
    <w:p w:rsidR="002E039A" w:rsidRPr="008706F2" w:rsidRDefault="002E039A" w:rsidP="002E039A">
      <w:pPr>
        <w:ind w:firstLine="709"/>
        <w:jc w:val="both"/>
        <w:rPr>
          <w:b/>
          <w:color w:val="000000"/>
        </w:rPr>
      </w:pPr>
      <w:r w:rsidRPr="008706F2">
        <w:rPr>
          <w:b/>
          <w:color w:val="000000"/>
        </w:rPr>
        <w:t>2. Методические рекомендации для обучающихся по планированию и организации времени, необходимого для освоения дисциплины</w:t>
      </w:r>
    </w:p>
    <w:p w:rsidR="002E039A" w:rsidRPr="008706F2" w:rsidRDefault="002E039A" w:rsidP="002E039A">
      <w:pPr>
        <w:ind w:firstLine="709"/>
        <w:jc w:val="both"/>
        <w:rPr>
          <w:color w:val="000000"/>
        </w:rPr>
      </w:pPr>
    </w:p>
    <w:p w:rsidR="002E039A" w:rsidRPr="008706F2" w:rsidRDefault="002E039A" w:rsidP="002E039A">
      <w:pPr>
        <w:ind w:firstLine="709"/>
        <w:jc w:val="both"/>
        <w:rPr>
          <w:color w:val="000000"/>
        </w:rPr>
      </w:pPr>
      <w:r w:rsidRPr="008706F2">
        <w:rPr>
          <w:color w:val="000000"/>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rsidR="002E039A" w:rsidRPr="008706F2" w:rsidRDefault="002E039A" w:rsidP="002E039A">
      <w:pPr>
        <w:ind w:firstLine="709"/>
        <w:jc w:val="both"/>
        <w:rPr>
          <w:color w:val="000000"/>
        </w:rPr>
      </w:pPr>
      <w:r w:rsidRPr="008706F2">
        <w:rPr>
          <w:color w:val="000000"/>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при разработке стратегии развития организации.</w:t>
      </w:r>
    </w:p>
    <w:p w:rsidR="002E039A" w:rsidRPr="008706F2" w:rsidRDefault="002E039A" w:rsidP="002E039A">
      <w:pPr>
        <w:ind w:firstLine="709"/>
        <w:jc w:val="both"/>
        <w:rPr>
          <w:color w:val="000000"/>
        </w:rPr>
      </w:pPr>
      <w:r w:rsidRPr="008706F2">
        <w:rPr>
          <w:color w:val="000000"/>
        </w:rPr>
        <w:t>Обучение по дисциплине осуществляется в следующих формах:</w:t>
      </w:r>
    </w:p>
    <w:p w:rsidR="002E039A" w:rsidRPr="008706F2" w:rsidRDefault="002E039A" w:rsidP="002E039A">
      <w:pPr>
        <w:ind w:firstLine="709"/>
        <w:jc w:val="both"/>
        <w:rPr>
          <w:color w:val="000000"/>
        </w:rPr>
      </w:pPr>
      <w:r w:rsidRPr="008706F2">
        <w:rPr>
          <w:color w:val="000000"/>
        </w:rPr>
        <w:t>- контактная работа (аудиторные занятия - лекции, практические (семинарские) занятия);</w:t>
      </w:r>
    </w:p>
    <w:p w:rsidR="002E039A" w:rsidRPr="008706F2" w:rsidRDefault="002E039A" w:rsidP="002E039A">
      <w:pPr>
        <w:ind w:firstLine="709"/>
        <w:jc w:val="both"/>
        <w:rPr>
          <w:color w:val="000000"/>
        </w:rPr>
      </w:pPr>
      <w:r w:rsidRPr="008706F2">
        <w:rPr>
          <w:color w:val="000000"/>
        </w:rPr>
        <w:t>- самостоятельная работа студента (подготовка к лекциям, к практическим занятиям, к зачету, выполнение индивидуального творческого задания, индивидуальная консультация с преподавателем).</w:t>
      </w:r>
    </w:p>
    <w:p w:rsidR="002E039A" w:rsidRPr="008706F2" w:rsidRDefault="002E039A" w:rsidP="002E039A">
      <w:pPr>
        <w:ind w:firstLine="709"/>
        <w:jc w:val="both"/>
        <w:rPr>
          <w:color w:val="000000"/>
        </w:rPr>
      </w:pPr>
      <w:r w:rsidRPr="008706F2">
        <w:rPr>
          <w:color w:val="000000"/>
        </w:rPr>
        <w:t>Учебный материал структурирован, 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rsidR="002E039A" w:rsidRPr="008706F2" w:rsidRDefault="002E039A" w:rsidP="002E039A">
      <w:pPr>
        <w:ind w:firstLine="709"/>
        <w:jc w:val="both"/>
        <w:rPr>
          <w:color w:val="000000"/>
        </w:rPr>
      </w:pPr>
      <w:r w:rsidRPr="008706F2">
        <w:rPr>
          <w:color w:val="000000"/>
        </w:rPr>
        <w:lastRenderedPageBreak/>
        <w:t>Обучающимся рекомендуется следующим образом организовать время, необходимое для изучения дисциплины:</w:t>
      </w:r>
    </w:p>
    <w:p w:rsidR="002E039A" w:rsidRPr="008706F2" w:rsidRDefault="002E039A" w:rsidP="002E039A">
      <w:pPr>
        <w:ind w:firstLine="709"/>
        <w:jc w:val="both"/>
        <w:rPr>
          <w:color w:val="000000"/>
        </w:rPr>
      </w:pPr>
      <w:r w:rsidRPr="008706F2">
        <w:rPr>
          <w:color w:val="000000"/>
        </w:rPr>
        <w:t>- изучение конспекта лекции в тот же день после лекции - 10 - 15 минут;</w:t>
      </w:r>
    </w:p>
    <w:p w:rsidR="002E039A" w:rsidRPr="008706F2" w:rsidRDefault="002E039A" w:rsidP="002E039A">
      <w:pPr>
        <w:ind w:firstLine="709"/>
        <w:jc w:val="both"/>
        <w:rPr>
          <w:color w:val="000000"/>
        </w:rPr>
      </w:pPr>
      <w:r w:rsidRPr="008706F2">
        <w:rPr>
          <w:color w:val="000000"/>
        </w:rPr>
        <w:t>- повторение лекции за день перед следующей лекцией - 10 - 15 минут;</w:t>
      </w:r>
    </w:p>
    <w:p w:rsidR="002E039A" w:rsidRPr="008706F2" w:rsidRDefault="002E039A" w:rsidP="002E039A">
      <w:pPr>
        <w:ind w:firstLine="709"/>
        <w:jc w:val="both"/>
        <w:rPr>
          <w:color w:val="000000"/>
        </w:rPr>
      </w:pPr>
      <w:r w:rsidRPr="008706F2">
        <w:rPr>
          <w:color w:val="000000"/>
        </w:rPr>
        <w:t>- изучение теоретического материала по учебнику и конспекту - 1 час в неделю;</w:t>
      </w:r>
    </w:p>
    <w:p w:rsidR="002E039A" w:rsidRPr="008706F2" w:rsidRDefault="002E039A" w:rsidP="002E039A">
      <w:pPr>
        <w:ind w:firstLine="709"/>
        <w:jc w:val="both"/>
        <w:rPr>
          <w:color w:val="000000"/>
        </w:rPr>
      </w:pPr>
      <w:r w:rsidRPr="008706F2">
        <w:rPr>
          <w:color w:val="000000"/>
        </w:rPr>
        <w:t>- подготовка к практическому занятию - 1,5 часа.</w:t>
      </w:r>
    </w:p>
    <w:p w:rsidR="002E039A" w:rsidRPr="008706F2" w:rsidRDefault="002E039A" w:rsidP="002E039A">
      <w:pPr>
        <w:ind w:firstLine="709"/>
        <w:jc w:val="both"/>
        <w:rPr>
          <w:color w:val="000000"/>
        </w:rPr>
      </w:pPr>
      <w:r w:rsidRPr="008706F2">
        <w:rPr>
          <w:color w:val="000000"/>
        </w:rPr>
        <w:t>Тогда общие затраты времени на освоение курса обучающимися составят около 3 часов в неделю.</w:t>
      </w:r>
    </w:p>
    <w:p w:rsidR="002E039A" w:rsidRPr="008706F2" w:rsidRDefault="002E039A" w:rsidP="002E039A">
      <w:pPr>
        <w:ind w:firstLine="709"/>
        <w:jc w:val="both"/>
        <w:rPr>
          <w:color w:val="000000"/>
        </w:rPr>
      </w:pPr>
      <w:r w:rsidRPr="008706F2">
        <w:rPr>
          <w:color w:val="000000"/>
        </w:rPr>
        <w:t>Описание последовательности действий обучающегося:</w:t>
      </w:r>
    </w:p>
    <w:p w:rsidR="002E039A" w:rsidRPr="008706F2" w:rsidRDefault="002E039A" w:rsidP="002E039A">
      <w:pPr>
        <w:ind w:firstLine="709"/>
        <w:jc w:val="both"/>
        <w:rPr>
          <w:color w:val="000000"/>
        </w:rPr>
      </w:pPr>
      <w:r w:rsidRPr="008706F2">
        <w:rPr>
          <w:color w:val="000000"/>
        </w:rPr>
        <w:t>При изучении курса 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2E039A" w:rsidRPr="008706F2" w:rsidRDefault="002E039A" w:rsidP="002E039A">
      <w:pPr>
        <w:ind w:firstLine="709"/>
        <w:jc w:val="both"/>
        <w:rPr>
          <w:color w:val="000000"/>
        </w:rPr>
      </w:pPr>
      <w:r w:rsidRPr="008706F2">
        <w:rPr>
          <w:color w:val="000000"/>
        </w:rPr>
        <w:t>1. После окончания учебных занятий для закрепления материала просмотреть и обдумать текст лекции, прослушанной сегодня, разобрать рассмотренные примеры (10 -минут).</w:t>
      </w:r>
    </w:p>
    <w:p w:rsidR="002E039A" w:rsidRPr="008706F2" w:rsidRDefault="002E039A" w:rsidP="002E039A">
      <w:pPr>
        <w:ind w:firstLine="709"/>
        <w:jc w:val="both"/>
        <w:rPr>
          <w:color w:val="000000"/>
        </w:rPr>
      </w:pPr>
      <w:r w:rsidRPr="008706F2">
        <w:rPr>
          <w:color w:val="000000"/>
        </w:rPr>
        <w:t>2. При подготовке к лекции следующего дня повторить текст предыдущей лекции, подумать о том, какая может быть следующая тема (10 - 15 минут).</w:t>
      </w:r>
    </w:p>
    <w:p w:rsidR="002E039A" w:rsidRPr="008706F2" w:rsidRDefault="002E039A" w:rsidP="002E039A">
      <w:pPr>
        <w:ind w:firstLine="709"/>
        <w:jc w:val="both"/>
        <w:rPr>
          <w:color w:val="000000"/>
        </w:rPr>
      </w:pPr>
      <w:r w:rsidRPr="008706F2">
        <w:rPr>
          <w:color w:val="000000"/>
        </w:rPr>
        <w:t>3. В течение недели выбрать время для работы с литературой в библиотеке (по 1 часу).</w:t>
      </w:r>
    </w:p>
    <w:p w:rsidR="002E039A" w:rsidRPr="008706F2" w:rsidRDefault="002E039A" w:rsidP="002E039A">
      <w:pPr>
        <w:ind w:firstLine="709"/>
        <w:jc w:val="both"/>
        <w:rPr>
          <w:color w:val="000000"/>
        </w:rPr>
      </w:pPr>
      <w:r w:rsidRPr="008706F2">
        <w:rPr>
          <w:color w:val="000000"/>
        </w:rPr>
        <w:t>4. При подготовке к практическим занятиям повторить основные понятия по теме домашнего задания, изучить примеры. Решая конкретную ситуацию, - предварительно понять, какой теоретический материал нужно использовать. Наметить план решения, попробовать на его основе решить 1 - 2 практические ситуации.</w:t>
      </w:r>
    </w:p>
    <w:p w:rsidR="002E039A" w:rsidRPr="008706F2" w:rsidRDefault="002E039A" w:rsidP="002E039A">
      <w:pPr>
        <w:ind w:firstLine="709"/>
        <w:jc w:val="both"/>
        <w:rPr>
          <w:color w:val="000000"/>
        </w:rPr>
      </w:pPr>
    </w:p>
    <w:p w:rsidR="002E039A" w:rsidRPr="008706F2" w:rsidRDefault="002E039A" w:rsidP="002E039A">
      <w:pPr>
        <w:ind w:firstLine="709"/>
        <w:jc w:val="both"/>
        <w:rPr>
          <w:color w:val="000000"/>
        </w:rPr>
      </w:pPr>
      <w:r w:rsidRPr="008706F2">
        <w:rPr>
          <w:b/>
          <w:color w:val="000000"/>
        </w:rPr>
        <w:t>3. Методические рекомендации по работе обучающихся во время проведения лекций</w:t>
      </w:r>
    </w:p>
    <w:p w:rsidR="002E039A" w:rsidRPr="008706F2" w:rsidRDefault="002E039A" w:rsidP="002E039A">
      <w:pPr>
        <w:ind w:firstLine="709"/>
        <w:jc w:val="both"/>
        <w:rPr>
          <w:color w:val="000000"/>
        </w:rPr>
      </w:pPr>
    </w:p>
    <w:p w:rsidR="002E039A" w:rsidRPr="008706F2" w:rsidRDefault="002E039A" w:rsidP="002E039A">
      <w:pPr>
        <w:ind w:firstLine="709"/>
        <w:jc w:val="both"/>
        <w:rPr>
          <w:color w:val="000000"/>
        </w:rPr>
      </w:pPr>
      <w:r w:rsidRPr="008706F2">
        <w:rPr>
          <w:color w:val="000000"/>
        </w:rPr>
        <w:t>Аудиторные занятия планируются в рамках такой образовательной технологии, как проблемно-ориентированный подход с учетом профессиональных и личностных особенностей обучающихся. Это позволяет учитывать исходный уровень знаний обучающихся, а также существующие технические возможности обучения.</w:t>
      </w:r>
    </w:p>
    <w:p w:rsidR="002E039A" w:rsidRPr="008706F2" w:rsidRDefault="002E039A" w:rsidP="002E039A">
      <w:pPr>
        <w:ind w:firstLine="709"/>
        <w:jc w:val="both"/>
        <w:rPr>
          <w:color w:val="000000"/>
        </w:rPr>
      </w:pPr>
      <w:r w:rsidRPr="008706F2">
        <w:rPr>
          <w:color w:val="000000"/>
        </w:rPr>
        <w:t xml:space="preserve">Методологической основой преподавания дисциплины являются научность и объективность, базирующиеся на синтезе ключевых современных концепций научной и инновационной деятельности. Задача преподавателя состоит в том, чтобы ознакомить обучающихся с существующими концепциями. </w:t>
      </w:r>
    </w:p>
    <w:p w:rsidR="002E039A" w:rsidRPr="008706F2" w:rsidRDefault="002E039A" w:rsidP="002E039A">
      <w:pPr>
        <w:ind w:firstLine="709"/>
        <w:jc w:val="both"/>
        <w:rPr>
          <w:color w:val="000000"/>
        </w:rPr>
      </w:pPr>
      <w:r w:rsidRPr="008706F2">
        <w:rPr>
          <w:color w:val="000000"/>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2E039A" w:rsidRPr="008706F2" w:rsidRDefault="002E039A" w:rsidP="002E039A">
      <w:pPr>
        <w:ind w:firstLine="709"/>
        <w:jc w:val="both"/>
        <w:rPr>
          <w:color w:val="000000"/>
        </w:rPr>
      </w:pPr>
      <w:r w:rsidRPr="008706F2">
        <w:rPr>
          <w:color w:val="000000"/>
        </w:rPr>
        <w:t>В подборе материала к занятиям обучающимся следует руководствоваться РП дисциплины, обращая внимание на указанные компетенции.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2E039A" w:rsidRPr="008706F2" w:rsidRDefault="002E039A" w:rsidP="002E039A">
      <w:pPr>
        <w:ind w:firstLine="709"/>
        <w:jc w:val="both"/>
        <w:rPr>
          <w:color w:val="000000"/>
        </w:rPr>
      </w:pPr>
      <w:r w:rsidRPr="008706F2">
        <w:rPr>
          <w:color w:val="000000"/>
        </w:rPr>
        <w:t xml:space="preserve">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в области техносферной безопасности. </w:t>
      </w:r>
    </w:p>
    <w:p w:rsidR="002E039A" w:rsidRPr="008706F2" w:rsidRDefault="002E039A" w:rsidP="002E039A">
      <w:pPr>
        <w:ind w:firstLine="709"/>
        <w:jc w:val="both"/>
        <w:rPr>
          <w:color w:val="000000"/>
        </w:rPr>
      </w:pPr>
      <w:r w:rsidRPr="008706F2">
        <w:rPr>
          <w:color w:val="000000"/>
        </w:rPr>
        <w:t>Выбор методов и форм обучения может определяться:</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общими целями образования, воспитания, развития и психологической подготовки обучающихся;</w:t>
      </w:r>
    </w:p>
    <w:p w:rsidR="002E039A" w:rsidRPr="008706F2" w:rsidRDefault="002E039A" w:rsidP="002E039A">
      <w:pPr>
        <w:tabs>
          <w:tab w:val="left" w:pos="993"/>
        </w:tabs>
        <w:ind w:firstLine="709"/>
        <w:jc w:val="both"/>
        <w:rPr>
          <w:color w:val="000000"/>
        </w:rPr>
      </w:pPr>
      <w:r w:rsidRPr="008706F2">
        <w:rPr>
          <w:color w:val="000000"/>
        </w:rPr>
        <w:lastRenderedPageBreak/>
        <w:t>-</w:t>
      </w:r>
      <w:r w:rsidRPr="008706F2">
        <w:rPr>
          <w:color w:val="000000"/>
        </w:rPr>
        <w:tab/>
        <w:t>особенностями методики преподавания конкретной учебной дисциплины и спецификой ее требований к отбору дидактических методов;</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целями, задачами и содержанием материала конкретного занятия;</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временем, отведенным на изучение того или иного материала;</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уровнем подготовленности обучающихся;</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уровнем материальной оснащенности, наличием оборудования, наглядных пособий, технических средств;</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уровнем подготовленности и личных качеств самого преподавателя.</w:t>
      </w:r>
    </w:p>
    <w:p w:rsidR="002E039A" w:rsidRPr="008706F2" w:rsidRDefault="002E039A" w:rsidP="002E039A">
      <w:pPr>
        <w:ind w:firstLine="709"/>
        <w:jc w:val="both"/>
        <w:rPr>
          <w:color w:val="000000"/>
        </w:rPr>
      </w:pPr>
      <w:r w:rsidRPr="008706F2">
        <w:rPr>
          <w:color w:val="000000"/>
        </w:rPr>
        <w:t>Лекции дают обучающимся систематизированные основы научных знаний по дисциплине, концентрируют их внимание на наиболее сложных и узловых вопросах.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2E039A" w:rsidRPr="008706F2" w:rsidRDefault="002E039A" w:rsidP="002E039A">
      <w:pPr>
        <w:ind w:firstLine="709"/>
        <w:jc w:val="both"/>
        <w:rPr>
          <w:color w:val="000000"/>
        </w:rPr>
      </w:pPr>
      <w:r w:rsidRPr="008706F2">
        <w:rPr>
          <w:color w:val="000000"/>
        </w:rPr>
        <w:t>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2E039A" w:rsidRPr="008706F2" w:rsidRDefault="002E039A" w:rsidP="002E039A">
      <w:pPr>
        <w:ind w:firstLine="709"/>
        <w:jc w:val="both"/>
        <w:rPr>
          <w:color w:val="000000"/>
        </w:rPr>
      </w:pPr>
      <w:r w:rsidRPr="008706F2">
        <w:rPr>
          <w:color w:val="000000"/>
        </w:rPr>
        <w:t>В лекции широко используется принцип эвристичности.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p>
    <w:p w:rsidR="002E039A" w:rsidRPr="008706F2" w:rsidRDefault="002E039A" w:rsidP="002E039A">
      <w:pPr>
        <w:ind w:firstLine="709"/>
        <w:jc w:val="both"/>
        <w:rPr>
          <w:color w:val="000000"/>
        </w:rPr>
      </w:pPr>
      <w:r w:rsidRPr="008706F2">
        <w:rPr>
          <w:color w:val="000000"/>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2E039A" w:rsidRPr="008706F2" w:rsidRDefault="002E039A" w:rsidP="002E039A">
      <w:pPr>
        <w:ind w:firstLine="709"/>
        <w:jc w:val="both"/>
        <w:rPr>
          <w:color w:val="000000"/>
        </w:rPr>
      </w:pPr>
      <w:r w:rsidRPr="008706F2">
        <w:rPr>
          <w:color w:val="000000"/>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2E039A" w:rsidRPr="008706F2" w:rsidRDefault="002E039A" w:rsidP="002E039A">
      <w:pPr>
        <w:ind w:firstLine="709"/>
        <w:jc w:val="both"/>
        <w:rPr>
          <w:b/>
          <w:color w:val="000000"/>
        </w:rPr>
      </w:pPr>
    </w:p>
    <w:p w:rsidR="002E039A" w:rsidRPr="008706F2" w:rsidRDefault="002E039A" w:rsidP="002E039A">
      <w:pPr>
        <w:pStyle w:val="ReportHead"/>
        <w:tabs>
          <w:tab w:val="left" w:pos="10432"/>
        </w:tabs>
        <w:suppressAutoHyphens/>
        <w:ind w:firstLine="709"/>
        <w:jc w:val="both"/>
        <w:rPr>
          <w:sz w:val="24"/>
          <w:szCs w:val="24"/>
        </w:rPr>
      </w:pPr>
      <w:r w:rsidRPr="008706F2">
        <w:rPr>
          <w:b/>
          <w:color w:val="000000"/>
          <w:sz w:val="24"/>
          <w:szCs w:val="24"/>
          <w:lang w:val="ru-RU"/>
        </w:rPr>
        <w:t>4</w:t>
      </w:r>
      <w:r w:rsidRPr="008706F2">
        <w:rPr>
          <w:b/>
          <w:color w:val="000000"/>
          <w:sz w:val="24"/>
          <w:szCs w:val="24"/>
        </w:rPr>
        <w:t>. Методические рекомендации при</w:t>
      </w:r>
      <w:r w:rsidRPr="008706F2">
        <w:rPr>
          <w:b/>
          <w:sz w:val="24"/>
          <w:szCs w:val="24"/>
        </w:rPr>
        <w:t xml:space="preserve"> подготовке и выполнении практических занятий</w:t>
      </w:r>
    </w:p>
    <w:p w:rsidR="002E039A" w:rsidRPr="008706F2" w:rsidRDefault="002E039A" w:rsidP="002E039A">
      <w:pPr>
        <w:pStyle w:val="ReportHead"/>
        <w:tabs>
          <w:tab w:val="left" w:pos="10432"/>
        </w:tabs>
        <w:suppressAutoHyphens/>
        <w:ind w:firstLine="709"/>
        <w:jc w:val="both"/>
        <w:rPr>
          <w:sz w:val="24"/>
          <w:szCs w:val="24"/>
        </w:rPr>
      </w:pPr>
    </w:p>
    <w:p w:rsidR="002E039A" w:rsidRPr="008706F2" w:rsidRDefault="002E039A" w:rsidP="002E039A">
      <w:pPr>
        <w:pStyle w:val="a5"/>
        <w:shd w:val="clear" w:color="auto" w:fill="FFFFFF"/>
        <w:spacing w:before="0" w:beforeAutospacing="0" w:after="0" w:afterAutospacing="0"/>
        <w:ind w:firstLine="709"/>
        <w:jc w:val="both"/>
        <w:textAlignment w:val="baseline"/>
        <w:rPr>
          <w:color w:val="000000"/>
        </w:rPr>
      </w:pPr>
      <w:r w:rsidRPr="008706F2">
        <w:rPr>
          <w:color w:val="000000"/>
        </w:rPr>
        <w:t xml:space="preserve">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2E039A" w:rsidRPr="008706F2" w:rsidRDefault="002E039A" w:rsidP="002E039A">
      <w:pPr>
        <w:shd w:val="clear" w:color="auto" w:fill="FFFFFF"/>
        <w:ind w:firstLine="709"/>
        <w:jc w:val="both"/>
        <w:rPr>
          <w:color w:val="000000"/>
        </w:rPr>
      </w:pPr>
      <w:r w:rsidRPr="008706F2">
        <w:rPr>
          <w:b/>
          <w:color w:val="000000"/>
        </w:rPr>
        <w:t>Практическое занятие</w:t>
      </w:r>
      <w:r w:rsidRPr="008706F2">
        <w:rPr>
          <w:color w:val="000000"/>
        </w:rPr>
        <w:t xml:space="preserve"> — это одна из форм учебной работы, которая ориентирована на 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2E039A" w:rsidRPr="008706F2" w:rsidRDefault="002E039A" w:rsidP="002E039A">
      <w:pPr>
        <w:shd w:val="clear" w:color="auto" w:fill="FFFFFF"/>
        <w:ind w:firstLine="709"/>
        <w:jc w:val="both"/>
        <w:rPr>
          <w:color w:val="000000"/>
        </w:rPr>
      </w:pPr>
      <w:r w:rsidRPr="008706F2">
        <w:rPr>
          <w:color w:val="000000"/>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2E039A" w:rsidRPr="008706F2" w:rsidRDefault="002E039A" w:rsidP="002E039A">
      <w:pPr>
        <w:shd w:val="clear" w:color="auto" w:fill="FFFFFF"/>
        <w:ind w:firstLine="709"/>
        <w:jc w:val="both"/>
        <w:rPr>
          <w:color w:val="000000"/>
        </w:rPr>
      </w:pPr>
      <w:r w:rsidRPr="008706F2">
        <w:rPr>
          <w:color w:val="000000"/>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w:t>
      </w:r>
    </w:p>
    <w:p w:rsidR="002E039A" w:rsidRDefault="002E039A" w:rsidP="002E039A">
      <w:pPr>
        <w:shd w:val="clear" w:color="auto" w:fill="FFFFFF"/>
        <w:ind w:firstLine="709"/>
        <w:jc w:val="both"/>
        <w:rPr>
          <w:color w:val="000000"/>
        </w:rPr>
      </w:pPr>
    </w:p>
    <w:p w:rsidR="002E039A" w:rsidRDefault="002E039A" w:rsidP="002E039A">
      <w:pPr>
        <w:shd w:val="clear" w:color="auto" w:fill="FFFFFF"/>
        <w:ind w:firstLine="709"/>
        <w:jc w:val="both"/>
        <w:rPr>
          <w:color w:val="000000"/>
        </w:rPr>
      </w:pPr>
    </w:p>
    <w:p w:rsidR="002E039A" w:rsidRPr="008706F2" w:rsidRDefault="002E039A" w:rsidP="002E039A">
      <w:pPr>
        <w:shd w:val="clear" w:color="auto" w:fill="FFFFFF"/>
        <w:ind w:firstLine="709"/>
        <w:jc w:val="both"/>
        <w:rPr>
          <w:color w:val="000000"/>
        </w:rPr>
      </w:pPr>
    </w:p>
    <w:p w:rsidR="002E039A" w:rsidRPr="008706F2" w:rsidRDefault="002E039A" w:rsidP="002E039A">
      <w:pPr>
        <w:ind w:firstLine="709"/>
        <w:jc w:val="both"/>
        <w:rPr>
          <w:b/>
          <w:color w:val="000000"/>
        </w:rPr>
      </w:pPr>
      <w:r w:rsidRPr="008706F2">
        <w:rPr>
          <w:b/>
          <w:color w:val="000000"/>
        </w:rPr>
        <w:lastRenderedPageBreak/>
        <w:t>5. Методические рекомендации при подготовке к тестированию</w:t>
      </w:r>
    </w:p>
    <w:p w:rsidR="002E039A" w:rsidRPr="008706F2" w:rsidRDefault="002E039A" w:rsidP="002E039A">
      <w:pPr>
        <w:ind w:firstLine="709"/>
        <w:jc w:val="both"/>
        <w:rPr>
          <w:b/>
          <w:color w:val="000000"/>
        </w:rPr>
      </w:pPr>
    </w:p>
    <w:p w:rsidR="002E039A" w:rsidRPr="008706F2" w:rsidRDefault="002E039A" w:rsidP="002E039A">
      <w:pPr>
        <w:ind w:firstLine="709"/>
        <w:jc w:val="both"/>
        <w:rPr>
          <w:color w:val="000000"/>
        </w:rPr>
      </w:pPr>
      <w:r w:rsidRPr="008706F2">
        <w:rPr>
          <w:color w:val="000000"/>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2E039A" w:rsidRPr="008706F2" w:rsidRDefault="002E039A" w:rsidP="002E039A">
      <w:pPr>
        <w:ind w:firstLine="709"/>
        <w:jc w:val="both"/>
        <w:rPr>
          <w:color w:val="000000"/>
        </w:rPr>
      </w:pPr>
      <w:r w:rsidRPr="008706F2">
        <w:rPr>
          <w:color w:val="000000"/>
        </w:rPr>
        <w:t>При подготовке к тестированию можно дать следующие методические рекомендации:</w:t>
      </w:r>
    </w:p>
    <w:p w:rsidR="002E039A" w:rsidRPr="008706F2" w:rsidRDefault="002E039A" w:rsidP="002E039A">
      <w:pPr>
        <w:ind w:firstLine="709"/>
        <w:jc w:val="both"/>
      </w:pPr>
      <w:r w:rsidRPr="008706F2">
        <w:rPr>
          <w:color w:val="000000"/>
        </w:rPr>
        <w:t xml:space="preserve">1. </w:t>
      </w:r>
      <w:r w:rsidRPr="008706F2">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2E039A" w:rsidRPr="008706F2" w:rsidRDefault="002E039A" w:rsidP="002E039A">
      <w:pPr>
        <w:ind w:firstLine="709"/>
        <w:jc w:val="both"/>
      </w:pPr>
      <w:r w:rsidRPr="008706F2">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2E039A" w:rsidRPr="008706F2" w:rsidRDefault="002E039A" w:rsidP="002E039A">
      <w:pPr>
        <w:ind w:firstLine="709"/>
        <w:jc w:val="both"/>
        <w:rPr>
          <w:color w:val="000000"/>
        </w:rPr>
      </w:pPr>
      <w:r w:rsidRPr="008706F2">
        <w:rPr>
          <w:color w:val="000000"/>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2E039A" w:rsidRPr="008706F2" w:rsidRDefault="002E039A" w:rsidP="002E039A">
      <w:pPr>
        <w:ind w:firstLine="709"/>
        <w:jc w:val="both"/>
        <w:rPr>
          <w:color w:val="000000"/>
        </w:rPr>
      </w:pPr>
      <w:r w:rsidRPr="008706F2">
        <w:rPr>
          <w:color w:val="000000"/>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2E039A" w:rsidRPr="008706F2" w:rsidRDefault="002E039A" w:rsidP="002E039A">
      <w:pPr>
        <w:ind w:firstLine="709"/>
        <w:jc w:val="both"/>
        <w:rPr>
          <w:color w:val="000000"/>
        </w:rPr>
      </w:pPr>
      <w:r w:rsidRPr="008706F2">
        <w:rPr>
          <w:color w:val="000000"/>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2E039A" w:rsidRPr="008706F2" w:rsidRDefault="002E039A" w:rsidP="002E039A">
      <w:pPr>
        <w:ind w:firstLine="709"/>
        <w:jc w:val="both"/>
        <w:rPr>
          <w:color w:val="000000"/>
        </w:rPr>
      </w:pPr>
      <w:r w:rsidRPr="008706F2">
        <w:rPr>
          <w:color w:val="000000"/>
        </w:rPr>
        <w:t>6. Если Вы не знаете ответа на вопрос или не уверены в правильности, следует пропустить его и отметить, чтобы потом к нему вернуться.</w:t>
      </w:r>
    </w:p>
    <w:p w:rsidR="002E039A" w:rsidRPr="008706F2" w:rsidRDefault="002E039A" w:rsidP="002E039A">
      <w:pPr>
        <w:ind w:firstLine="709"/>
        <w:jc w:val="both"/>
        <w:rPr>
          <w:color w:val="000000"/>
        </w:rPr>
      </w:pPr>
      <w:r w:rsidRPr="008706F2">
        <w:rPr>
          <w:color w:val="000000"/>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2E039A" w:rsidRPr="008706F2" w:rsidRDefault="002E039A" w:rsidP="002E039A">
      <w:pPr>
        <w:ind w:firstLine="709"/>
        <w:jc w:val="both"/>
        <w:rPr>
          <w:color w:val="000000"/>
        </w:rPr>
      </w:pPr>
      <w:r w:rsidRPr="008706F2">
        <w:rPr>
          <w:color w:val="000000"/>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2E039A" w:rsidRPr="008706F2" w:rsidRDefault="002E039A" w:rsidP="002E039A">
      <w:pPr>
        <w:ind w:firstLine="709"/>
        <w:jc w:val="both"/>
        <w:rPr>
          <w:color w:val="000000"/>
        </w:rPr>
      </w:pPr>
      <w:r w:rsidRPr="008706F2">
        <w:rPr>
          <w:color w:val="000000"/>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2E039A" w:rsidRPr="008706F2" w:rsidRDefault="002E039A" w:rsidP="002E039A">
      <w:pPr>
        <w:ind w:firstLine="709"/>
        <w:jc w:val="both"/>
        <w:rPr>
          <w:color w:val="000000"/>
        </w:rPr>
      </w:pPr>
      <w:r w:rsidRPr="008706F2">
        <w:rPr>
          <w:color w:val="000000"/>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2E039A" w:rsidRDefault="002E039A" w:rsidP="002E039A">
      <w:pPr>
        <w:ind w:firstLine="709"/>
        <w:jc w:val="both"/>
        <w:rPr>
          <w:b/>
        </w:rPr>
      </w:pPr>
    </w:p>
    <w:p w:rsidR="002E039A" w:rsidRPr="008706F2" w:rsidRDefault="002E039A" w:rsidP="002E039A">
      <w:pPr>
        <w:ind w:firstLine="709"/>
        <w:jc w:val="both"/>
        <w:rPr>
          <w:b/>
          <w:color w:val="000000"/>
        </w:rPr>
      </w:pPr>
      <w:r w:rsidRPr="008706F2">
        <w:rPr>
          <w:b/>
          <w:color w:val="000000"/>
        </w:rPr>
        <w:t>6. Методические рекомендации обучающимся по организации самостоятельной работы</w:t>
      </w:r>
    </w:p>
    <w:p w:rsidR="002E039A" w:rsidRPr="008706F2" w:rsidRDefault="002E039A" w:rsidP="002E039A">
      <w:pPr>
        <w:ind w:firstLine="709"/>
        <w:jc w:val="both"/>
        <w:rPr>
          <w:color w:val="000000"/>
        </w:rPr>
      </w:pPr>
    </w:p>
    <w:p w:rsidR="002E039A" w:rsidRPr="008706F2" w:rsidRDefault="002E039A" w:rsidP="002E039A">
      <w:pPr>
        <w:ind w:firstLine="709"/>
        <w:jc w:val="both"/>
        <w:rPr>
          <w:color w:val="000000"/>
        </w:rPr>
      </w:pPr>
      <w:r w:rsidRPr="008706F2">
        <w:rPr>
          <w:color w:val="000000"/>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2E039A" w:rsidRPr="008706F2" w:rsidRDefault="002E039A" w:rsidP="002E039A">
      <w:pPr>
        <w:ind w:firstLine="709"/>
        <w:jc w:val="both"/>
        <w:rPr>
          <w:color w:val="000000"/>
        </w:rPr>
      </w:pPr>
      <w:r w:rsidRPr="008706F2">
        <w:rPr>
          <w:color w:val="000000"/>
        </w:rPr>
        <w:lastRenderedPageBreak/>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2E039A" w:rsidRPr="008706F2" w:rsidRDefault="002E039A" w:rsidP="002E039A">
      <w:pPr>
        <w:ind w:firstLine="709"/>
        <w:jc w:val="both"/>
        <w:rPr>
          <w:color w:val="000000"/>
        </w:rPr>
      </w:pPr>
      <w:r w:rsidRPr="008706F2">
        <w:rPr>
          <w:color w:val="000000"/>
        </w:rPr>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2E039A" w:rsidRPr="008706F2" w:rsidRDefault="002E039A" w:rsidP="002E039A">
      <w:pPr>
        <w:ind w:firstLine="709"/>
        <w:jc w:val="both"/>
        <w:rPr>
          <w:color w:val="000000"/>
        </w:rPr>
      </w:pPr>
      <w:r w:rsidRPr="008706F2">
        <w:rPr>
          <w:color w:val="000000"/>
        </w:rPr>
        <w:t>Самостоятельная работа реализуется:</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непосредственно в процессе аудиторных занятий - на лекциях, практических занятиях;</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в библиотеке, дома, на кафедре при выполнении обучающимся учебных и практических задач.</w:t>
      </w:r>
    </w:p>
    <w:p w:rsidR="002E039A" w:rsidRPr="008706F2" w:rsidRDefault="002E039A" w:rsidP="002E039A">
      <w:pPr>
        <w:ind w:firstLine="709"/>
        <w:jc w:val="both"/>
        <w:rPr>
          <w:color w:val="000000"/>
        </w:rPr>
      </w:pPr>
      <w:r w:rsidRPr="008706F2">
        <w:rPr>
          <w:color w:val="000000"/>
        </w:rPr>
        <w:t>Самостоятельная работа обучающихся предполагает следующие виды отчетности:</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подготовку и написание рефератов на заданные темы, изготовление презентаций;</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выполнение домашних заданий, поиск и отбор информации по отдельным разделам курса в сети Интернет.</w:t>
      </w:r>
    </w:p>
    <w:p w:rsidR="002E039A" w:rsidRPr="008706F2" w:rsidRDefault="002E039A" w:rsidP="002E039A">
      <w:pPr>
        <w:ind w:firstLine="709"/>
        <w:jc w:val="both"/>
        <w:rPr>
          <w:color w:val="000000"/>
        </w:rPr>
      </w:pPr>
      <w:r w:rsidRPr="008706F2">
        <w:rPr>
          <w:color w:val="000000"/>
        </w:rPr>
        <w:t>Пакет заданий для самостоятельной работы выдается в начале семестра, определяются предельные сроки их выполнения и сдачи.</w:t>
      </w:r>
    </w:p>
    <w:p w:rsidR="002E039A" w:rsidRPr="008706F2" w:rsidRDefault="002E039A" w:rsidP="002E039A">
      <w:pPr>
        <w:ind w:firstLine="709"/>
        <w:jc w:val="both"/>
        <w:rPr>
          <w:color w:val="000000"/>
        </w:rPr>
      </w:pPr>
      <w:r w:rsidRPr="008706F2">
        <w:rPr>
          <w:color w:val="000000"/>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2E039A" w:rsidRPr="008706F2" w:rsidRDefault="002E039A" w:rsidP="002E039A">
      <w:pPr>
        <w:ind w:firstLine="709"/>
        <w:jc w:val="both"/>
        <w:rPr>
          <w:color w:val="000000"/>
        </w:rPr>
      </w:pPr>
      <w:r w:rsidRPr="008706F2">
        <w:rPr>
          <w:color w:val="000000"/>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2E039A" w:rsidRPr="008706F2" w:rsidRDefault="002E039A" w:rsidP="002E039A">
      <w:pPr>
        <w:ind w:firstLine="709"/>
        <w:jc w:val="both"/>
        <w:rPr>
          <w:color w:val="000000"/>
        </w:rPr>
      </w:pPr>
      <w:r w:rsidRPr="008706F2">
        <w:rPr>
          <w:color w:val="000000"/>
        </w:rPr>
        <w:t>К планируемым видам самостоятельной работы обучающихся относятся:</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подготовка и написание рефератов и других письменных работ на заданные темы;</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выполнение домашних заданий разнообразного характера;</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выполнение индивидуальных заданий, направленных на развитие самостоятельности и инициативы.</w:t>
      </w:r>
    </w:p>
    <w:p w:rsidR="002E039A" w:rsidRPr="008706F2" w:rsidRDefault="002E039A" w:rsidP="002E039A">
      <w:pPr>
        <w:tabs>
          <w:tab w:val="left" w:pos="993"/>
        </w:tabs>
        <w:ind w:firstLine="709"/>
        <w:jc w:val="both"/>
        <w:rPr>
          <w:color w:val="000000"/>
        </w:rPr>
      </w:pPr>
      <w:r w:rsidRPr="008706F2">
        <w:rPr>
          <w:color w:val="000000"/>
        </w:rPr>
        <w:t>Для эффективной организации самостоятельной работы обучающихся необходимо:</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последовательное усложнение и увеличение объема самостоятельной работы, переход от простых к более сложным формам;</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2E039A" w:rsidRPr="008706F2" w:rsidRDefault="002E039A" w:rsidP="002E039A">
      <w:pPr>
        <w:tabs>
          <w:tab w:val="left" w:pos="993"/>
        </w:tabs>
        <w:ind w:firstLine="709"/>
        <w:jc w:val="both"/>
        <w:rPr>
          <w:color w:val="000000"/>
        </w:rPr>
      </w:pPr>
      <w:r w:rsidRPr="008706F2">
        <w:rPr>
          <w:color w:val="000000"/>
        </w:rPr>
        <w:t>-</w:t>
      </w:r>
      <w:r w:rsidRPr="008706F2">
        <w:rPr>
          <w:color w:val="000000"/>
        </w:rPr>
        <w:tab/>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2E039A" w:rsidRPr="008706F2" w:rsidRDefault="002E039A" w:rsidP="002E039A">
      <w:pPr>
        <w:ind w:firstLine="709"/>
        <w:jc w:val="both"/>
        <w:rPr>
          <w:color w:val="000000"/>
        </w:rPr>
      </w:pPr>
      <w:r w:rsidRPr="008706F2">
        <w:rPr>
          <w:color w:val="000000"/>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2E039A" w:rsidRPr="008706F2" w:rsidRDefault="002E039A" w:rsidP="002E039A">
      <w:pPr>
        <w:ind w:firstLine="709"/>
        <w:jc w:val="both"/>
        <w:rPr>
          <w:b/>
          <w:color w:val="000000"/>
        </w:rPr>
      </w:pPr>
    </w:p>
    <w:p w:rsidR="002E039A" w:rsidRPr="008706F2" w:rsidRDefault="002E039A" w:rsidP="002E039A">
      <w:pPr>
        <w:ind w:firstLine="709"/>
        <w:jc w:val="both"/>
        <w:rPr>
          <w:color w:val="000000"/>
        </w:rPr>
      </w:pPr>
      <w:r w:rsidRPr="008706F2">
        <w:rPr>
          <w:b/>
          <w:color w:val="000000"/>
        </w:rPr>
        <w:lastRenderedPageBreak/>
        <w:t xml:space="preserve">7. Методические указания по работе с научной и учебной литературой </w:t>
      </w:r>
    </w:p>
    <w:p w:rsidR="002E039A" w:rsidRPr="008706F2" w:rsidRDefault="002E039A" w:rsidP="002E039A">
      <w:pPr>
        <w:ind w:firstLine="709"/>
        <w:jc w:val="both"/>
        <w:rPr>
          <w:color w:val="000000"/>
        </w:rPr>
      </w:pPr>
    </w:p>
    <w:p w:rsidR="002E039A" w:rsidRPr="008706F2" w:rsidRDefault="002E039A" w:rsidP="002E039A">
      <w:pPr>
        <w:ind w:firstLine="709"/>
        <w:jc w:val="both"/>
        <w:rPr>
          <w:color w:val="000000"/>
        </w:rPr>
      </w:pPr>
      <w:r w:rsidRPr="008706F2">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2E039A" w:rsidRPr="008706F2" w:rsidRDefault="002E039A" w:rsidP="002E039A">
      <w:pPr>
        <w:ind w:firstLine="709"/>
        <w:jc w:val="both"/>
        <w:rPr>
          <w:color w:val="000000"/>
        </w:rPr>
      </w:pPr>
      <w:r w:rsidRPr="008706F2">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2E039A" w:rsidRPr="008706F2" w:rsidRDefault="002E039A" w:rsidP="002E039A">
      <w:pPr>
        <w:ind w:firstLine="709"/>
        <w:jc w:val="both"/>
        <w:rPr>
          <w:color w:val="000000"/>
        </w:rPr>
      </w:pPr>
      <w:r w:rsidRPr="008706F2">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2E039A" w:rsidRPr="008706F2" w:rsidRDefault="002E039A" w:rsidP="002E039A">
      <w:pPr>
        <w:ind w:firstLine="709"/>
        <w:jc w:val="both"/>
        <w:rPr>
          <w:color w:val="000000"/>
        </w:rPr>
      </w:pPr>
      <w:r w:rsidRPr="008706F2">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2E039A" w:rsidRPr="008706F2" w:rsidRDefault="002E039A" w:rsidP="002E039A">
      <w:pPr>
        <w:ind w:firstLine="709"/>
        <w:jc w:val="both"/>
        <w:rPr>
          <w:color w:val="000000"/>
        </w:rPr>
      </w:pPr>
      <w:r w:rsidRPr="008706F2">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2E039A" w:rsidRPr="008706F2" w:rsidRDefault="002E039A" w:rsidP="002E039A">
      <w:pPr>
        <w:ind w:firstLine="709"/>
        <w:jc w:val="both"/>
        <w:rPr>
          <w:color w:val="000000"/>
        </w:rPr>
      </w:pPr>
      <w:r w:rsidRPr="008706F2">
        <w:rPr>
          <w:color w:val="000000"/>
        </w:rPr>
        <w:t xml:space="preserve">В процессе работы с учебной и научной литературой студент может: </w:t>
      </w:r>
    </w:p>
    <w:p w:rsidR="002E039A" w:rsidRPr="008706F2" w:rsidRDefault="002E039A" w:rsidP="002E039A">
      <w:pPr>
        <w:ind w:firstLine="709"/>
        <w:jc w:val="both"/>
        <w:rPr>
          <w:color w:val="000000"/>
        </w:rPr>
      </w:pPr>
      <w:r w:rsidRPr="008706F2">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2E039A" w:rsidRPr="008706F2" w:rsidRDefault="002E039A" w:rsidP="002E039A">
      <w:pPr>
        <w:ind w:firstLine="709"/>
        <w:jc w:val="both"/>
        <w:rPr>
          <w:color w:val="000000"/>
        </w:rPr>
      </w:pPr>
      <w:r w:rsidRPr="008706F2">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2E039A" w:rsidRPr="008706F2" w:rsidRDefault="002E039A" w:rsidP="002E039A">
      <w:pPr>
        <w:ind w:firstLine="709"/>
        <w:jc w:val="both"/>
        <w:rPr>
          <w:color w:val="000000"/>
        </w:rPr>
      </w:pPr>
      <w:r w:rsidRPr="008706F2">
        <w:rPr>
          <w:color w:val="000000"/>
        </w:rPr>
        <w:t xml:space="preserve">- готовить аннотации (краткое обобщение основных вопросов работы); </w:t>
      </w:r>
    </w:p>
    <w:p w:rsidR="002E039A" w:rsidRPr="008706F2" w:rsidRDefault="002E039A" w:rsidP="002E039A">
      <w:pPr>
        <w:ind w:firstLine="709"/>
        <w:jc w:val="both"/>
        <w:rPr>
          <w:color w:val="000000"/>
        </w:rPr>
      </w:pPr>
      <w:r w:rsidRPr="008706F2">
        <w:rPr>
          <w:color w:val="000000"/>
        </w:rPr>
        <w:t xml:space="preserve">- создавать конспекты (развернутые тезисы, которые). </w:t>
      </w:r>
    </w:p>
    <w:p w:rsidR="002E039A" w:rsidRPr="008706F2" w:rsidRDefault="002E039A" w:rsidP="002E039A">
      <w:pPr>
        <w:ind w:firstLine="709"/>
        <w:jc w:val="both"/>
        <w:rPr>
          <w:color w:val="000000"/>
        </w:rPr>
      </w:pPr>
    </w:p>
    <w:p w:rsidR="002E039A" w:rsidRPr="008706F2" w:rsidRDefault="002E039A" w:rsidP="002E039A">
      <w:pPr>
        <w:ind w:firstLine="709"/>
        <w:jc w:val="both"/>
        <w:rPr>
          <w:b/>
          <w:color w:val="000000"/>
        </w:rPr>
      </w:pPr>
      <w:r w:rsidRPr="008706F2">
        <w:rPr>
          <w:b/>
          <w:color w:val="000000"/>
        </w:rPr>
        <w:t xml:space="preserve">8. Методические указания </w:t>
      </w:r>
      <w:r>
        <w:rPr>
          <w:b/>
          <w:color w:val="000000"/>
        </w:rPr>
        <w:t xml:space="preserve">к </w:t>
      </w:r>
      <w:r w:rsidRPr="008706F2">
        <w:rPr>
          <w:b/>
          <w:color w:val="000000"/>
        </w:rPr>
        <w:t>аттестации по дисциплине</w:t>
      </w:r>
    </w:p>
    <w:p w:rsidR="002E039A" w:rsidRPr="008706F2" w:rsidRDefault="002E039A" w:rsidP="002E039A">
      <w:pPr>
        <w:ind w:firstLine="709"/>
        <w:jc w:val="both"/>
        <w:rPr>
          <w:color w:val="000000"/>
        </w:rPr>
      </w:pPr>
    </w:p>
    <w:p w:rsidR="002E039A" w:rsidRPr="008706F2" w:rsidRDefault="002E039A" w:rsidP="002E039A">
      <w:pPr>
        <w:shd w:val="clear" w:color="auto" w:fill="FFFFFF"/>
        <w:ind w:firstLine="709"/>
        <w:jc w:val="both"/>
        <w:rPr>
          <w:color w:val="000000"/>
        </w:rPr>
      </w:pPr>
      <w:r w:rsidRPr="008706F2">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2E039A" w:rsidRPr="008706F2" w:rsidRDefault="002E039A" w:rsidP="002E039A">
      <w:pPr>
        <w:shd w:val="clear" w:color="auto" w:fill="FFFFFF"/>
        <w:ind w:firstLine="709"/>
        <w:jc w:val="both"/>
        <w:rPr>
          <w:color w:val="000000"/>
        </w:rPr>
      </w:pPr>
      <w:r w:rsidRPr="008706F2">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2E039A" w:rsidRPr="008706F2" w:rsidRDefault="002E039A" w:rsidP="002E039A">
      <w:pPr>
        <w:shd w:val="clear" w:color="auto" w:fill="FFFFFF"/>
        <w:ind w:firstLine="709"/>
        <w:jc w:val="both"/>
        <w:rPr>
          <w:color w:val="000000"/>
        </w:rPr>
      </w:pPr>
      <w:r w:rsidRPr="008706F2">
        <w:rPr>
          <w:color w:val="000000"/>
        </w:rPr>
        <w:lastRenderedPageBreak/>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2E039A" w:rsidRPr="008706F2" w:rsidRDefault="002E039A" w:rsidP="002E039A">
      <w:pPr>
        <w:ind w:firstLine="709"/>
        <w:jc w:val="both"/>
      </w:pPr>
      <w:r w:rsidRPr="008706F2">
        <w:rPr>
          <w:b/>
          <w:bCs/>
        </w:rPr>
        <w:t>Зачет провод</w:t>
      </w:r>
      <w:r>
        <w:rPr>
          <w:b/>
          <w:bCs/>
        </w:rPr>
        <w:t>и</w:t>
      </w:r>
      <w:r w:rsidRPr="008706F2">
        <w:rPr>
          <w:b/>
          <w:bCs/>
        </w:rPr>
        <w:t xml:space="preserve">тся </w:t>
      </w:r>
      <w:r w:rsidRPr="008706F2">
        <w:rPr>
          <w:b/>
        </w:rPr>
        <w:t>по вопросам,</w:t>
      </w:r>
      <w:r w:rsidRPr="008706F2">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2E039A" w:rsidRPr="008706F2" w:rsidRDefault="002E039A" w:rsidP="002E039A">
      <w:pPr>
        <w:ind w:firstLine="709"/>
        <w:jc w:val="both"/>
      </w:pPr>
      <w:r w:rsidRPr="008706F2">
        <w:t xml:space="preserve">Педагогическому работнику предоставляется право задавать студентам дополнительные вопросы. </w:t>
      </w:r>
    </w:p>
    <w:p w:rsidR="002E039A" w:rsidRPr="008706F2" w:rsidRDefault="002E039A" w:rsidP="002E039A">
      <w:pPr>
        <w:ind w:firstLine="709"/>
        <w:jc w:val="both"/>
      </w:pPr>
      <w:r w:rsidRPr="008706F2">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2E039A" w:rsidRPr="008706F2" w:rsidRDefault="002E039A" w:rsidP="002E039A">
      <w:pPr>
        <w:ind w:firstLine="709"/>
        <w:jc w:val="both"/>
      </w:pPr>
      <w:r w:rsidRPr="008706F2">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2E039A" w:rsidRPr="008706F2" w:rsidRDefault="002E039A" w:rsidP="002E039A">
      <w:pPr>
        <w:ind w:firstLine="709"/>
        <w:jc w:val="both"/>
      </w:pPr>
      <w:r w:rsidRPr="008706F2">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2E039A" w:rsidRPr="008706F2" w:rsidRDefault="002E039A" w:rsidP="002E039A">
      <w:pPr>
        <w:ind w:firstLine="709"/>
        <w:jc w:val="both"/>
      </w:pPr>
      <w:r w:rsidRPr="008706F2">
        <w:t>Во время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зачета и считается не сдавшим  зачет.</w:t>
      </w:r>
    </w:p>
    <w:p w:rsidR="002E039A" w:rsidRPr="008706F2" w:rsidRDefault="002E039A" w:rsidP="002E039A">
      <w:pPr>
        <w:ind w:firstLine="709"/>
        <w:jc w:val="both"/>
      </w:pPr>
      <w:r w:rsidRPr="008706F2">
        <w:t>Неудовлетворительные результаты промежуточной аттестации и при отсутствии уважительных причин признаются академической задолженностью.</w:t>
      </w:r>
    </w:p>
    <w:p w:rsidR="002E039A" w:rsidRPr="008706F2" w:rsidRDefault="002E039A" w:rsidP="002E039A">
      <w:pPr>
        <w:ind w:firstLine="709"/>
        <w:jc w:val="both"/>
      </w:pPr>
      <w:r w:rsidRPr="008706F2">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2E039A" w:rsidRPr="008706F2" w:rsidRDefault="002E039A" w:rsidP="002E039A">
      <w:pPr>
        <w:ind w:firstLine="709"/>
        <w:jc w:val="both"/>
      </w:pPr>
    </w:p>
    <w:p w:rsidR="002E039A" w:rsidRPr="008706F2" w:rsidRDefault="002E039A" w:rsidP="002E039A">
      <w:pPr>
        <w:ind w:firstLine="709"/>
        <w:jc w:val="both"/>
      </w:pPr>
    </w:p>
    <w:p w:rsidR="002E039A" w:rsidRPr="008706F2" w:rsidRDefault="002E039A" w:rsidP="002E039A">
      <w:pPr>
        <w:ind w:firstLine="709"/>
        <w:jc w:val="both"/>
      </w:pPr>
    </w:p>
    <w:p w:rsidR="002E039A" w:rsidRPr="008706F2" w:rsidRDefault="002E039A" w:rsidP="002E039A">
      <w:pPr>
        <w:ind w:firstLine="709"/>
        <w:jc w:val="both"/>
      </w:pPr>
    </w:p>
    <w:p w:rsidR="002E039A" w:rsidRPr="008706F2" w:rsidRDefault="002E039A" w:rsidP="002E039A">
      <w:pPr>
        <w:ind w:firstLine="709"/>
        <w:jc w:val="both"/>
      </w:pPr>
    </w:p>
    <w:p w:rsidR="002E039A" w:rsidRPr="008706F2" w:rsidRDefault="002E039A" w:rsidP="002E039A">
      <w:pPr>
        <w:ind w:firstLine="709"/>
        <w:jc w:val="both"/>
        <w:rPr>
          <w:snapToGrid w:val="0"/>
        </w:rPr>
      </w:pPr>
    </w:p>
    <w:p w:rsidR="002E039A" w:rsidRDefault="002E039A" w:rsidP="002E039A"/>
    <w:p w:rsidR="002E039A" w:rsidRDefault="002E039A" w:rsidP="002E039A"/>
    <w:p w:rsidR="002E039A" w:rsidRDefault="002E039A" w:rsidP="002E039A"/>
    <w:p w:rsidR="002E039A" w:rsidRDefault="002E039A" w:rsidP="002E039A"/>
    <w:p w:rsidR="005D28B4" w:rsidRDefault="005D28B4"/>
    <w:sectPr w:rsidR="005D28B4" w:rsidSect="003F620E">
      <w:pgSz w:w="11906" w:h="16838"/>
      <w:pgMar w:top="1134" w:right="850" w:bottom="1134" w:left="1418"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53" w:rsidRPr="005A4553" w:rsidRDefault="002E039A" w:rsidP="00CC0ED5">
    <w:pPr>
      <w:pStyle w:val="a3"/>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Pr>
        <w:noProof/>
        <w:sz w:val="28"/>
        <w:szCs w:val="28"/>
      </w:rPr>
      <w:t>4</w:t>
    </w:r>
    <w:r w:rsidRPr="005A4553">
      <w:rPr>
        <w:sz w:val="28"/>
        <w:szCs w:val="28"/>
      </w:rPr>
      <w:fldChar w:fldCharType="end"/>
    </w:r>
  </w:p>
  <w:p w:rsidR="005A4553" w:rsidRDefault="002E039A">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672"/>
    <w:rsid w:val="002E039A"/>
    <w:rsid w:val="005A1672"/>
    <w:rsid w:val="005D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4016C"/>
  <w15:chartTrackingRefBased/>
  <w15:docId w15:val="{ABD4BEDD-0369-47C0-94A8-B113F39C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39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2E039A"/>
    <w:pPr>
      <w:jc w:val="center"/>
    </w:pPr>
    <w:rPr>
      <w:rFonts w:eastAsia="Calibri"/>
      <w:sz w:val="28"/>
      <w:szCs w:val="20"/>
      <w:lang w:val="x-none" w:eastAsia="x-none"/>
    </w:rPr>
  </w:style>
  <w:style w:type="character" w:customStyle="1" w:styleId="ReportHead0">
    <w:name w:val="Report_Head Знак"/>
    <w:link w:val="ReportHead"/>
    <w:rsid w:val="002E039A"/>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2E039A"/>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2E039A"/>
    <w:rPr>
      <w:rFonts w:ascii="Times New Roman" w:eastAsia="Calibri" w:hAnsi="Times New Roman" w:cs="Times New Roman"/>
      <w:sz w:val="20"/>
      <w:szCs w:val="20"/>
      <w:lang w:val="x-none" w:eastAsia="x-none"/>
    </w:rPr>
  </w:style>
  <w:style w:type="paragraph" w:styleId="a5">
    <w:name w:val="Normal (Web)"/>
    <w:basedOn w:val="a"/>
    <w:uiPriority w:val="99"/>
    <w:unhideWhenUsed/>
    <w:rsid w:val="002E03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4217</Words>
  <Characters>24043</Characters>
  <Application>Microsoft Office Word</Application>
  <DocSecurity>0</DocSecurity>
  <Lines>200</Lines>
  <Paragraphs>56</Paragraphs>
  <ScaleCrop>false</ScaleCrop>
  <Company>Microsoft</Company>
  <LinksUpToDate>false</LinksUpToDate>
  <CharactersWithSpaces>28204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2021-03-25T15:58:00Z</dcterms:created>
  <dcterms:modified xsi:type="dcterms:W3CDTF">2021-03-25T16:00:00Z</dcterms:modified>
</cp:coreProperties>
</file>