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обучающихся по освоению </w:t>
      </w:r>
    </w:p>
    <w:p w:rsidR="002C34BF" w:rsidRDefault="002C34BF" w:rsidP="002C34B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3F4850" w:rsidRDefault="003F4850" w:rsidP="003F485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«ФДТ.1 Защита интеллектуальной собственности»</w:t>
      </w:r>
    </w:p>
    <w:p w:rsidR="003F4850" w:rsidRDefault="003F4850" w:rsidP="003F4850">
      <w:pPr>
        <w:pStyle w:val="ReportHead"/>
        <w:suppressAutoHyphens/>
        <w:rPr>
          <w:sz w:val="24"/>
        </w:rPr>
      </w:pPr>
    </w:p>
    <w:p w:rsidR="003F4850" w:rsidRDefault="003F4850" w:rsidP="003F48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F4850" w:rsidRDefault="003F4850" w:rsidP="003F48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F4850" w:rsidRDefault="003F4850" w:rsidP="003F485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F4850" w:rsidRDefault="003F4850" w:rsidP="003F4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3F4850" w:rsidRDefault="003F4850" w:rsidP="003F48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F4850" w:rsidRDefault="003F4850" w:rsidP="003F4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3F4850" w:rsidRDefault="003F4850" w:rsidP="003F48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F4850" w:rsidRDefault="003F4850" w:rsidP="003F4850">
      <w:pPr>
        <w:pStyle w:val="ReportHead"/>
        <w:suppressAutoHyphens/>
        <w:rPr>
          <w:sz w:val="24"/>
        </w:rPr>
      </w:pPr>
    </w:p>
    <w:p w:rsidR="003F4850" w:rsidRDefault="003F4850" w:rsidP="003F485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F4850" w:rsidRDefault="003F4850" w:rsidP="003F4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F4850" w:rsidRDefault="003F4850" w:rsidP="003F485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F4850" w:rsidRDefault="003F4850" w:rsidP="003F4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14EE6" w:rsidRDefault="00414EE6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3F4850">
      <w:pPr>
        <w:pStyle w:val="ReportHead"/>
        <w:suppressAutoHyphens/>
        <w:rPr>
          <w:sz w:val="24"/>
        </w:rPr>
        <w:sectPr w:rsidR="003F4850" w:rsidSect="00452456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lastRenderedPageBreak/>
        <w:t>Составител</w:t>
      </w:r>
      <w:r w:rsidR="00E62E01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3A6540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«____</w:t>
      </w:r>
      <w:r w:rsidR="00D00185" w:rsidRPr="000967EF">
        <w:rPr>
          <w:rFonts w:eastAsia="Times New Roman"/>
          <w:szCs w:val="24"/>
        </w:rPr>
        <w:t>»</w:t>
      </w:r>
      <w:r w:rsidRPr="000967EF">
        <w:rPr>
          <w:rFonts w:eastAsia="Times New Roman"/>
          <w:szCs w:val="24"/>
        </w:rPr>
        <w:t xml:space="preserve">_______________   </w:t>
      </w:r>
      <w:r w:rsidR="001535CE" w:rsidRPr="000967EF">
        <w:rPr>
          <w:rFonts w:eastAsia="Times New Roman"/>
          <w:szCs w:val="24"/>
        </w:rPr>
        <w:t>20</w:t>
      </w:r>
      <w:r w:rsidRPr="000967EF">
        <w:rPr>
          <w:rFonts w:eastAsia="Times New Roman"/>
          <w:szCs w:val="24"/>
        </w:rPr>
        <w:t>__</w:t>
      </w:r>
      <w:r w:rsidR="00D00185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434564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A0177D" w:rsidRPr="000967EF">
        <w:rPr>
          <w:rFonts w:eastAsia="Times New Roman"/>
          <w:szCs w:val="24"/>
        </w:rPr>
        <w:t xml:space="preserve"> </w:t>
      </w:r>
      <w:r w:rsidR="00263345" w:rsidRPr="000967EF">
        <w:rPr>
          <w:rFonts w:eastAsia="Times New Roman"/>
          <w:szCs w:val="24"/>
        </w:rPr>
        <w:t>___</w:t>
      </w:r>
      <w:r w:rsidRPr="000967EF">
        <w:rPr>
          <w:rFonts w:eastAsia="Times New Roman"/>
          <w:szCs w:val="24"/>
        </w:rPr>
        <w:t>»</w:t>
      </w:r>
      <w:r w:rsidR="00263345" w:rsidRPr="000967EF">
        <w:rPr>
          <w:rFonts w:eastAsia="Times New Roman"/>
          <w:szCs w:val="24"/>
        </w:rPr>
        <w:t xml:space="preserve"> _________ </w:t>
      </w:r>
      <w:r w:rsidRPr="000967EF">
        <w:rPr>
          <w:rFonts w:eastAsia="Times New Roman"/>
          <w:szCs w:val="24"/>
        </w:rPr>
        <w:t xml:space="preserve">   </w:t>
      </w:r>
      <w:r w:rsidR="003D0279" w:rsidRPr="000967EF">
        <w:rPr>
          <w:rFonts w:eastAsia="Times New Roman"/>
          <w:szCs w:val="24"/>
        </w:rPr>
        <w:t xml:space="preserve"> 20</w:t>
      </w:r>
      <w:r w:rsidR="00263345" w:rsidRPr="000967EF">
        <w:rPr>
          <w:rFonts w:eastAsia="Times New Roman"/>
          <w:szCs w:val="24"/>
        </w:rPr>
        <w:t>__</w:t>
      </w:r>
      <w:r w:rsidR="003D0279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г.,</w:t>
      </w:r>
      <w:r w:rsidR="002C73DE" w:rsidRPr="000967EF">
        <w:rPr>
          <w:rFonts w:eastAsia="Times New Roman"/>
          <w:szCs w:val="24"/>
        </w:rPr>
        <w:t xml:space="preserve">  </w:t>
      </w:r>
      <w:r w:rsidR="00263345" w:rsidRPr="000967EF">
        <w:rPr>
          <w:rFonts w:eastAsia="Times New Roman"/>
          <w:szCs w:val="24"/>
        </w:rPr>
        <w:t xml:space="preserve">протокол №__  </w:t>
      </w:r>
    </w:p>
    <w:p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7B0324">
        <w:rPr>
          <w:rFonts w:eastAsia="Times New Roman"/>
          <w:szCs w:val="24"/>
        </w:rPr>
        <w:t>Технич</w:t>
      </w:r>
      <w:r w:rsidR="007B0324">
        <w:rPr>
          <w:rFonts w:eastAsia="Times New Roman"/>
          <w:szCs w:val="24"/>
        </w:rPr>
        <w:t>е</w:t>
      </w:r>
      <w:r w:rsidR="007B0324">
        <w:rPr>
          <w:rFonts w:eastAsia="Times New Roman"/>
          <w:szCs w:val="24"/>
        </w:rPr>
        <w:t>ская механика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964BF8" w:rsidRDefault="00CF64E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87366" w:history="1">
        <w:r w:rsidR="00964BF8" w:rsidRPr="00583EB6">
          <w:rPr>
            <w:rStyle w:val="a9"/>
            <w:noProof/>
          </w:rPr>
          <w:t>1 Методические рекомендации по освоению дисциплины</w:t>
        </w:r>
        <w:r w:rsidR="00964B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4BF8" w:rsidRDefault="00A35E73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67" w:history="1">
        <w:r w:rsidR="00964BF8" w:rsidRPr="00583EB6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_Toc22487367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4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A35E73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68" w:history="1">
        <w:r w:rsidR="00964BF8" w:rsidRPr="00583EB6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_Toc22487368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5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A35E73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69" w:history="1">
        <w:r w:rsidR="00964BF8" w:rsidRPr="00583EB6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_Toc22487369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5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A35E73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70" w:history="1">
        <w:r w:rsidR="00964BF8" w:rsidRPr="00583EB6">
          <w:rPr>
            <w:rStyle w:val="a9"/>
            <w:bCs/>
            <w:noProof/>
          </w:rPr>
          <w:t>5 Методические рекомендации по подготовке к выполнению индивидуального творческого задания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_Toc22487370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6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A35E73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71" w:history="1">
        <w:r w:rsidR="00964BF8" w:rsidRPr="00583EB6">
          <w:rPr>
            <w:rStyle w:val="a9"/>
            <w:bCs/>
            <w:noProof/>
          </w:rPr>
          <w:t>6 Методические рекомендации по работе с литературой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_Toc22487371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6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A35E73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72" w:history="1">
        <w:r w:rsidR="00964BF8" w:rsidRPr="00583EB6">
          <w:rPr>
            <w:rStyle w:val="a9"/>
            <w:bCs/>
            <w:noProof/>
          </w:rPr>
          <w:t>7 Методические рекомендации по подготовке к промежуточной аттестации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_Toc22487372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7</w:t>
        </w:r>
        <w:r w:rsidR="00CF64E0">
          <w:rPr>
            <w:noProof/>
            <w:webHidden/>
          </w:rPr>
          <w:fldChar w:fldCharType="end"/>
        </w:r>
      </w:hyperlink>
    </w:p>
    <w:p w:rsidR="004D07DC" w:rsidRPr="000967EF" w:rsidRDefault="00CF64E0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0" w:name="_Toc22487366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0"/>
    </w:p>
    <w:p w:rsidR="002E1D41" w:rsidRPr="000967EF" w:rsidRDefault="002E1D41" w:rsidP="002E1D41">
      <w:pPr>
        <w:rPr>
          <w:szCs w:val="24"/>
          <w:lang w:eastAsia="ru-RU"/>
        </w:rPr>
      </w:pPr>
    </w:p>
    <w:p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Pr="00B37679">
        <w:rPr>
          <w:szCs w:val="24"/>
        </w:rPr>
        <w:t>пред</w:t>
      </w:r>
      <w:r w:rsidR="002D533E">
        <w:rPr>
          <w:szCs w:val="24"/>
        </w:rPr>
        <w:t>усмотрено проведение лекционных и</w:t>
      </w:r>
      <w:r w:rsidRPr="00B37679">
        <w:rPr>
          <w:szCs w:val="24"/>
        </w:rPr>
        <w:t xml:space="preserve"> практических занятий</w:t>
      </w:r>
      <w:r w:rsidR="009B5362">
        <w:rPr>
          <w:szCs w:val="24"/>
        </w:rPr>
        <w:t xml:space="preserve">, выполнение </w:t>
      </w:r>
      <w:r w:rsidR="002D533E">
        <w:rPr>
          <w:szCs w:val="24"/>
        </w:rPr>
        <w:t>и</w:t>
      </w:r>
      <w:r w:rsidR="002D533E">
        <w:rPr>
          <w:szCs w:val="24"/>
        </w:rPr>
        <w:t>н</w:t>
      </w:r>
      <w:r w:rsidR="002D533E">
        <w:rPr>
          <w:szCs w:val="24"/>
        </w:rPr>
        <w:t>дивидуального творческого</w:t>
      </w:r>
      <w:r w:rsidR="00E62E01">
        <w:rPr>
          <w:szCs w:val="24"/>
        </w:rPr>
        <w:t xml:space="preserve"> задания</w:t>
      </w:r>
      <w:r w:rsidRPr="00B37679">
        <w:rPr>
          <w:szCs w:val="24"/>
        </w:rPr>
        <w:t xml:space="preserve">. Распределение занятий по часам представлено в </w:t>
      </w:r>
      <w:r w:rsidR="00300984" w:rsidRPr="00B37679">
        <w:rPr>
          <w:szCs w:val="24"/>
        </w:rPr>
        <w:t>рабочей пр</w:t>
      </w:r>
      <w:r w:rsidR="00300984" w:rsidRPr="00B37679">
        <w:rPr>
          <w:szCs w:val="24"/>
        </w:rPr>
        <w:t>о</w:t>
      </w:r>
      <w:r w:rsidR="00300984" w:rsidRPr="00B37679">
        <w:rPr>
          <w:szCs w:val="24"/>
        </w:rPr>
        <w:t>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0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1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2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16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17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1" w:name="_Toc22487367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1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2" w:name="_Toc16801576"/>
      <w:bookmarkStart w:id="3" w:name="_Toc22487368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2"/>
      <w:bookmarkEnd w:id="3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 xml:space="preserve">жения, сформировать отдельные практические умения и навыки, научиться </w:t>
      </w:r>
      <w:proofErr w:type="gramStart"/>
      <w:r>
        <w:rPr>
          <w:rFonts w:eastAsia="Times New Roman"/>
          <w:color w:val="000000"/>
          <w:szCs w:val="24"/>
          <w:lang w:eastAsia="ru-RU"/>
        </w:rPr>
        <w:t>правильно</w:t>
      </w:r>
      <w:proofErr w:type="gramEnd"/>
      <w:r>
        <w:rPr>
          <w:rFonts w:eastAsia="Times New Roman"/>
          <w:color w:val="000000"/>
          <w:szCs w:val="24"/>
          <w:lang w:eastAsia="ru-RU"/>
        </w:rPr>
        <w:t xml:space="preserve">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4" w:name="_Toc22487369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4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lastRenderedPageBreak/>
        <w:t>ванию;</w:t>
      </w:r>
      <w:proofErr w:type="gramEnd"/>
      <w:r>
        <w:rPr>
          <w:rFonts w:eastAsia="Times New Roman"/>
          <w:szCs w:val="24"/>
          <w:lang w:eastAsia="ru-RU"/>
        </w:rPr>
        <w:t xml:space="preserve">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5" w:name="_Toc22487370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 w:rsidR="001218DD">
        <w:rPr>
          <w:bCs/>
          <w:sz w:val="28"/>
          <w:szCs w:val="28"/>
        </w:rPr>
        <w:t>индивид</w:t>
      </w:r>
      <w:r w:rsidR="001218DD">
        <w:rPr>
          <w:bCs/>
          <w:sz w:val="28"/>
          <w:szCs w:val="28"/>
        </w:rPr>
        <w:t>у</w:t>
      </w:r>
      <w:r w:rsidR="001218DD">
        <w:rPr>
          <w:bCs/>
          <w:sz w:val="28"/>
          <w:szCs w:val="28"/>
        </w:rPr>
        <w:t>ального творческого</w:t>
      </w:r>
      <w:r>
        <w:rPr>
          <w:bCs/>
          <w:sz w:val="28"/>
          <w:szCs w:val="28"/>
        </w:rPr>
        <w:t xml:space="preserve"> задания</w:t>
      </w:r>
      <w:bookmarkEnd w:id="5"/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2D533E" w:rsidRPr="002D533E" w:rsidRDefault="002D533E" w:rsidP="002D533E">
      <w:pPr>
        <w:pStyle w:val="TableParagraph"/>
        <w:ind w:firstLine="659"/>
        <w:jc w:val="both"/>
        <w:rPr>
          <w:sz w:val="24"/>
          <w:szCs w:val="24"/>
        </w:rPr>
      </w:pPr>
      <w:r w:rsidRPr="002D533E">
        <w:rPr>
          <w:sz w:val="24"/>
          <w:szCs w:val="24"/>
        </w:rPr>
        <w:t>Индивидуальные творческие</w:t>
      </w:r>
      <w:r w:rsidR="00E62E01" w:rsidRPr="002D533E">
        <w:rPr>
          <w:sz w:val="24"/>
          <w:szCs w:val="24"/>
        </w:rPr>
        <w:t xml:space="preserve"> задания (</w:t>
      </w:r>
      <w:r w:rsidRPr="002D533E">
        <w:rPr>
          <w:sz w:val="24"/>
          <w:szCs w:val="24"/>
        </w:rPr>
        <w:t>ИТЗ</w:t>
      </w:r>
      <w:r w:rsidR="00E62E01" w:rsidRPr="002D533E">
        <w:rPr>
          <w:sz w:val="24"/>
          <w:szCs w:val="24"/>
        </w:rPr>
        <w:t>) – один из важных видов самостоятельной раб</w:t>
      </w:r>
      <w:r w:rsidR="00E62E01" w:rsidRPr="002D533E">
        <w:rPr>
          <w:sz w:val="24"/>
          <w:szCs w:val="24"/>
        </w:rPr>
        <w:t>о</w:t>
      </w:r>
      <w:r w:rsidR="00E62E01" w:rsidRPr="002D533E">
        <w:rPr>
          <w:sz w:val="24"/>
          <w:szCs w:val="24"/>
        </w:rPr>
        <w:t xml:space="preserve">ты обучающихся. Их цель состоит в практическом усвоении </w:t>
      </w:r>
      <w:r w:rsidRPr="002D533E">
        <w:rPr>
          <w:sz w:val="24"/>
          <w:szCs w:val="24"/>
        </w:rPr>
        <w:t xml:space="preserve">современных методов </w:t>
      </w:r>
      <w:r>
        <w:rPr>
          <w:sz w:val="24"/>
          <w:szCs w:val="24"/>
        </w:rPr>
        <w:t xml:space="preserve">научных </w:t>
      </w:r>
      <w:r w:rsidRPr="002D533E">
        <w:rPr>
          <w:sz w:val="24"/>
          <w:szCs w:val="24"/>
        </w:rPr>
        <w:t>и</w:t>
      </w:r>
      <w:r w:rsidRPr="002D533E">
        <w:rPr>
          <w:sz w:val="24"/>
          <w:szCs w:val="24"/>
        </w:rPr>
        <w:t>с</w:t>
      </w:r>
      <w:r w:rsidRPr="002D533E">
        <w:rPr>
          <w:sz w:val="24"/>
          <w:szCs w:val="24"/>
        </w:rPr>
        <w:t>следова</w:t>
      </w:r>
      <w:r>
        <w:rPr>
          <w:sz w:val="24"/>
          <w:szCs w:val="24"/>
        </w:rPr>
        <w:t>ний</w:t>
      </w:r>
      <w:r w:rsidRPr="002D533E">
        <w:rPr>
          <w:sz w:val="24"/>
          <w:szCs w:val="24"/>
        </w:rPr>
        <w:t xml:space="preserve">, получении </w:t>
      </w:r>
      <w:r>
        <w:rPr>
          <w:sz w:val="24"/>
          <w:szCs w:val="24"/>
        </w:rPr>
        <w:t>навыков</w:t>
      </w:r>
      <w:r w:rsidRPr="002D533E">
        <w:rPr>
          <w:sz w:val="24"/>
          <w:szCs w:val="24"/>
        </w:rPr>
        <w:t xml:space="preserve"> оценива</w:t>
      </w:r>
      <w:r>
        <w:rPr>
          <w:sz w:val="24"/>
          <w:szCs w:val="24"/>
        </w:rPr>
        <w:t>я</w:t>
      </w:r>
      <w:r w:rsidRPr="002D533E">
        <w:rPr>
          <w:sz w:val="24"/>
          <w:szCs w:val="24"/>
        </w:rPr>
        <w:t xml:space="preserve"> и представл</w:t>
      </w:r>
      <w:r>
        <w:rPr>
          <w:sz w:val="24"/>
          <w:szCs w:val="24"/>
        </w:rPr>
        <w:t>ения</w:t>
      </w:r>
      <w:r w:rsidRPr="002D533E">
        <w:rPr>
          <w:sz w:val="24"/>
          <w:szCs w:val="24"/>
        </w:rPr>
        <w:t xml:space="preserve"> результат</w:t>
      </w:r>
      <w:r>
        <w:rPr>
          <w:sz w:val="24"/>
          <w:szCs w:val="24"/>
        </w:rPr>
        <w:t>ов</w:t>
      </w:r>
      <w:r w:rsidRPr="002D533E">
        <w:rPr>
          <w:sz w:val="24"/>
          <w:szCs w:val="24"/>
        </w:rPr>
        <w:t xml:space="preserve"> выполненной работы.</w:t>
      </w:r>
    </w:p>
    <w:p w:rsidR="00E62E01" w:rsidRPr="00E62E01" w:rsidRDefault="002D533E" w:rsidP="00E62E01">
      <w:pPr>
        <w:pStyle w:val="ab"/>
        <w:spacing w:before="0" w:beforeAutospacing="0" w:after="0" w:afterAutospacing="0"/>
        <w:ind w:firstLine="709"/>
        <w:jc w:val="both"/>
      </w:pPr>
      <w:r w:rsidRPr="00144E2C">
        <w:rPr>
          <w:spacing w:val="-71"/>
          <w:u w:val="thick"/>
        </w:rPr>
        <w:t xml:space="preserve"> </w:t>
      </w:r>
      <w:r w:rsidRPr="002D533E">
        <w:t xml:space="preserve">Индивидуальные творческие задания </w:t>
      </w:r>
      <w:r w:rsidR="00E62E01" w:rsidRPr="00E62E01">
        <w:t>выдаются каждому обучающему индивидуально пр</w:t>
      </w:r>
      <w:r w:rsidR="00E62E01" w:rsidRPr="00E62E01">
        <w:t>е</w:t>
      </w:r>
      <w:r w:rsidR="00E62E01" w:rsidRPr="00E62E01">
        <w:t xml:space="preserve">подавателем, ведущим практические занятия. Этот же преподаватель осуществляет руководство по выполнению </w:t>
      </w:r>
      <w:r>
        <w:t>ИТЗ</w:t>
      </w:r>
      <w:r w:rsidR="00E62E01" w:rsidRPr="00E62E01">
        <w:t xml:space="preserve">, оказывает помощь в виде консультаций и принимает отчет по </w:t>
      </w:r>
      <w:r>
        <w:t>ИТ</w:t>
      </w:r>
      <w:r w:rsidR="00E62E01" w:rsidRPr="00E62E01">
        <w:t>З.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 xml:space="preserve">Перед выполнением </w:t>
      </w:r>
      <w:r w:rsidR="002D533E">
        <w:t>и</w:t>
      </w:r>
      <w:r w:rsidR="002D533E" w:rsidRPr="002D533E">
        <w:t>ндивидуальн</w:t>
      </w:r>
      <w:r w:rsidR="002D533E">
        <w:t>ого</w:t>
      </w:r>
      <w:r w:rsidR="002D533E" w:rsidRPr="002D533E">
        <w:t xml:space="preserve"> творческ</w:t>
      </w:r>
      <w:r w:rsidR="002D533E">
        <w:t xml:space="preserve">ого </w:t>
      </w:r>
      <w:r w:rsidR="002D533E" w:rsidRPr="002D533E">
        <w:t xml:space="preserve">задания </w:t>
      </w:r>
      <w:r w:rsidRPr="00E62E01">
        <w:t xml:space="preserve">следует внимательно изучить теоретический материал по данным методическим указаниям и приведенной литературе. </w:t>
      </w:r>
      <w:r w:rsidRPr="00E62E01">
        <w:rPr>
          <w:bCs/>
          <w:iCs/>
        </w:rPr>
        <w:t xml:space="preserve">Отчет по </w:t>
      </w:r>
      <w:r w:rsidR="002D533E">
        <w:rPr>
          <w:bCs/>
          <w:iCs/>
        </w:rPr>
        <w:t>ИТЗ</w:t>
      </w:r>
      <w:r w:rsidRPr="00E62E01">
        <w:rPr>
          <w:bCs/>
          <w:iCs/>
        </w:rPr>
        <w:t xml:space="preserve"> выполняется в соответствии</w:t>
      </w:r>
      <w:r w:rsidRPr="00E62E01">
        <w:t xml:space="preserve"> с </w:t>
      </w:r>
      <w:hyperlink r:id="rId18" w:history="1">
        <w:r w:rsidRPr="00E62E01">
          <w:rPr>
            <w:rStyle w:val="instancename"/>
          </w:rPr>
          <w:t>СТО 02069024.101-2015 "Работы студенческие. Общие треб</w:t>
        </w:r>
        <w:r w:rsidRPr="00E62E01">
          <w:rPr>
            <w:rStyle w:val="instancename"/>
          </w:rPr>
          <w:t>о</w:t>
        </w:r>
        <w:r w:rsidRPr="00E62E01">
          <w:rPr>
            <w:rStyle w:val="instancename"/>
          </w:rPr>
          <w:t>вания и правила оформления"</w:t>
        </w:r>
      </w:hyperlink>
      <w:r w:rsidRPr="00E62E01">
        <w:t xml:space="preserve">. </w:t>
      </w:r>
      <w:r w:rsidRPr="00E62E01">
        <w:rPr>
          <w:bCs/>
          <w:iCs/>
        </w:rPr>
        <w:t>Защита</w:t>
      </w:r>
      <w:r w:rsidRPr="00E62E01">
        <w:rPr>
          <w:bCs/>
        </w:rPr>
        <w:t xml:space="preserve"> </w:t>
      </w:r>
      <w:r w:rsidR="002D533E">
        <w:t>ИТЗ</w:t>
      </w:r>
      <w:r w:rsidRPr="00E62E01">
        <w:t xml:space="preserve"> происходит в виде собеседования по выполненной и полностью оформленной работе. </w:t>
      </w:r>
    </w:p>
    <w:p w:rsidR="004F6E02" w:rsidRDefault="004F6E02" w:rsidP="002E1D41">
      <w:pPr>
        <w:pStyle w:val="1"/>
        <w:ind w:firstLine="709"/>
        <w:rPr>
          <w:bCs/>
          <w:sz w:val="28"/>
          <w:szCs w:val="28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6" w:name="_Toc22487371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6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>личных сайтах</w:t>
      </w:r>
      <w:proofErr w:type="gramStart"/>
      <w:r>
        <w:rPr>
          <w:sz w:val="23"/>
          <w:szCs w:val="23"/>
        </w:rPr>
        <w:t xml:space="preserve">( </w:t>
      </w:r>
      <w:proofErr w:type="gramEnd"/>
      <w:hyperlink r:id="rId19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20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1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2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3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4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2D533E" w:rsidRDefault="002D533E" w:rsidP="00A90A6A">
      <w:pPr>
        <w:pStyle w:val="1"/>
        <w:ind w:firstLine="709"/>
        <w:rPr>
          <w:bCs/>
          <w:sz w:val="28"/>
          <w:szCs w:val="28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7" w:name="_Toc22487372"/>
      <w:r>
        <w:rPr>
          <w:bCs/>
          <w:sz w:val="28"/>
          <w:szCs w:val="28"/>
        </w:rPr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</w:t>
      </w:r>
      <w:r w:rsidR="002E1D41" w:rsidRPr="000967EF">
        <w:rPr>
          <w:bCs/>
          <w:sz w:val="28"/>
          <w:szCs w:val="28"/>
        </w:rPr>
        <w:t>а</w:t>
      </w:r>
      <w:r w:rsidR="002E1D41" w:rsidRPr="000967EF">
        <w:rPr>
          <w:bCs/>
          <w:sz w:val="28"/>
          <w:szCs w:val="28"/>
        </w:rPr>
        <w:t>ции</w:t>
      </w:r>
      <w:bookmarkEnd w:id="7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>Дисциплина сч</w:t>
      </w:r>
      <w:r w:rsidR="00116F54" w:rsidRPr="000967EF">
        <w:rPr>
          <w:rFonts w:eastAsia="Times New Roman"/>
        </w:rPr>
        <w:t>и</w:t>
      </w:r>
      <w:r w:rsidR="00116F54"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="00116F54" w:rsidRPr="000967EF">
        <w:rPr>
          <w:rFonts w:eastAsia="Times New Roman"/>
        </w:rPr>
        <w:t>ю</w:t>
      </w:r>
      <w:r w:rsidR="00116F54" w:rsidRPr="000967EF">
        <w:rPr>
          <w:rFonts w:eastAsia="Times New Roman"/>
        </w:rPr>
        <w:t xml:space="preserve">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</w:t>
      </w:r>
      <w:r w:rsidR="00116F54" w:rsidRPr="000967EF">
        <w:rPr>
          <w:rFonts w:eastAsia="Times New Roman"/>
        </w:rPr>
        <w:t>с</w:t>
      </w:r>
      <w:r w:rsidR="00116F54" w:rsidRPr="000967EF">
        <w:rPr>
          <w:rFonts w:eastAsia="Times New Roman"/>
        </w:rPr>
        <w:t>сиональной деятельности. Освоение дисциплины должно позволить осуществлять как аналитич</w:t>
      </w:r>
      <w:r w:rsidR="00116F54" w:rsidRPr="000967EF">
        <w:rPr>
          <w:rFonts w:eastAsia="Times New Roman"/>
        </w:rPr>
        <w:t>е</w:t>
      </w:r>
      <w:r w:rsidR="00116F54" w:rsidRPr="000967EF">
        <w:rPr>
          <w:rFonts w:eastAsia="Times New Roman"/>
        </w:rPr>
        <w:t>скую, так и научно-исследовательскую деятельность, что предполагает глубокое знание теории и 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A35E73">
        <w:rPr>
          <w:color w:val="auto"/>
        </w:rPr>
        <w:t>зачет.</w:t>
      </w:r>
    </w:p>
    <w:p w:rsidR="004A5453" w:rsidRDefault="00A35E73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Зачет</w:t>
      </w:r>
      <w:r w:rsidR="004A5453">
        <w:rPr>
          <w:rFonts w:eastAsia="Times New Roman"/>
          <w:szCs w:val="24"/>
          <w:lang w:eastAsia="ru-RU"/>
        </w:rPr>
        <w:t xml:space="preserve"> проводится в форме устного собеседования по билетам. </w:t>
      </w:r>
      <w:r w:rsidR="00444898"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</w:t>
      </w:r>
      <w:r w:rsidR="004A5453">
        <w:rPr>
          <w:rFonts w:eastAsia="Times New Roman"/>
          <w:szCs w:val="24"/>
          <w:lang w:eastAsia="ru-RU"/>
        </w:rPr>
        <w:t>и</w:t>
      </w:r>
      <w:r w:rsidR="004A5453">
        <w:rPr>
          <w:rFonts w:eastAsia="Times New Roman"/>
          <w:szCs w:val="24"/>
          <w:lang w:eastAsia="ru-RU"/>
        </w:rPr>
        <w:t>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</w:t>
      </w:r>
      <w:r w:rsidR="004A5453">
        <w:rPr>
          <w:rFonts w:eastAsia="Times New Roman"/>
          <w:szCs w:val="24"/>
          <w:lang w:eastAsia="ru-RU"/>
        </w:rPr>
        <w:t>е</w:t>
      </w:r>
      <w:r w:rsidR="004A5453">
        <w:rPr>
          <w:rFonts w:eastAsia="Times New Roman"/>
          <w:szCs w:val="24"/>
          <w:lang w:eastAsia="ru-RU"/>
        </w:rPr>
        <w:t>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к </w:t>
      </w:r>
      <w:r w:rsidR="00A35E73">
        <w:rPr>
          <w:rFonts w:eastAsia="Times New Roman"/>
          <w:szCs w:val="24"/>
          <w:lang w:eastAsia="ru-RU"/>
        </w:rPr>
        <w:t>зачету</w:t>
      </w:r>
      <w:r w:rsidR="00CA1C65">
        <w:rPr>
          <w:rFonts w:eastAsia="Times New Roman"/>
          <w:szCs w:val="24"/>
          <w:lang w:eastAsia="ru-RU"/>
        </w:rPr>
        <w:t xml:space="preserve">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>, предста</w:t>
      </w:r>
      <w:r w:rsidR="00CA1C65">
        <w:rPr>
          <w:rFonts w:eastAsia="Times New Roman"/>
          <w:szCs w:val="24"/>
          <w:lang w:eastAsia="ru-RU"/>
        </w:rPr>
        <w:t>в</w:t>
      </w:r>
      <w:r w:rsidR="00CA1C65">
        <w:rPr>
          <w:rFonts w:eastAsia="Times New Roman"/>
          <w:szCs w:val="24"/>
          <w:lang w:eastAsia="ru-RU"/>
        </w:rPr>
        <w:t xml:space="preserve">ленных </w:t>
      </w:r>
      <w:r w:rsidR="00BA6742">
        <w:rPr>
          <w:rFonts w:eastAsia="Times New Roman"/>
          <w:szCs w:val="24"/>
          <w:lang w:eastAsia="ru-RU"/>
        </w:rPr>
        <w:t xml:space="preserve">в </w:t>
      </w:r>
      <w:r w:rsidR="00CA1C65">
        <w:rPr>
          <w:rFonts w:eastAsia="Times New Roman"/>
          <w:szCs w:val="24"/>
          <w:lang w:eastAsia="ru-RU"/>
        </w:rPr>
        <w:t>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>повторить весь теоретический материал, используя конспект лекций, основную и дополнительную литературу, рекомендованную рабочей программой дисц</w:t>
      </w:r>
      <w:r w:rsidR="00CA1C65">
        <w:rPr>
          <w:rFonts w:eastAsia="Times New Roman"/>
          <w:szCs w:val="24"/>
          <w:lang w:eastAsia="ru-RU"/>
        </w:rPr>
        <w:t>и</w:t>
      </w:r>
      <w:r w:rsidR="00CA1C65">
        <w:rPr>
          <w:rFonts w:eastAsia="Times New Roman"/>
          <w:szCs w:val="24"/>
          <w:lang w:eastAsia="ru-RU"/>
        </w:rPr>
        <w:t xml:space="preserve">плины, </w:t>
      </w:r>
      <w:r w:rsidR="00CA1C65" w:rsidRPr="000967EF">
        <w:rPr>
          <w:rFonts w:eastAsia="Times New Roman"/>
          <w:szCs w:val="24"/>
          <w:lang w:eastAsia="ru-RU"/>
        </w:rPr>
        <w:t>составить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</w:t>
      </w:r>
      <w:bookmarkStart w:id="8" w:name="_GoBack"/>
      <w:bookmarkEnd w:id="8"/>
    </w:p>
    <w:p w:rsidR="00384C81" w:rsidRPr="00CA1C65" w:rsidRDefault="00384C81" w:rsidP="00384C81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szCs w:val="24"/>
        </w:rPr>
        <w:t>На консультациях могут быть получены ответы на трудные или оставшиеся неясными в</w:t>
      </w:r>
      <w:r w:rsidRPr="000967EF">
        <w:rPr>
          <w:szCs w:val="24"/>
        </w:rPr>
        <w:t>о</w:t>
      </w:r>
      <w:r w:rsidRPr="000967EF">
        <w:rPr>
          <w:szCs w:val="24"/>
        </w:rPr>
        <w:t xml:space="preserve">просы. </w:t>
      </w:r>
      <w:r w:rsidRPr="000967EF">
        <w:rPr>
          <w:rFonts w:eastAsia="Times New Roman"/>
          <w:szCs w:val="24"/>
          <w:lang w:eastAsia="ru-RU"/>
        </w:rPr>
        <w:t>Идя на консультацию, необходимо хорошо продумать вопросы, которые требуют разъясн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>ния.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A4C" w:rsidRDefault="003A6A4C" w:rsidP="00A913D4">
      <w:pPr>
        <w:spacing w:after="0" w:line="240" w:lineRule="auto"/>
      </w:pPr>
      <w:r>
        <w:separator/>
      </w:r>
    </w:p>
  </w:endnote>
  <w:endnote w:type="continuationSeparator" w:id="0">
    <w:p w:rsidR="003A6A4C" w:rsidRDefault="003A6A4C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3A6A4C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A35E73">
      <w:rPr>
        <w:noProof/>
      </w:rPr>
      <w:t>3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A4C" w:rsidRDefault="003A6A4C" w:rsidP="00A913D4">
      <w:pPr>
        <w:spacing w:after="0" w:line="240" w:lineRule="auto"/>
      </w:pPr>
      <w:r>
        <w:separator/>
      </w:r>
    </w:p>
  </w:footnote>
  <w:footnote w:type="continuationSeparator" w:id="0">
    <w:p w:rsidR="003A6A4C" w:rsidRDefault="003A6A4C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150D4"/>
    <w:rsid w:val="00115B2C"/>
    <w:rsid w:val="00116F54"/>
    <w:rsid w:val="001218DD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421D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4BF"/>
    <w:rsid w:val="002C36A0"/>
    <w:rsid w:val="002C46EE"/>
    <w:rsid w:val="002C4FF4"/>
    <w:rsid w:val="002C73DE"/>
    <w:rsid w:val="002C7E2F"/>
    <w:rsid w:val="002D3DC1"/>
    <w:rsid w:val="002D48BC"/>
    <w:rsid w:val="002D4FED"/>
    <w:rsid w:val="002D533E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6A4C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4850"/>
    <w:rsid w:val="003F70F8"/>
    <w:rsid w:val="0040033E"/>
    <w:rsid w:val="0040651A"/>
    <w:rsid w:val="0040775F"/>
    <w:rsid w:val="00407D0C"/>
    <w:rsid w:val="00414EE6"/>
    <w:rsid w:val="004179A8"/>
    <w:rsid w:val="00417B9C"/>
    <w:rsid w:val="0042013F"/>
    <w:rsid w:val="004275C3"/>
    <w:rsid w:val="00434564"/>
    <w:rsid w:val="00437AE3"/>
    <w:rsid w:val="00441B3D"/>
    <w:rsid w:val="00444898"/>
    <w:rsid w:val="0044542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172DF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2658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31B1"/>
    <w:rsid w:val="00963EF4"/>
    <w:rsid w:val="00964BF8"/>
    <w:rsid w:val="00966DE7"/>
    <w:rsid w:val="00967088"/>
    <w:rsid w:val="00972B1E"/>
    <w:rsid w:val="00974D19"/>
    <w:rsid w:val="00976044"/>
    <w:rsid w:val="009818AB"/>
    <w:rsid w:val="009836AE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00CC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5E73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29CC"/>
    <w:rsid w:val="00AF4F33"/>
    <w:rsid w:val="00AF6723"/>
    <w:rsid w:val="00B0354E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A6742"/>
    <w:rsid w:val="00BB018E"/>
    <w:rsid w:val="00BB38C5"/>
    <w:rsid w:val="00BC2207"/>
    <w:rsid w:val="00BC34FE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CF64E0"/>
    <w:rsid w:val="00D00185"/>
    <w:rsid w:val="00D01A7E"/>
    <w:rsid w:val="00D15C74"/>
    <w:rsid w:val="00D17F0F"/>
    <w:rsid w:val="00D17F10"/>
    <w:rsid w:val="00D20B17"/>
    <w:rsid w:val="00D20CC9"/>
    <w:rsid w:val="00D223C9"/>
    <w:rsid w:val="00D224E6"/>
    <w:rsid w:val="00D24B3D"/>
    <w:rsid w:val="00D24C3C"/>
    <w:rsid w:val="00D349D7"/>
    <w:rsid w:val="00D35908"/>
    <w:rsid w:val="00D369CB"/>
    <w:rsid w:val="00D37F20"/>
    <w:rsid w:val="00D4004F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14BF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2D9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9BB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6236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customStyle="1" w:styleId="TableParagraph">
    <w:name w:val="Table Paragraph"/>
    <w:basedOn w:val="a0"/>
    <w:uiPriority w:val="1"/>
    <w:qFormat/>
    <w:rsid w:val="002D533E"/>
    <w:pPr>
      <w:widowControl w:val="0"/>
      <w:autoSpaceDE w:val="0"/>
      <w:autoSpaceDN w:val="0"/>
      <w:spacing w:after="0" w:line="240" w:lineRule="auto"/>
      <w:ind w:left="50"/>
    </w:pPr>
    <w:rPr>
      <w:rFonts w:eastAsia="Times New Roman"/>
      <w:sz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customStyle="1" w:styleId="TableParagraph">
    <w:name w:val="Table Paragraph"/>
    <w:basedOn w:val="a0"/>
    <w:uiPriority w:val="1"/>
    <w:qFormat/>
    <w:rsid w:val="002D533E"/>
    <w:pPr>
      <w:widowControl w:val="0"/>
      <w:autoSpaceDE w:val="0"/>
      <w:autoSpaceDN w:val="0"/>
      <w:spacing w:after="0" w:line="240" w:lineRule="auto"/>
      <w:ind w:left="50"/>
    </w:pPr>
    <w:rPr>
      <w:rFonts w:eastAsia="Times New Roman"/>
      <w:sz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s://moodle.osu.ru/mod/url/view.php?id=5780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lis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1302" TargetMode="Externa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su.ru/site_new" TargetMode="External"/><Relationship Id="rId20" Type="http://schemas.openxmlformats.org/officeDocument/2006/relationships/hyperlink" Target="http://www.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su.ru/iss/lks/" TargetMode="External"/><Relationship Id="rId24" Type="http://schemas.openxmlformats.org/officeDocument/2006/relationships/hyperlink" Target="http://www.zakladk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ist.osu.ru/" TargetMode="External"/><Relationship Id="rId23" Type="http://schemas.openxmlformats.org/officeDocument/2006/relationships/hyperlink" Target="http://www.altavista.com" TargetMode="External"/><Relationship Id="rId10" Type="http://schemas.openxmlformats.org/officeDocument/2006/relationships/hyperlink" Target="http://www.osu.ru" TargetMode="External"/><Relationship Id="rId19" Type="http://schemas.openxmlformats.org/officeDocument/2006/relationships/hyperlink" Target="http://www.apor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moodle.osu.ru/" TargetMode="External"/><Relationship Id="rId22" Type="http://schemas.openxmlformats.org/officeDocument/2006/relationships/hyperlink" Target="http://www.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286A-C742-4DB2-B592-EF097A3C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14374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</cp:lastModifiedBy>
  <cp:revision>3</cp:revision>
  <cp:lastPrinted>2019-09-16T05:51:00Z</cp:lastPrinted>
  <dcterms:created xsi:type="dcterms:W3CDTF">2021-04-20T06:48:00Z</dcterms:created>
  <dcterms:modified xsi:type="dcterms:W3CDTF">2021-04-20T06:51:00Z</dcterms:modified>
</cp:coreProperties>
</file>