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04BE2" w14:textId="77777777" w:rsidR="00F001A0" w:rsidRDefault="00F001A0" w:rsidP="00F001A0">
      <w:pPr>
        <w:spacing w:after="240" w:line="240" w:lineRule="auto"/>
        <w:jc w:val="right"/>
        <w:rPr>
          <w:b/>
          <w:i/>
          <w:sz w:val="24"/>
          <w:szCs w:val="24"/>
        </w:rPr>
      </w:pPr>
    </w:p>
    <w:p w14:paraId="2B9BFB96" w14:textId="77777777" w:rsidR="00F001A0" w:rsidRPr="00FB0F46" w:rsidRDefault="00F001A0" w:rsidP="00F001A0">
      <w:pPr>
        <w:spacing w:after="240" w:line="240" w:lineRule="auto"/>
        <w:jc w:val="right"/>
        <w:rPr>
          <w:b/>
          <w:i/>
          <w:sz w:val="24"/>
          <w:szCs w:val="24"/>
        </w:rPr>
      </w:pPr>
      <w:r w:rsidRPr="00FB0F46">
        <w:rPr>
          <w:b/>
          <w:i/>
          <w:sz w:val="24"/>
          <w:szCs w:val="24"/>
        </w:rPr>
        <w:t>На правах рукописи</w:t>
      </w:r>
    </w:p>
    <w:p w14:paraId="1A0F8535" w14:textId="77777777" w:rsidR="00F001A0" w:rsidRDefault="00F001A0" w:rsidP="00427D67">
      <w:pPr>
        <w:pStyle w:val="ReportHead"/>
        <w:suppressAutoHyphens/>
        <w:rPr>
          <w:sz w:val="24"/>
        </w:rPr>
      </w:pPr>
    </w:p>
    <w:p w14:paraId="60760251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2A43C2E1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04980955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7AAC251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CED7F5B" w14:textId="77777777" w:rsidR="00427D67" w:rsidRDefault="00427D67" w:rsidP="00427D6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E3BAF68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2C51174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Кафедра архитектуры</w:t>
      </w:r>
    </w:p>
    <w:p w14:paraId="3D3B85D4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2F89E511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582588DA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32FFFE92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21D5E5AE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25D9185B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1488343A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48484E64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18F42A72" w14:textId="77777777" w:rsidR="000F6AF9" w:rsidRPr="00D950CD" w:rsidRDefault="000F6AF9" w:rsidP="000F6AF9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20758573" w14:textId="77777777" w:rsidR="00A36C94" w:rsidRDefault="00A36C94" w:rsidP="00A36C9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«Б1.Д.Б.25 Основы градостроительства и планировка населенных мест»</w:t>
      </w:r>
    </w:p>
    <w:p w14:paraId="14E87627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35097BC7" w14:textId="77777777" w:rsidR="00427D67" w:rsidRDefault="00427D67" w:rsidP="00427D6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7DE5151" w14:textId="77777777" w:rsidR="00427D67" w:rsidRDefault="00427D67" w:rsidP="00427D6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6E269F7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70804E5" w14:textId="77777777" w:rsidR="00427D67" w:rsidRDefault="00427D67" w:rsidP="00427D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21.03.02 Землеустройство и кадастры</w:t>
      </w:r>
    </w:p>
    <w:p w14:paraId="79B088B3" w14:textId="77777777" w:rsidR="00427D67" w:rsidRDefault="00427D67" w:rsidP="00427D6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02FDD20" w14:textId="77777777" w:rsidR="00A36C94" w:rsidRPr="006F7F22" w:rsidRDefault="00A36C94" w:rsidP="00A36C94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6F7F22">
        <w:rPr>
          <w:rFonts w:eastAsia="Calibri"/>
          <w:i/>
          <w:sz w:val="24"/>
          <w:u w:val="single"/>
        </w:rPr>
        <w:t>Кадастр застроенных территорий</w:t>
      </w:r>
    </w:p>
    <w:p w14:paraId="4742D464" w14:textId="77777777" w:rsidR="00A36C94" w:rsidRPr="006F7F22" w:rsidRDefault="00A36C94" w:rsidP="00A36C94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6F7F22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FA13A55" w14:textId="77777777" w:rsidR="00427D67" w:rsidRDefault="00427D67" w:rsidP="00427D6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7747A844" w14:textId="77777777" w:rsidR="00427D67" w:rsidRDefault="00427D67" w:rsidP="00427D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130F2D4B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8496200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24165FA" w14:textId="77777777" w:rsidR="00427D67" w:rsidRDefault="00427D67" w:rsidP="00427D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1F208B3" w14:textId="77777777" w:rsidR="00427D67" w:rsidRDefault="00427D67" w:rsidP="00427D6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D44B5EA" w14:textId="77777777" w:rsidR="00427D67" w:rsidRDefault="00427D67" w:rsidP="00427D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0038149" w14:textId="77777777" w:rsidR="00427D67" w:rsidRDefault="00427D67" w:rsidP="00427D67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5183BEF6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641BD82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30FEB68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74C6E40C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0D279673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2C37772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5FCA16B2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6D5930A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2A76C173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28E811F3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A056174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B789899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0C831049" w14:textId="39FDE147" w:rsidR="00427D67" w:rsidRDefault="00427D67" w:rsidP="00427D67">
      <w:pPr>
        <w:pStyle w:val="ReportHead"/>
        <w:suppressAutoHyphens/>
        <w:rPr>
          <w:sz w:val="24"/>
        </w:rPr>
        <w:sectPr w:rsidR="00427D67" w:rsidSect="00427D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A82300">
        <w:rPr>
          <w:sz w:val="24"/>
        </w:rPr>
        <w:t>2</w:t>
      </w:r>
      <w:r w:rsidR="00A36C94">
        <w:rPr>
          <w:sz w:val="24"/>
        </w:rPr>
        <w:t>1</w:t>
      </w:r>
    </w:p>
    <w:p w14:paraId="1B1466CF" w14:textId="77777777" w:rsidR="00427D67" w:rsidRDefault="00427D67" w:rsidP="00427D67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14:paraId="78B8E611" w14:textId="77777777" w:rsidR="00E45529" w:rsidRPr="00E45529" w:rsidRDefault="00E45529" w:rsidP="00427D67">
      <w:pPr>
        <w:pStyle w:val="ReportHead"/>
        <w:suppressAutoHyphens/>
        <w:ind w:firstLine="850"/>
        <w:jc w:val="both"/>
      </w:pPr>
    </w:p>
    <w:p w14:paraId="685F165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Составитель _____________________ З. С. Адигамова</w:t>
      </w:r>
    </w:p>
    <w:p w14:paraId="22E893F9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 xml:space="preserve">                     </w:t>
      </w:r>
    </w:p>
    <w:p w14:paraId="4F8169CF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2C50670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B94C12A" w14:textId="77777777" w:rsidR="000F6AF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4C3573B" w14:textId="77777777" w:rsidR="009D522D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74F62648" w14:textId="77777777" w:rsidR="009D522D" w:rsidRPr="00E45529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22278CAC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Методические указания рассмотрены и одобрены на заседании кафедры архитектуры</w:t>
      </w:r>
    </w:p>
    <w:p w14:paraId="624C6757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825720A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Заведующий кафедрой ________________________З. С. Адигамова</w:t>
      </w:r>
    </w:p>
    <w:p w14:paraId="3F949FA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3BDC872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2BFA42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D08D40A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06BB711B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FEEDAD2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94D851A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DF815FA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170085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1FDAAE2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B916470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3C6E957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0F2817A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25DFB1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A77608D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0BFD2F9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A0D547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C6DB03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70F2D03" w14:textId="77777777" w:rsidR="000F6AF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C3EBAE9" w14:textId="77777777" w:rsidR="009D522D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2D9548FF" w14:textId="77777777" w:rsidR="009D522D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531E3BFF" w14:textId="77777777" w:rsidR="009D522D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49F08BEA" w14:textId="77777777" w:rsidR="009D522D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2C346787" w14:textId="77777777" w:rsidR="009D522D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71745F83" w14:textId="77777777" w:rsidR="009D522D" w:rsidRPr="00E45529" w:rsidRDefault="009D522D" w:rsidP="000F6AF9">
      <w:pPr>
        <w:pStyle w:val="ReportHead"/>
        <w:tabs>
          <w:tab w:val="left" w:pos="10432"/>
        </w:tabs>
        <w:suppressAutoHyphens/>
        <w:jc w:val="left"/>
      </w:pPr>
    </w:p>
    <w:p w14:paraId="18810AA5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9821EB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FE0B32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A46089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  <w:rPr>
          <w:i/>
        </w:rPr>
      </w:pPr>
      <w:r w:rsidRPr="00E45529">
        <w:t xml:space="preserve">Методические указания  являются приложением к рабочей программе по дисциплине </w:t>
      </w:r>
      <w:r w:rsidR="00E45529" w:rsidRPr="00E45529">
        <w:t>Основы градостроительства и планировка населенных мест</w:t>
      </w:r>
      <w:r w:rsidRPr="00E45529">
        <w:t xml:space="preserve">, зарегистрированной в ЦИТ под учетным номером  </w:t>
      </w:r>
      <w:r w:rsidRPr="00E45529">
        <w:rPr>
          <w:u w:val="single"/>
        </w:rPr>
        <w:t>    </w:t>
      </w:r>
      <w:r w:rsidRPr="00E45529">
        <w:t xml:space="preserve">  </w:t>
      </w:r>
    </w:p>
    <w:p w14:paraId="1BC40A22" w14:textId="77777777" w:rsidR="00427D67" w:rsidRDefault="00427D67" w:rsidP="00427D6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4AC57133" w14:textId="77777777" w:rsidR="00427D67" w:rsidRDefault="00427D67">
      <w:pPr>
        <w:rPr>
          <w:sz w:val="24"/>
        </w:rPr>
      </w:pPr>
      <w:r>
        <w:rPr>
          <w:sz w:val="24"/>
        </w:rPr>
        <w:br w:type="page"/>
      </w:r>
    </w:p>
    <w:p w14:paraId="139489DF" w14:textId="77777777" w:rsidR="00AE3810" w:rsidRDefault="00AE3810" w:rsidP="00AE3810">
      <w:pPr>
        <w:spacing w:after="0" w:line="240" w:lineRule="auto"/>
        <w:ind w:firstLine="709"/>
        <w:jc w:val="center"/>
        <w:rPr>
          <w:b/>
          <w:sz w:val="32"/>
          <w:szCs w:val="32"/>
        </w:rPr>
      </w:pPr>
      <w:r w:rsidRPr="00755C23">
        <w:rPr>
          <w:b/>
          <w:sz w:val="32"/>
          <w:szCs w:val="32"/>
        </w:rPr>
        <w:lastRenderedPageBreak/>
        <w:t>Содержание</w:t>
      </w:r>
    </w:p>
    <w:p w14:paraId="4479E968" w14:textId="77777777" w:rsidR="00AE3810" w:rsidRPr="00AE3810" w:rsidRDefault="00AE3810" w:rsidP="00AE3810">
      <w:pPr>
        <w:spacing w:after="0" w:line="240" w:lineRule="auto"/>
        <w:ind w:firstLine="709"/>
        <w:jc w:val="center"/>
        <w:rPr>
          <w:b/>
          <w:sz w:val="32"/>
          <w:szCs w:val="32"/>
        </w:rPr>
      </w:pPr>
    </w:p>
    <w:p w14:paraId="13FC19DE" w14:textId="77777777" w:rsidR="00DB2072" w:rsidRDefault="00DB2072" w:rsidP="004F215D">
      <w:pPr>
        <w:spacing w:after="0"/>
        <w:rPr>
          <w:sz w:val="28"/>
        </w:rPr>
      </w:pPr>
    </w:p>
    <w:tbl>
      <w:tblPr>
        <w:tblStyle w:val="afff8"/>
        <w:tblW w:w="0" w:type="auto"/>
        <w:tblLook w:val="04A0" w:firstRow="1" w:lastRow="0" w:firstColumn="1" w:lastColumn="0" w:noHBand="0" w:noVBand="1"/>
      </w:tblPr>
      <w:tblGrid>
        <w:gridCol w:w="10173"/>
        <w:gridCol w:w="532"/>
      </w:tblGrid>
      <w:tr w:rsidR="004F215D" w14:paraId="0420C8E7" w14:textId="77777777" w:rsidTr="00DD2F2F">
        <w:trPr>
          <w:trHeight w:val="397"/>
        </w:trPr>
        <w:tc>
          <w:tcPr>
            <w:tcW w:w="10173" w:type="dxa"/>
          </w:tcPr>
          <w:p w14:paraId="49792061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1 Общие сведения о дисциплине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532" w:type="dxa"/>
          </w:tcPr>
          <w:p w14:paraId="46DC150F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0279C697" w14:textId="77777777" w:rsidTr="00DD2F2F">
        <w:trPr>
          <w:trHeight w:val="397"/>
        </w:trPr>
        <w:tc>
          <w:tcPr>
            <w:tcW w:w="10173" w:type="dxa"/>
          </w:tcPr>
          <w:p w14:paraId="78C80155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2 Методические указания ко всем видам занятий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532" w:type="dxa"/>
          </w:tcPr>
          <w:p w14:paraId="2BE81BA8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2BA1CE99" w14:textId="77777777" w:rsidTr="00DD2F2F">
        <w:trPr>
          <w:trHeight w:val="397"/>
        </w:trPr>
        <w:tc>
          <w:tcPr>
            <w:tcW w:w="10173" w:type="dxa"/>
          </w:tcPr>
          <w:p w14:paraId="14C43812" w14:textId="77777777" w:rsidR="004F215D" w:rsidRDefault="004F215D" w:rsidP="00DD2F2F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>2.1 Методически</w:t>
            </w:r>
            <w:r>
              <w:rPr>
                <w:sz w:val="28"/>
              </w:rPr>
              <w:t>е указания к лекционным занятия</w:t>
            </w:r>
          </w:p>
        </w:tc>
        <w:tc>
          <w:tcPr>
            <w:tcW w:w="532" w:type="dxa"/>
          </w:tcPr>
          <w:p w14:paraId="46A7BA45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185429D7" w14:textId="77777777" w:rsidTr="00DD2F2F">
        <w:trPr>
          <w:trHeight w:val="397"/>
        </w:trPr>
        <w:tc>
          <w:tcPr>
            <w:tcW w:w="10173" w:type="dxa"/>
          </w:tcPr>
          <w:p w14:paraId="797F7BC6" w14:textId="77777777" w:rsidR="004F215D" w:rsidRDefault="004F215D" w:rsidP="00DD2F2F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>2.2 Методические указания к лабораторным работам</w:t>
            </w:r>
          </w:p>
        </w:tc>
        <w:tc>
          <w:tcPr>
            <w:tcW w:w="532" w:type="dxa"/>
          </w:tcPr>
          <w:p w14:paraId="2ABC63FA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4F215D" w14:paraId="0374F947" w14:textId="77777777" w:rsidTr="00DD2F2F">
        <w:trPr>
          <w:trHeight w:val="397"/>
        </w:trPr>
        <w:tc>
          <w:tcPr>
            <w:tcW w:w="10173" w:type="dxa"/>
          </w:tcPr>
          <w:p w14:paraId="6FD5E389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3 Методические указания к самостоятельной работе</w:t>
            </w:r>
          </w:p>
        </w:tc>
        <w:tc>
          <w:tcPr>
            <w:tcW w:w="532" w:type="dxa"/>
          </w:tcPr>
          <w:p w14:paraId="7B86F514" w14:textId="77777777" w:rsidR="004F215D" w:rsidRDefault="005C14FD" w:rsidP="00DB2072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4F215D" w14:paraId="0464545F" w14:textId="77777777" w:rsidTr="00DD2F2F">
        <w:trPr>
          <w:trHeight w:val="397"/>
        </w:trPr>
        <w:tc>
          <w:tcPr>
            <w:tcW w:w="10173" w:type="dxa"/>
          </w:tcPr>
          <w:p w14:paraId="398BD9C2" w14:textId="77777777" w:rsidR="004F215D" w:rsidRDefault="00DD2F2F" w:rsidP="00DD2F2F">
            <w:pPr>
              <w:ind w:firstLine="284"/>
              <w:rPr>
                <w:sz w:val="28"/>
              </w:rPr>
            </w:pPr>
            <w:r>
              <w:rPr>
                <w:sz w:val="28"/>
              </w:rPr>
              <w:t>3</w:t>
            </w:r>
            <w:r w:rsidR="004F215D" w:rsidRPr="00DB2072">
              <w:rPr>
                <w:sz w:val="28"/>
              </w:rPr>
              <w:t>.1 Методические указания к выполнению расчетно-графических заданий</w:t>
            </w:r>
          </w:p>
        </w:tc>
        <w:tc>
          <w:tcPr>
            <w:tcW w:w="532" w:type="dxa"/>
          </w:tcPr>
          <w:p w14:paraId="452DAD76" w14:textId="77777777" w:rsidR="004F215D" w:rsidRDefault="005C14FD" w:rsidP="00DB2072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F215D" w14:paraId="1197C80C" w14:textId="77777777" w:rsidTr="00DD2F2F">
        <w:trPr>
          <w:trHeight w:val="397"/>
        </w:trPr>
        <w:tc>
          <w:tcPr>
            <w:tcW w:w="10173" w:type="dxa"/>
          </w:tcPr>
          <w:p w14:paraId="18058573" w14:textId="77777777" w:rsidR="004F215D" w:rsidRDefault="004F215D" w:rsidP="00DD2F2F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>3.2 Методические указания по самоподготовке</w:t>
            </w:r>
          </w:p>
        </w:tc>
        <w:tc>
          <w:tcPr>
            <w:tcW w:w="532" w:type="dxa"/>
          </w:tcPr>
          <w:p w14:paraId="26DD4473" w14:textId="77777777" w:rsidR="004F215D" w:rsidRDefault="005C14FD" w:rsidP="00DB2072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4F215D" w14:paraId="139F076E" w14:textId="77777777" w:rsidTr="00DD2F2F">
        <w:trPr>
          <w:trHeight w:val="397"/>
        </w:trPr>
        <w:tc>
          <w:tcPr>
            <w:tcW w:w="10173" w:type="dxa"/>
          </w:tcPr>
          <w:p w14:paraId="06E226CA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4 Методические указания по подготовке к итоговому контролю</w:t>
            </w:r>
          </w:p>
        </w:tc>
        <w:tc>
          <w:tcPr>
            <w:tcW w:w="532" w:type="dxa"/>
          </w:tcPr>
          <w:p w14:paraId="2CF6D03A" w14:textId="77777777" w:rsidR="004F215D" w:rsidRDefault="005C14FD" w:rsidP="00DB2072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</w:tbl>
    <w:p w14:paraId="56ECCFF1" w14:textId="77777777" w:rsidR="004F215D" w:rsidRDefault="004F215D" w:rsidP="00DB2072">
      <w:pPr>
        <w:spacing w:after="0"/>
        <w:rPr>
          <w:sz w:val="28"/>
        </w:rPr>
      </w:pPr>
    </w:p>
    <w:p w14:paraId="55F2273E" w14:textId="77777777" w:rsidR="00914B00" w:rsidRDefault="00A213D9" w:rsidP="00243F39">
      <w:pPr>
        <w:pStyle w:val="1"/>
        <w:keepNext w:val="0"/>
        <w:keepLines w:val="0"/>
        <w:pageBreakBefore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2" w:name="_Toc5536862"/>
      <w:bookmarkStart w:id="3" w:name="_Toc10848866"/>
      <w:bookmarkStart w:id="4" w:name="_Toc10848889"/>
      <w:bookmarkStart w:id="5" w:name="_Toc10887150"/>
      <w:r w:rsidRPr="00BA3F7E">
        <w:rPr>
          <w:rFonts w:eastAsia="Calibri"/>
          <w:bCs w:val="0"/>
          <w:color w:val="auto"/>
          <w:sz w:val="32"/>
          <w:szCs w:val="32"/>
        </w:rPr>
        <w:lastRenderedPageBreak/>
        <w:t>1 Общие сведения о дисциплин</w:t>
      </w:r>
      <w:bookmarkEnd w:id="2"/>
      <w:r w:rsidRPr="00BA3F7E">
        <w:rPr>
          <w:rFonts w:eastAsia="Calibri"/>
          <w:bCs w:val="0"/>
          <w:color w:val="auto"/>
          <w:sz w:val="32"/>
          <w:szCs w:val="32"/>
        </w:rPr>
        <w:t>е</w:t>
      </w:r>
      <w:bookmarkEnd w:id="3"/>
      <w:bookmarkEnd w:id="4"/>
      <w:bookmarkEnd w:id="5"/>
    </w:p>
    <w:p w14:paraId="45D8556E" w14:textId="77777777" w:rsidR="00243F39" w:rsidRPr="00243F39" w:rsidRDefault="00243F39" w:rsidP="00243F39"/>
    <w:p w14:paraId="175249FC" w14:textId="77777777" w:rsidR="003D41EE" w:rsidRPr="00486623" w:rsidRDefault="00914B00" w:rsidP="0022102F">
      <w:pPr>
        <w:pStyle w:val="afa"/>
        <w:spacing w:after="0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Освоение</w:t>
      </w:r>
      <w:r w:rsidRPr="00486623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студентами</w:t>
      </w:r>
      <w:r w:rsidRPr="00486623">
        <w:rPr>
          <w:sz w:val="28"/>
          <w:szCs w:val="28"/>
        </w:rPr>
        <w:t xml:space="preserve"> дисциплины «</w:t>
      </w:r>
      <w:r w:rsidRPr="00914B00">
        <w:rPr>
          <w:sz w:val="28"/>
          <w:szCs w:val="28"/>
        </w:rPr>
        <w:t>Основы градостроительства и планировка населенных мест</w:t>
      </w:r>
      <w:r w:rsidRPr="00486623">
        <w:rPr>
          <w:sz w:val="28"/>
          <w:szCs w:val="28"/>
        </w:rPr>
        <w:t>» должн</w:t>
      </w:r>
      <w:r>
        <w:rPr>
          <w:sz w:val="28"/>
          <w:szCs w:val="28"/>
        </w:rPr>
        <w:t>о</w:t>
      </w:r>
      <w:r w:rsidRPr="00486623">
        <w:rPr>
          <w:sz w:val="28"/>
          <w:szCs w:val="28"/>
        </w:rPr>
        <w:t xml:space="preserve"> быть организован</w:t>
      </w:r>
      <w:r>
        <w:rPr>
          <w:sz w:val="28"/>
          <w:szCs w:val="28"/>
        </w:rPr>
        <w:t>о</w:t>
      </w:r>
      <w:r w:rsidRPr="00486623">
        <w:rPr>
          <w:sz w:val="28"/>
          <w:szCs w:val="28"/>
        </w:rPr>
        <w:t xml:space="preserve"> в соответствии с рабочей программой дисциплины. </w:t>
      </w:r>
      <w:r w:rsidR="001A74E3">
        <w:rPr>
          <w:sz w:val="28"/>
          <w:szCs w:val="28"/>
        </w:rPr>
        <w:t xml:space="preserve">Обязательным является </w:t>
      </w:r>
      <w:r w:rsidRPr="00486623">
        <w:rPr>
          <w:sz w:val="28"/>
          <w:szCs w:val="28"/>
        </w:rPr>
        <w:t xml:space="preserve">посещение лекционных и </w:t>
      </w:r>
      <w:r>
        <w:rPr>
          <w:sz w:val="28"/>
          <w:szCs w:val="28"/>
        </w:rPr>
        <w:t>лабораторных</w:t>
      </w:r>
      <w:r w:rsidRPr="00486623">
        <w:rPr>
          <w:sz w:val="28"/>
          <w:szCs w:val="28"/>
        </w:rPr>
        <w:t xml:space="preserve"> занятий, а также самостоятельная работа, </w:t>
      </w:r>
      <w:r w:rsidR="001A74E3">
        <w:rPr>
          <w:sz w:val="28"/>
          <w:szCs w:val="28"/>
        </w:rPr>
        <w:t xml:space="preserve">которая </w:t>
      </w:r>
      <w:r w:rsidRPr="00486623">
        <w:rPr>
          <w:sz w:val="28"/>
          <w:szCs w:val="28"/>
        </w:rPr>
        <w:t>включа</w:t>
      </w:r>
      <w:r w:rsidR="001A74E3">
        <w:rPr>
          <w:sz w:val="28"/>
          <w:szCs w:val="28"/>
        </w:rPr>
        <w:t xml:space="preserve">ет </w:t>
      </w:r>
      <w:r w:rsidRPr="00486623">
        <w:rPr>
          <w:sz w:val="28"/>
          <w:szCs w:val="28"/>
        </w:rPr>
        <w:t xml:space="preserve"> выполнение расчетно-графических заданий, самостоятельное изучение разделов дисциплины, самоподготовку (повторение лекционного материала и материала учебных пособий; подготовку к </w:t>
      </w:r>
      <w:r>
        <w:rPr>
          <w:sz w:val="28"/>
          <w:szCs w:val="28"/>
        </w:rPr>
        <w:t>лабораторным занятиям</w:t>
      </w:r>
      <w:r w:rsidRPr="00486623">
        <w:rPr>
          <w:sz w:val="28"/>
          <w:szCs w:val="28"/>
        </w:rPr>
        <w:t xml:space="preserve">). </w:t>
      </w:r>
    </w:p>
    <w:p w14:paraId="4AED0709" w14:textId="77777777" w:rsidR="00E86174" w:rsidRPr="003D41EE" w:rsidRDefault="00E86174" w:rsidP="00E86174">
      <w:pPr>
        <w:tabs>
          <w:tab w:val="left" w:pos="284"/>
          <w:tab w:val="left" w:pos="8640"/>
        </w:tabs>
        <w:ind w:firstLine="709"/>
        <w:jc w:val="both"/>
        <w:rPr>
          <w:rFonts w:eastAsia="Times New Roman"/>
          <w:sz w:val="28"/>
          <w:szCs w:val="28"/>
        </w:rPr>
      </w:pPr>
      <w:r w:rsidRPr="003D41EE">
        <w:rPr>
          <w:rFonts w:eastAsia="Times New Roman"/>
          <w:b/>
          <w:sz w:val="28"/>
          <w:szCs w:val="28"/>
        </w:rPr>
        <w:t>Цели освоения дисциплины</w:t>
      </w:r>
      <w:r w:rsidRPr="003D41EE">
        <w:rPr>
          <w:rFonts w:eastAsia="Times New Roman"/>
          <w:sz w:val="28"/>
          <w:szCs w:val="28"/>
        </w:rPr>
        <w:t xml:space="preserve">: </w:t>
      </w:r>
      <w:r w:rsidR="003E3A05" w:rsidRPr="00564D95">
        <w:rPr>
          <w:sz w:val="28"/>
          <w:szCs w:val="28"/>
        </w:rPr>
        <w:t xml:space="preserve">Изучение </w:t>
      </w:r>
      <w:r w:rsidRPr="00564D95">
        <w:rPr>
          <w:sz w:val="28"/>
          <w:szCs w:val="28"/>
        </w:rPr>
        <w:t xml:space="preserve">функциональных основ проектирования городского пространства, </w:t>
      </w:r>
      <w:r w:rsidR="003E3A05" w:rsidRPr="00564D95">
        <w:rPr>
          <w:sz w:val="28"/>
          <w:szCs w:val="28"/>
        </w:rPr>
        <w:t xml:space="preserve">методики анализа формы, функции, структуры города; принципов формирования и взаимодействия основных структурных образований города.  </w:t>
      </w:r>
      <w:r w:rsidR="009334B0" w:rsidRPr="00564D95">
        <w:rPr>
          <w:sz w:val="28"/>
          <w:szCs w:val="28"/>
        </w:rPr>
        <w:t>П</w:t>
      </w:r>
      <w:r w:rsidR="009334B0" w:rsidRPr="005F1FDA">
        <w:rPr>
          <w:sz w:val="28"/>
          <w:szCs w:val="28"/>
        </w:rPr>
        <w:t>риобретение</w:t>
      </w:r>
      <w:r w:rsidR="009334B0" w:rsidRPr="00564D95">
        <w:rPr>
          <w:sz w:val="28"/>
          <w:szCs w:val="28"/>
        </w:rPr>
        <w:t xml:space="preserve"> навыков </w:t>
      </w:r>
      <w:r w:rsidRPr="00564D95">
        <w:rPr>
          <w:sz w:val="28"/>
          <w:szCs w:val="28"/>
        </w:rPr>
        <w:t>планирования  и  благоустройства</w:t>
      </w:r>
      <w:r w:rsidRPr="003D41EE">
        <w:rPr>
          <w:sz w:val="28"/>
        </w:rPr>
        <w:t xml:space="preserve"> населенных  пунктов</w:t>
      </w:r>
      <w:r w:rsidR="003E3A05" w:rsidRPr="003D41EE">
        <w:rPr>
          <w:sz w:val="28"/>
        </w:rPr>
        <w:t>.</w:t>
      </w:r>
      <w:r w:rsidRPr="003D41EE">
        <w:rPr>
          <w:sz w:val="28"/>
        </w:rPr>
        <w:t xml:space="preserve"> </w:t>
      </w:r>
    </w:p>
    <w:p w14:paraId="0233D0D8" w14:textId="77777777" w:rsidR="00E86174" w:rsidRPr="003D41EE" w:rsidRDefault="00E86174" w:rsidP="00BA609E">
      <w:pPr>
        <w:tabs>
          <w:tab w:val="left" w:pos="284"/>
          <w:tab w:val="left" w:pos="8640"/>
        </w:tabs>
        <w:spacing w:after="0" w:line="240" w:lineRule="auto"/>
        <w:ind w:firstLine="709"/>
        <w:jc w:val="both"/>
        <w:rPr>
          <w:sz w:val="28"/>
        </w:rPr>
      </w:pPr>
      <w:r w:rsidRPr="003D41EE">
        <w:rPr>
          <w:rFonts w:eastAsia="Times New Roman"/>
          <w:b/>
          <w:sz w:val="28"/>
          <w:szCs w:val="28"/>
        </w:rPr>
        <w:t>Задачи освоения дисциплины</w:t>
      </w:r>
      <w:r w:rsidRPr="003D41EE">
        <w:rPr>
          <w:sz w:val="28"/>
        </w:rPr>
        <w:t xml:space="preserve">: </w:t>
      </w:r>
    </w:p>
    <w:p w14:paraId="18DFA984" w14:textId="77777777" w:rsidR="00E86174" w:rsidRPr="00564D95" w:rsidRDefault="00BA609E" w:rsidP="00502B3E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564D95">
        <w:rPr>
          <w:sz w:val="28"/>
          <w:szCs w:val="28"/>
        </w:rPr>
        <w:t xml:space="preserve">получить представление об </w:t>
      </w:r>
      <w:r w:rsidR="00E86174" w:rsidRPr="00564D95">
        <w:rPr>
          <w:sz w:val="28"/>
          <w:szCs w:val="28"/>
        </w:rPr>
        <w:t>особенностях формирования городского пространства, о современной градостроительной деятельности, включающей планирование, управление, физическое проектирование и реализацию;</w:t>
      </w:r>
      <w:r w:rsidR="00502B3E" w:rsidRPr="00564D95">
        <w:rPr>
          <w:sz w:val="28"/>
          <w:szCs w:val="28"/>
        </w:rPr>
        <w:t xml:space="preserve"> о градостроительных объектах различных территориальных уровней от региональных систем расселения до отдельных градостроительных комплексов;</w:t>
      </w:r>
    </w:p>
    <w:p w14:paraId="5776E586" w14:textId="77777777" w:rsidR="00E86174" w:rsidRPr="00564D95" w:rsidRDefault="00BA609E" w:rsidP="00502B3E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564D95">
        <w:rPr>
          <w:sz w:val="28"/>
          <w:szCs w:val="28"/>
        </w:rPr>
        <w:t>изучить комплекс</w:t>
      </w:r>
      <w:r w:rsidR="00E86174" w:rsidRPr="00564D95">
        <w:rPr>
          <w:sz w:val="28"/>
          <w:szCs w:val="28"/>
        </w:rPr>
        <w:t xml:space="preserve"> социальных, экономических и природных факторов, обуславливающих формирование и развитие населённых мест;</w:t>
      </w:r>
      <w:r w:rsidR="00502B3E" w:rsidRPr="00564D95">
        <w:rPr>
          <w:sz w:val="28"/>
          <w:szCs w:val="28"/>
        </w:rPr>
        <w:t xml:space="preserve"> </w:t>
      </w:r>
      <w:r w:rsidR="00E86174" w:rsidRPr="00564D95">
        <w:rPr>
          <w:sz w:val="28"/>
          <w:szCs w:val="28"/>
        </w:rPr>
        <w:t>функциональн</w:t>
      </w:r>
      <w:r w:rsidR="00502B3E" w:rsidRPr="00564D95">
        <w:rPr>
          <w:sz w:val="28"/>
          <w:szCs w:val="28"/>
        </w:rPr>
        <w:t>ую</w:t>
      </w:r>
      <w:r w:rsidR="00E86174" w:rsidRPr="00564D95">
        <w:rPr>
          <w:sz w:val="28"/>
          <w:szCs w:val="28"/>
        </w:rPr>
        <w:t xml:space="preserve"> и планировочн</w:t>
      </w:r>
      <w:r w:rsidR="00502B3E" w:rsidRPr="00564D95">
        <w:rPr>
          <w:sz w:val="28"/>
          <w:szCs w:val="28"/>
        </w:rPr>
        <w:t>ую</w:t>
      </w:r>
      <w:r w:rsidR="00E86174" w:rsidRPr="00564D95">
        <w:rPr>
          <w:sz w:val="28"/>
          <w:szCs w:val="28"/>
        </w:rPr>
        <w:t xml:space="preserve"> структур</w:t>
      </w:r>
      <w:r w:rsidR="00502B3E" w:rsidRPr="00564D95">
        <w:rPr>
          <w:sz w:val="28"/>
          <w:szCs w:val="28"/>
        </w:rPr>
        <w:t>у</w:t>
      </w:r>
      <w:r w:rsidR="00E86174" w:rsidRPr="00564D95">
        <w:rPr>
          <w:sz w:val="28"/>
          <w:szCs w:val="28"/>
        </w:rPr>
        <w:t xml:space="preserve"> города; транспортно-планировочн</w:t>
      </w:r>
      <w:r w:rsidR="00502B3E" w:rsidRPr="00564D95">
        <w:rPr>
          <w:sz w:val="28"/>
          <w:szCs w:val="28"/>
        </w:rPr>
        <w:t>ую</w:t>
      </w:r>
      <w:r w:rsidR="00E86174" w:rsidRPr="00564D95">
        <w:rPr>
          <w:sz w:val="28"/>
          <w:szCs w:val="28"/>
        </w:rPr>
        <w:t xml:space="preserve"> организаци</w:t>
      </w:r>
      <w:r w:rsidR="00502B3E" w:rsidRPr="00564D95">
        <w:rPr>
          <w:sz w:val="28"/>
          <w:szCs w:val="28"/>
        </w:rPr>
        <w:t>ю</w:t>
      </w:r>
      <w:r w:rsidR="00E86174" w:rsidRPr="00564D95">
        <w:rPr>
          <w:sz w:val="28"/>
          <w:szCs w:val="28"/>
        </w:rPr>
        <w:t xml:space="preserve"> город</w:t>
      </w:r>
      <w:r w:rsidR="00502B3E" w:rsidRPr="00564D95">
        <w:rPr>
          <w:sz w:val="28"/>
          <w:szCs w:val="28"/>
        </w:rPr>
        <w:t>а</w:t>
      </w:r>
      <w:r w:rsidR="00E86174" w:rsidRPr="00564D95">
        <w:rPr>
          <w:sz w:val="28"/>
          <w:szCs w:val="28"/>
        </w:rPr>
        <w:t>.</w:t>
      </w:r>
    </w:p>
    <w:p w14:paraId="07503BD8" w14:textId="77777777" w:rsidR="003F60C5" w:rsidRPr="0022102F" w:rsidRDefault="0095417E" w:rsidP="003F60C5">
      <w:pPr>
        <w:pStyle w:val="ReportMain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564D95">
        <w:rPr>
          <w:sz w:val="28"/>
          <w:szCs w:val="28"/>
        </w:rPr>
        <w:t>приобрести навык планировки и застройки микрорайона.</w:t>
      </w:r>
    </w:p>
    <w:p w14:paraId="2C14921B" w14:textId="77777777" w:rsidR="003F60C5" w:rsidRPr="00BA3F7E" w:rsidRDefault="003F60C5" w:rsidP="00BA3F7E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</w:p>
    <w:p w14:paraId="2C35D7F9" w14:textId="77777777" w:rsidR="00243F39" w:rsidRDefault="00A213D9" w:rsidP="00F10964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6" w:name="_Toc10848867"/>
      <w:bookmarkStart w:id="7" w:name="_Toc10848890"/>
      <w:bookmarkStart w:id="8" w:name="_Toc10887151"/>
      <w:r w:rsidRPr="00BA3F7E">
        <w:rPr>
          <w:rFonts w:eastAsia="Calibri"/>
          <w:bCs w:val="0"/>
          <w:color w:val="auto"/>
          <w:sz w:val="32"/>
          <w:szCs w:val="32"/>
        </w:rPr>
        <w:t>2 Методические указания ко всем видам занятий</w:t>
      </w:r>
      <w:bookmarkEnd w:id="6"/>
      <w:bookmarkEnd w:id="7"/>
      <w:bookmarkEnd w:id="8"/>
      <w:r w:rsidRPr="00BA3F7E">
        <w:rPr>
          <w:rFonts w:eastAsia="Calibri"/>
          <w:bCs w:val="0"/>
          <w:color w:val="auto"/>
          <w:sz w:val="32"/>
          <w:szCs w:val="32"/>
        </w:rPr>
        <w:t xml:space="preserve"> </w:t>
      </w:r>
      <w:bookmarkStart w:id="9" w:name="_Toc1061671"/>
      <w:bookmarkStart w:id="10" w:name="_Toc5536864"/>
    </w:p>
    <w:p w14:paraId="28AB2DD8" w14:textId="77777777" w:rsidR="00F10964" w:rsidRPr="00F10964" w:rsidRDefault="00F10964" w:rsidP="00F10964">
      <w:pPr>
        <w:spacing w:after="0"/>
      </w:pPr>
    </w:p>
    <w:p w14:paraId="4A0A8EC3" w14:textId="77777777" w:rsidR="00A213D9" w:rsidRDefault="00A213D9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bookmarkStart w:id="11" w:name="_Toc10848868"/>
      <w:bookmarkStart w:id="12" w:name="_Toc10848891"/>
      <w:bookmarkStart w:id="13" w:name="_Toc10887152"/>
      <w:r w:rsidRPr="00F10964">
        <w:rPr>
          <w:rFonts w:eastAsia="Calibri"/>
          <w:bCs w:val="0"/>
          <w:color w:val="auto"/>
          <w:sz w:val="28"/>
          <w:szCs w:val="28"/>
        </w:rPr>
        <w:t xml:space="preserve">2.1 </w:t>
      </w:r>
      <w:bookmarkEnd w:id="9"/>
      <w:r w:rsidRPr="00F10964">
        <w:rPr>
          <w:rFonts w:eastAsia="Calibri"/>
          <w:bCs w:val="0"/>
          <w:color w:val="auto"/>
          <w:sz w:val="28"/>
          <w:szCs w:val="28"/>
        </w:rPr>
        <w:t>Методические указания к лекционным занятиям</w:t>
      </w:r>
      <w:bookmarkEnd w:id="10"/>
      <w:bookmarkEnd w:id="11"/>
      <w:bookmarkEnd w:id="12"/>
      <w:bookmarkEnd w:id="13"/>
    </w:p>
    <w:p w14:paraId="121399C5" w14:textId="77777777" w:rsidR="00F10964" w:rsidRPr="00F10964" w:rsidRDefault="00F10964" w:rsidP="00F10964"/>
    <w:p w14:paraId="14FEE69F" w14:textId="77777777" w:rsidR="001D457A" w:rsidRDefault="00846E61" w:rsidP="00564D95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486623">
        <w:rPr>
          <w:sz w:val="28"/>
          <w:szCs w:val="28"/>
        </w:rPr>
        <w:t>екции являются</w:t>
      </w:r>
      <w:r>
        <w:rPr>
          <w:sz w:val="28"/>
          <w:szCs w:val="28"/>
        </w:rPr>
        <w:t xml:space="preserve"> одним</w:t>
      </w:r>
      <w:r w:rsidRPr="00486623">
        <w:rPr>
          <w:sz w:val="28"/>
          <w:szCs w:val="28"/>
        </w:rPr>
        <w:t xml:space="preserve"> </w:t>
      </w:r>
      <w:r w:rsidR="00C73861">
        <w:rPr>
          <w:sz w:val="28"/>
          <w:szCs w:val="28"/>
        </w:rPr>
        <w:t xml:space="preserve">из </w:t>
      </w:r>
      <w:r w:rsidRPr="00486623">
        <w:rPr>
          <w:sz w:val="28"/>
          <w:szCs w:val="28"/>
        </w:rPr>
        <w:t>источнико</w:t>
      </w:r>
      <w:r w:rsidR="00C73861">
        <w:rPr>
          <w:sz w:val="28"/>
          <w:szCs w:val="28"/>
        </w:rPr>
        <w:t xml:space="preserve">в </w:t>
      </w:r>
      <w:r w:rsidR="006A69F6">
        <w:rPr>
          <w:sz w:val="28"/>
          <w:szCs w:val="28"/>
        </w:rPr>
        <w:t xml:space="preserve">получения </w:t>
      </w:r>
      <w:r w:rsidRPr="00486623">
        <w:rPr>
          <w:sz w:val="28"/>
          <w:szCs w:val="28"/>
        </w:rPr>
        <w:t xml:space="preserve">теоретических знаний. </w:t>
      </w:r>
      <w:r w:rsidR="001D457A">
        <w:rPr>
          <w:sz w:val="28"/>
          <w:szCs w:val="28"/>
        </w:rPr>
        <w:t xml:space="preserve">Лекционный материал содержит </w:t>
      </w:r>
      <w:r w:rsidRPr="00486623">
        <w:rPr>
          <w:sz w:val="28"/>
          <w:szCs w:val="28"/>
        </w:rPr>
        <w:t>необходимый минимум знаний по рассматриваемой теме</w:t>
      </w:r>
      <w:r w:rsidR="001D457A">
        <w:rPr>
          <w:sz w:val="28"/>
          <w:szCs w:val="28"/>
        </w:rPr>
        <w:t xml:space="preserve"> и</w:t>
      </w:r>
      <w:r w:rsidRPr="00486623">
        <w:rPr>
          <w:sz w:val="28"/>
          <w:szCs w:val="28"/>
        </w:rPr>
        <w:t xml:space="preserve"> акцентирует внимание </w:t>
      </w:r>
      <w:r w:rsidR="001D457A">
        <w:rPr>
          <w:sz w:val="28"/>
          <w:szCs w:val="28"/>
        </w:rPr>
        <w:t>студентов</w:t>
      </w:r>
      <w:r w:rsidRPr="00486623">
        <w:rPr>
          <w:sz w:val="28"/>
          <w:szCs w:val="28"/>
        </w:rPr>
        <w:t xml:space="preserve"> на наиболее значимых вопросах. </w:t>
      </w:r>
      <w:r w:rsidR="00B5319D">
        <w:rPr>
          <w:sz w:val="28"/>
          <w:szCs w:val="28"/>
        </w:rPr>
        <w:t>При</w:t>
      </w:r>
      <w:r w:rsidR="00B5319D" w:rsidRPr="00486623">
        <w:rPr>
          <w:sz w:val="28"/>
          <w:szCs w:val="28"/>
        </w:rPr>
        <w:t xml:space="preserve"> изложении лекций используются наглядные </w:t>
      </w:r>
      <w:r w:rsidR="00B5319D">
        <w:rPr>
          <w:sz w:val="28"/>
          <w:szCs w:val="28"/>
        </w:rPr>
        <w:t>пособия</w:t>
      </w:r>
      <w:r w:rsidR="00767420">
        <w:rPr>
          <w:sz w:val="28"/>
          <w:szCs w:val="28"/>
        </w:rPr>
        <w:t xml:space="preserve">, </w:t>
      </w:r>
      <w:r w:rsidR="00B5319D" w:rsidRPr="00486623">
        <w:rPr>
          <w:sz w:val="28"/>
          <w:szCs w:val="28"/>
        </w:rPr>
        <w:t xml:space="preserve"> в виде </w:t>
      </w:r>
      <w:r w:rsidR="00767420">
        <w:rPr>
          <w:sz w:val="28"/>
          <w:szCs w:val="28"/>
        </w:rPr>
        <w:t>макетов</w:t>
      </w:r>
      <w:r w:rsidR="00B5319D" w:rsidRPr="00486623">
        <w:rPr>
          <w:sz w:val="28"/>
          <w:szCs w:val="28"/>
        </w:rPr>
        <w:t xml:space="preserve"> и плакатов соответствующего содержания.</w:t>
      </w:r>
    </w:p>
    <w:p w14:paraId="11E22341" w14:textId="77777777" w:rsidR="00C0614C" w:rsidRDefault="001D457A" w:rsidP="00564D95">
      <w:pPr>
        <w:spacing w:after="0"/>
        <w:ind w:firstLine="709"/>
        <w:jc w:val="both"/>
        <w:rPr>
          <w:sz w:val="28"/>
          <w:szCs w:val="28"/>
        </w:rPr>
      </w:pPr>
      <w:r w:rsidRPr="001D457A">
        <w:rPr>
          <w:sz w:val="28"/>
          <w:szCs w:val="28"/>
        </w:rPr>
        <w:t>Во время лекции студент должен вести краткий конспект</w:t>
      </w:r>
      <w:r w:rsidR="00B5319D">
        <w:rPr>
          <w:sz w:val="28"/>
          <w:szCs w:val="28"/>
        </w:rPr>
        <w:t>.</w:t>
      </w:r>
      <w:r w:rsidRPr="00486623">
        <w:rPr>
          <w:sz w:val="28"/>
          <w:szCs w:val="28"/>
        </w:rPr>
        <w:t xml:space="preserve"> </w:t>
      </w:r>
      <w:r w:rsidR="00767420" w:rsidRPr="00486623">
        <w:rPr>
          <w:sz w:val="28"/>
          <w:szCs w:val="28"/>
        </w:rPr>
        <w:t>При конспектировании лекции рекомендуется записывать ее план</w:t>
      </w:r>
      <w:r w:rsidR="00D63054">
        <w:rPr>
          <w:sz w:val="28"/>
          <w:szCs w:val="28"/>
        </w:rPr>
        <w:t>,</w:t>
      </w:r>
      <w:r w:rsidR="00767420" w:rsidRPr="00486623">
        <w:rPr>
          <w:sz w:val="28"/>
          <w:szCs w:val="28"/>
        </w:rPr>
        <w:t xml:space="preserve"> использовать </w:t>
      </w:r>
      <w:r w:rsidR="00D63054">
        <w:rPr>
          <w:sz w:val="28"/>
          <w:szCs w:val="28"/>
        </w:rPr>
        <w:t>различное</w:t>
      </w:r>
      <w:r w:rsidR="00767420" w:rsidRPr="00486623">
        <w:rPr>
          <w:sz w:val="28"/>
          <w:szCs w:val="28"/>
        </w:rPr>
        <w:t xml:space="preserve"> выделение назва</w:t>
      </w:r>
      <w:r w:rsidR="00D63054">
        <w:rPr>
          <w:sz w:val="28"/>
          <w:szCs w:val="28"/>
        </w:rPr>
        <w:t xml:space="preserve">ний тем, разделов, определений </w:t>
      </w:r>
      <w:r w:rsidR="00767420" w:rsidRPr="00486623">
        <w:rPr>
          <w:sz w:val="28"/>
          <w:szCs w:val="28"/>
        </w:rPr>
        <w:t xml:space="preserve"> </w:t>
      </w:r>
      <w:r w:rsidR="00D63054">
        <w:rPr>
          <w:sz w:val="28"/>
          <w:szCs w:val="28"/>
        </w:rPr>
        <w:t xml:space="preserve">для </w:t>
      </w:r>
      <w:r w:rsidR="00767420" w:rsidRPr="00486623">
        <w:rPr>
          <w:sz w:val="28"/>
          <w:szCs w:val="28"/>
        </w:rPr>
        <w:t>упрощ</w:t>
      </w:r>
      <w:r w:rsidR="00D63054">
        <w:rPr>
          <w:sz w:val="28"/>
          <w:szCs w:val="28"/>
        </w:rPr>
        <w:t>ения</w:t>
      </w:r>
      <w:r w:rsidR="00767420" w:rsidRPr="00486623">
        <w:rPr>
          <w:sz w:val="28"/>
          <w:szCs w:val="28"/>
        </w:rPr>
        <w:t xml:space="preserve"> подготовк</w:t>
      </w:r>
      <w:r w:rsidR="00D63054">
        <w:rPr>
          <w:sz w:val="28"/>
          <w:szCs w:val="28"/>
        </w:rPr>
        <w:t>и</w:t>
      </w:r>
      <w:r w:rsidR="00767420" w:rsidRPr="00486623">
        <w:rPr>
          <w:sz w:val="28"/>
          <w:szCs w:val="28"/>
        </w:rPr>
        <w:t xml:space="preserve"> к </w:t>
      </w:r>
      <w:r w:rsidR="00C0614C">
        <w:rPr>
          <w:sz w:val="28"/>
          <w:szCs w:val="28"/>
        </w:rPr>
        <w:t>рубеж</w:t>
      </w:r>
      <w:r w:rsidR="005F1FDA">
        <w:rPr>
          <w:sz w:val="28"/>
          <w:szCs w:val="28"/>
        </w:rPr>
        <w:t>ному</w:t>
      </w:r>
      <w:r w:rsidR="00C0614C">
        <w:rPr>
          <w:sz w:val="28"/>
          <w:szCs w:val="28"/>
        </w:rPr>
        <w:t xml:space="preserve"> и итоговому контролю. </w:t>
      </w:r>
      <w:r w:rsidR="00846E61" w:rsidRPr="00486623">
        <w:rPr>
          <w:sz w:val="28"/>
          <w:szCs w:val="28"/>
        </w:rPr>
        <w:t>В случае пропуска лекции необходимо зарезервировать в тетради достаточное место, чтобы потом внести в него материал пропущенной лекции</w:t>
      </w:r>
      <w:r w:rsidR="00C0614C">
        <w:rPr>
          <w:sz w:val="28"/>
          <w:szCs w:val="28"/>
        </w:rPr>
        <w:t>.</w:t>
      </w:r>
    </w:p>
    <w:p w14:paraId="2B6F1EA6" w14:textId="77777777" w:rsidR="00A213D9" w:rsidRDefault="00C0614C" w:rsidP="00564D95">
      <w:pPr>
        <w:spacing w:after="0"/>
        <w:ind w:firstLine="709"/>
        <w:jc w:val="both"/>
        <w:rPr>
          <w:sz w:val="28"/>
          <w:szCs w:val="28"/>
          <w:lang w:bidi="ru-RU"/>
        </w:rPr>
      </w:pPr>
      <w:r w:rsidRPr="00C0614C">
        <w:rPr>
          <w:sz w:val="28"/>
          <w:szCs w:val="28"/>
          <w:lang w:bidi="ru-RU"/>
        </w:rPr>
        <w:t xml:space="preserve"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Обучающийся должен стараться найти ответы на затруднительные вопросы, используя рекомендуемую литературу. Если ему самостоятельно </w:t>
      </w:r>
      <w:r w:rsidRPr="00C0614C">
        <w:rPr>
          <w:sz w:val="28"/>
          <w:szCs w:val="28"/>
          <w:lang w:bidi="ru-RU"/>
        </w:rPr>
        <w:lastRenderedPageBreak/>
        <w:t>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60F79C52" w14:textId="77777777" w:rsidR="00A35969" w:rsidRDefault="00A35969" w:rsidP="00C0614C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634E3B6" w14:textId="77777777" w:rsidR="00564D95" w:rsidRPr="00C0614C" w:rsidRDefault="00564D95" w:rsidP="00C0614C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06108281" w14:textId="77777777" w:rsidR="00A35969" w:rsidRPr="00F10964" w:rsidRDefault="00A35969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bookmarkStart w:id="14" w:name="_Toc10848869"/>
      <w:bookmarkStart w:id="15" w:name="_Toc10848892"/>
      <w:bookmarkStart w:id="16" w:name="_Toc10887153"/>
      <w:r w:rsidRPr="00F10964">
        <w:rPr>
          <w:rFonts w:eastAsia="Calibri"/>
          <w:bCs w:val="0"/>
          <w:color w:val="auto"/>
          <w:sz w:val="28"/>
          <w:szCs w:val="28"/>
        </w:rPr>
        <w:t xml:space="preserve">2.2 Методические указания к </w:t>
      </w:r>
      <w:bookmarkEnd w:id="14"/>
      <w:bookmarkEnd w:id="15"/>
      <w:bookmarkEnd w:id="16"/>
      <w:r w:rsidRPr="00F10964">
        <w:rPr>
          <w:rFonts w:eastAsia="Calibri"/>
          <w:bCs w:val="0"/>
          <w:color w:val="auto"/>
          <w:sz w:val="28"/>
          <w:szCs w:val="28"/>
        </w:rPr>
        <w:t>лабораторным работам</w:t>
      </w:r>
    </w:p>
    <w:p w14:paraId="426B49FB" w14:textId="77777777" w:rsidR="00A35969" w:rsidRDefault="00A35969" w:rsidP="00A3596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9020816" w14:textId="77777777" w:rsidR="00A35969" w:rsidRPr="00486623" w:rsidRDefault="00A35969" w:rsidP="00A3596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DFD0F08" w14:textId="77777777" w:rsidR="0024243C" w:rsidRPr="0024243C" w:rsidRDefault="00A35969" w:rsidP="000F4E03">
      <w:pPr>
        <w:spacing w:after="0"/>
        <w:ind w:firstLine="709"/>
        <w:jc w:val="both"/>
        <w:rPr>
          <w:sz w:val="28"/>
          <w:szCs w:val="28"/>
        </w:rPr>
      </w:pPr>
      <w:r w:rsidRPr="00A35969">
        <w:rPr>
          <w:sz w:val="28"/>
          <w:szCs w:val="28"/>
        </w:rPr>
        <w:t>Лабораторные работы составляют важную часть профессиональной подготовки студентов</w:t>
      </w:r>
      <w:r w:rsidR="00BC60E8">
        <w:rPr>
          <w:sz w:val="28"/>
          <w:szCs w:val="28"/>
        </w:rPr>
        <w:t>.</w:t>
      </w:r>
      <w:r w:rsidRPr="00486623">
        <w:rPr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 w:rsidRPr="00486623">
        <w:rPr>
          <w:sz w:val="28"/>
          <w:szCs w:val="28"/>
        </w:rPr>
        <w:t xml:space="preserve"> вид учебного занятия, направленный на закрепление знаний</w:t>
      </w:r>
      <w:r w:rsidR="00A30656">
        <w:rPr>
          <w:sz w:val="28"/>
          <w:szCs w:val="28"/>
        </w:rPr>
        <w:t xml:space="preserve"> и</w:t>
      </w:r>
      <w:r w:rsidRPr="00486623">
        <w:rPr>
          <w:sz w:val="28"/>
          <w:szCs w:val="28"/>
        </w:rPr>
        <w:t xml:space="preserve"> практических </w:t>
      </w:r>
      <w:r w:rsidR="00BC60E8">
        <w:rPr>
          <w:sz w:val="28"/>
          <w:szCs w:val="28"/>
        </w:rPr>
        <w:t xml:space="preserve">умений и </w:t>
      </w:r>
      <w:r w:rsidRPr="00486623">
        <w:rPr>
          <w:sz w:val="28"/>
          <w:szCs w:val="28"/>
        </w:rPr>
        <w:t>навыков</w:t>
      </w:r>
      <w:r w:rsidR="00A30656">
        <w:rPr>
          <w:sz w:val="28"/>
          <w:szCs w:val="28"/>
        </w:rPr>
        <w:t xml:space="preserve"> для</w:t>
      </w:r>
      <w:r w:rsidRPr="00486623">
        <w:rPr>
          <w:sz w:val="28"/>
          <w:szCs w:val="28"/>
        </w:rPr>
        <w:t xml:space="preserve"> освоени</w:t>
      </w:r>
      <w:r w:rsidR="00A30656">
        <w:rPr>
          <w:sz w:val="28"/>
          <w:szCs w:val="28"/>
        </w:rPr>
        <w:t>я</w:t>
      </w:r>
      <w:r w:rsidRPr="00486623">
        <w:rPr>
          <w:sz w:val="28"/>
          <w:szCs w:val="28"/>
        </w:rPr>
        <w:t xml:space="preserve"> компетенций, предусмотренных рабочей программой дисциплины. </w:t>
      </w:r>
      <w:r w:rsidR="0024243C" w:rsidRPr="0024243C">
        <w:rPr>
          <w:sz w:val="28"/>
          <w:szCs w:val="28"/>
        </w:rPr>
        <w:t xml:space="preserve">Содержание лабораторных работ </w:t>
      </w:r>
      <w:r w:rsidR="0024243C">
        <w:rPr>
          <w:sz w:val="28"/>
          <w:szCs w:val="28"/>
        </w:rPr>
        <w:t>привед</w:t>
      </w:r>
      <w:r w:rsidR="000F4E03">
        <w:rPr>
          <w:sz w:val="28"/>
          <w:szCs w:val="28"/>
        </w:rPr>
        <w:t>е</w:t>
      </w:r>
      <w:r w:rsidR="0024243C">
        <w:rPr>
          <w:sz w:val="28"/>
          <w:szCs w:val="28"/>
        </w:rPr>
        <w:t>но</w:t>
      </w:r>
      <w:r w:rsidR="0024243C" w:rsidRPr="0024243C">
        <w:rPr>
          <w:sz w:val="28"/>
          <w:szCs w:val="28"/>
        </w:rPr>
        <w:t xml:space="preserve"> в разделе 4 рабочей программ</w:t>
      </w:r>
      <w:r w:rsidR="0024243C">
        <w:rPr>
          <w:sz w:val="28"/>
          <w:szCs w:val="28"/>
        </w:rPr>
        <w:t>ы дисциплины.</w:t>
      </w:r>
      <w:r w:rsidR="0024243C" w:rsidRPr="0024243C">
        <w:rPr>
          <w:sz w:val="28"/>
          <w:szCs w:val="28"/>
        </w:rPr>
        <w:t xml:space="preserve">. </w:t>
      </w:r>
    </w:p>
    <w:p w14:paraId="003673FC" w14:textId="77777777" w:rsidR="0024243C" w:rsidRDefault="0024243C" w:rsidP="000F4E03">
      <w:pPr>
        <w:spacing w:after="0"/>
        <w:ind w:firstLine="709"/>
        <w:jc w:val="both"/>
        <w:rPr>
          <w:sz w:val="28"/>
          <w:szCs w:val="28"/>
        </w:rPr>
      </w:pPr>
      <w:r w:rsidRPr="0024243C">
        <w:rPr>
          <w:sz w:val="28"/>
          <w:szCs w:val="28"/>
        </w:rPr>
        <w:t>Выполнению лабораторных работ предшествует проверка знаний студентов – их теоретической готовности к выполнению задания.</w:t>
      </w:r>
    </w:p>
    <w:p w14:paraId="440C485D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>Лабораторные работы выполняют следующие задачи:</w:t>
      </w:r>
    </w:p>
    <w:p w14:paraId="2640EC02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>- стимулируют регулярное изучение рекомендуемой литературы, а также внима</w:t>
      </w:r>
      <w:r>
        <w:rPr>
          <w:sz w:val="28"/>
          <w:szCs w:val="28"/>
        </w:rPr>
        <w:t>тельное от</w:t>
      </w:r>
      <w:r w:rsidRPr="00A26A04">
        <w:rPr>
          <w:sz w:val="28"/>
          <w:szCs w:val="28"/>
        </w:rPr>
        <w:t>ношение к лекционному курсу;</w:t>
      </w:r>
    </w:p>
    <w:p w14:paraId="23AAD0E2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14:paraId="6B1C44DE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 xml:space="preserve">- расширяют объём профессионально значимых знаний, умений, навыков; </w:t>
      </w:r>
    </w:p>
    <w:p w14:paraId="368ADF87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 xml:space="preserve">- позволяют проверить правильность ранее полученных знаний; </w:t>
      </w:r>
    </w:p>
    <w:p w14:paraId="08AE00A8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 xml:space="preserve">- прививают навыки самостоятельного мышления, устного выступления; </w:t>
      </w:r>
    </w:p>
    <w:p w14:paraId="165BF2DE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>- способствуют свободному оперированию терминологией;</w:t>
      </w:r>
    </w:p>
    <w:p w14:paraId="6080ED36" w14:textId="77777777" w:rsidR="00A26A04" w:rsidRP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>- предоставляют преподавателю возможность систематиче</w:t>
      </w:r>
      <w:r>
        <w:rPr>
          <w:sz w:val="28"/>
          <w:szCs w:val="28"/>
        </w:rPr>
        <w:t>ски контролировать уровень само</w:t>
      </w:r>
      <w:r w:rsidRPr="00A26A04">
        <w:rPr>
          <w:sz w:val="28"/>
          <w:szCs w:val="28"/>
        </w:rPr>
        <w:t>стоятельной работы студентов.</w:t>
      </w:r>
    </w:p>
    <w:p w14:paraId="4D192428" w14:textId="77777777" w:rsidR="00A26A04" w:rsidRDefault="00A26A04" w:rsidP="00A26A04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>При подготовке к лабораторным занятиям необходимо просмотреть конспекты лекций, рекомендованную литературу по данной теме</w:t>
      </w:r>
      <w:r w:rsidR="00F87B2A">
        <w:rPr>
          <w:sz w:val="28"/>
          <w:szCs w:val="28"/>
        </w:rPr>
        <w:t>,</w:t>
      </w:r>
      <w:r w:rsidR="00F87B2A" w:rsidRPr="00486623">
        <w:rPr>
          <w:sz w:val="28"/>
          <w:szCs w:val="28"/>
        </w:rPr>
        <w:t xml:space="preserve"> выслушать</w:t>
      </w:r>
      <w:r w:rsidR="00DA4EBC">
        <w:rPr>
          <w:sz w:val="28"/>
          <w:szCs w:val="28"/>
        </w:rPr>
        <w:t xml:space="preserve"> и </w:t>
      </w:r>
      <w:r w:rsidR="00F87B2A" w:rsidRPr="00486623">
        <w:rPr>
          <w:sz w:val="28"/>
          <w:szCs w:val="28"/>
        </w:rPr>
        <w:t xml:space="preserve"> законспектировать комментарии преподавателя к данной работе</w:t>
      </w:r>
      <w:r w:rsidR="00DA4EBC">
        <w:rPr>
          <w:sz w:val="28"/>
          <w:szCs w:val="28"/>
        </w:rPr>
        <w:t>;</w:t>
      </w:r>
      <w:r w:rsidRPr="00A26A04">
        <w:rPr>
          <w:sz w:val="28"/>
          <w:szCs w:val="28"/>
        </w:rPr>
        <w:t xml:space="preserve"> подготовиться к ответу на контрольные вопросы.</w:t>
      </w:r>
      <w:r w:rsidR="00DA4EBC" w:rsidRPr="00DA4EBC">
        <w:rPr>
          <w:sz w:val="28"/>
          <w:szCs w:val="28"/>
        </w:rPr>
        <w:t xml:space="preserve"> </w:t>
      </w:r>
      <w:r w:rsidR="00DA4EBC" w:rsidRPr="00486623">
        <w:rPr>
          <w:sz w:val="28"/>
          <w:szCs w:val="28"/>
        </w:rPr>
        <w:t>Это позволяет выполнять работы качественно и в установленные строки. Следует заметить, что все лабораторные работы взаимосвязаны между собой, то есть  содержание каждой последующей работы опирается на содержание предыдущей.</w:t>
      </w:r>
    </w:p>
    <w:p w14:paraId="588CEFD1" w14:textId="77777777" w:rsidR="00A474E6" w:rsidRDefault="00A474E6" w:rsidP="00A26A04">
      <w:pPr>
        <w:spacing w:after="0"/>
        <w:ind w:firstLine="709"/>
        <w:jc w:val="both"/>
        <w:rPr>
          <w:sz w:val="28"/>
          <w:szCs w:val="28"/>
        </w:rPr>
      </w:pPr>
    </w:p>
    <w:p w14:paraId="31D9043C" w14:textId="77777777" w:rsidR="00A474E6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5D6252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2.</w:t>
      </w:r>
      <w:r w:rsidRPr="005D6252">
        <w:rPr>
          <w:b/>
          <w:bCs/>
          <w:sz w:val="28"/>
          <w:szCs w:val="28"/>
        </w:rPr>
        <w:t>1 Лабораторная работа №1 (</w:t>
      </w:r>
      <w:r>
        <w:rPr>
          <w:b/>
          <w:bCs/>
          <w:sz w:val="28"/>
          <w:szCs w:val="28"/>
        </w:rPr>
        <w:t>4</w:t>
      </w:r>
      <w:r w:rsidRPr="005D6252">
        <w:rPr>
          <w:b/>
          <w:bCs/>
          <w:sz w:val="28"/>
          <w:szCs w:val="28"/>
        </w:rPr>
        <w:t xml:space="preserve"> часа). </w:t>
      </w:r>
    </w:p>
    <w:p w14:paraId="6D844D6F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079B7AC9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Тема: «Демографический состав населения. Расчет численности населения микрорайона» </w:t>
      </w:r>
    </w:p>
    <w:p w14:paraId="72C23461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Цель работы: </w:t>
      </w:r>
      <w:r w:rsidRPr="005D6252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методы и критерии определения численности населения микрорайона</w:t>
      </w:r>
      <w:r w:rsidRPr="005D6252">
        <w:rPr>
          <w:sz w:val="28"/>
          <w:szCs w:val="28"/>
        </w:rPr>
        <w:t xml:space="preserve"> </w:t>
      </w:r>
    </w:p>
    <w:p w14:paraId="1F605265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Задачи работы: </w:t>
      </w:r>
    </w:p>
    <w:p w14:paraId="4D45A88F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sz w:val="28"/>
          <w:szCs w:val="28"/>
        </w:rPr>
        <w:t xml:space="preserve">1. </w:t>
      </w:r>
      <w:r>
        <w:rPr>
          <w:sz w:val="28"/>
          <w:szCs w:val="28"/>
        </w:rPr>
        <w:t>Определить численность населения микрорайона</w:t>
      </w:r>
      <w:r>
        <w:rPr>
          <w:bCs/>
          <w:sz w:val="28"/>
          <w:szCs w:val="28"/>
        </w:rPr>
        <w:t>.</w:t>
      </w:r>
    </w:p>
    <w:p w14:paraId="046054D0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Перечень приборов, материалов, используемых в лабораторной работе: </w:t>
      </w:r>
    </w:p>
    <w:p w14:paraId="7EA26163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sz w:val="28"/>
          <w:szCs w:val="28"/>
        </w:rPr>
        <w:lastRenderedPageBreak/>
        <w:t xml:space="preserve">1. Open Office. </w:t>
      </w:r>
    </w:p>
    <w:p w14:paraId="367F0B27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sz w:val="28"/>
          <w:szCs w:val="28"/>
        </w:rPr>
        <w:t xml:space="preserve">2. Нормативно-справочная литература. </w:t>
      </w:r>
    </w:p>
    <w:p w14:paraId="42DB9822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A7536">
        <w:rPr>
          <w:sz w:val="28"/>
          <w:szCs w:val="28"/>
        </w:rPr>
        <w:t>. Калькулятор.</w:t>
      </w:r>
    </w:p>
    <w:p w14:paraId="7D681655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Описание (ход) работы: </w:t>
      </w:r>
    </w:p>
    <w:p w14:paraId="1D2DADBF" w14:textId="77777777" w:rsidR="00A474E6" w:rsidRPr="00F42C9C" w:rsidRDefault="00A474E6" w:rsidP="00A474E6">
      <w:pPr>
        <w:pStyle w:val="a6"/>
        <w:numPr>
          <w:ilvl w:val="0"/>
          <w:numId w:val="22"/>
        </w:numPr>
        <w:spacing w:after="0"/>
        <w:jc w:val="both"/>
        <w:rPr>
          <w:bCs/>
          <w:sz w:val="28"/>
          <w:szCs w:val="28"/>
        </w:rPr>
      </w:pPr>
      <w:r w:rsidRPr="00F42C9C">
        <w:rPr>
          <w:sz w:val="28"/>
          <w:szCs w:val="28"/>
        </w:rPr>
        <w:t xml:space="preserve">Определить площадь </w:t>
      </w:r>
      <w:r w:rsidRPr="00F42C9C">
        <w:rPr>
          <w:bCs/>
          <w:sz w:val="28"/>
          <w:szCs w:val="28"/>
        </w:rPr>
        <w:t>территории микрорайона, га;</w:t>
      </w:r>
    </w:p>
    <w:p w14:paraId="7C6F3D64" w14:textId="77777777" w:rsidR="00A474E6" w:rsidRPr="00F42C9C" w:rsidRDefault="00A474E6" w:rsidP="00A474E6">
      <w:pPr>
        <w:pStyle w:val="a6"/>
        <w:numPr>
          <w:ilvl w:val="0"/>
          <w:numId w:val="2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климатический район и подрайон места строительства;</w:t>
      </w:r>
    </w:p>
    <w:p w14:paraId="529330B2" w14:textId="77777777" w:rsidR="00A474E6" w:rsidRDefault="00A474E6" w:rsidP="00A474E6">
      <w:pPr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5D6252">
        <w:rPr>
          <w:sz w:val="28"/>
          <w:szCs w:val="28"/>
        </w:rPr>
        <w:t xml:space="preserve">. </w:t>
      </w:r>
      <w:r w:rsidRPr="00740F3A">
        <w:rPr>
          <w:sz w:val="28"/>
          <w:szCs w:val="28"/>
        </w:rPr>
        <w:t>Определить</w:t>
      </w:r>
      <w:r w:rsidRPr="00740F3A">
        <w:rPr>
          <w:bCs/>
          <w:sz w:val="28"/>
          <w:szCs w:val="28"/>
        </w:rPr>
        <w:t xml:space="preserve"> плотность населения, чел/га.</w:t>
      </w:r>
    </w:p>
    <w:p w14:paraId="73BFF0CE" w14:textId="77777777" w:rsidR="00A474E6" w:rsidRDefault="00A474E6" w:rsidP="00A474E6">
      <w:pPr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>
        <w:rPr>
          <w:sz w:val="28"/>
          <w:szCs w:val="28"/>
        </w:rPr>
        <w:t xml:space="preserve">Определить </w:t>
      </w:r>
      <w:r w:rsidRPr="00740F3A">
        <w:rPr>
          <w:sz w:val="28"/>
          <w:szCs w:val="28"/>
        </w:rPr>
        <w:t>численность населения микрорайона</w:t>
      </w:r>
      <w:r w:rsidRPr="00740F3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чел.</w:t>
      </w:r>
    </w:p>
    <w:p w14:paraId="25860E5E" w14:textId="77777777" w:rsidR="00A474E6" w:rsidRDefault="00A474E6" w:rsidP="00A474E6">
      <w:pPr>
        <w:spacing w:after="0"/>
        <w:ind w:firstLine="709"/>
        <w:jc w:val="both"/>
        <w:rPr>
          <w:bCs/>
          <w:sz w:val="28"/>
          <w:szCs w:val="28"/>
        </w:rPr>
      </w:pPr>
    </w:p>
    <w:p w14:paraId="22E1E59F" w14:textId="77777777" w:rsidR="00A474E6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5D6252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2.2</w:t>
      </w:r>
      <w:r w:rsidRPr="005D6252">
        <w:rPr>
          <w:b/>
          <w:bCs/>
          <w:sz w:val="28"/>
          <w:szCs w:val="28"/>
        </w:rPr>
        <w:t xml:space="preserve"> Лабораторная работа №</w:t>
      </w:r>
      <w:r>
        <w:rPr>
          <w:b/>
          <w:bCs/>
          <w:sz w:val="28"/>
          <w:szCs w:val="28"/>
        </w:rPr>
        <w:t>2</w:t>
      </w:r>
      <w:r w:rsidRPr="005D6252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6</w:t>
      </w:r>
      <w:r w:rsidRPr="005D6252">
        <w:rPr>
          <w:b/>
          <w:bCs/>
          <w:sz w:val="28"/>
          <w:szCs w:val="28"/>
        </w:rPr>
        <w:t xml:space="preserve"> часа). </w:t>
      </w:r>
    </w:p>
    <w:p w14:paraId="4F32C473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69A758C0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>Тема: «</w:t>
      </w:r>
      <w:r w:rsidRPr="001D376A">
        <w:rPr>
          <w:b/>
          <w:bCs/>
          <w:sz w:val="28"/>
          <w:szCs w:val="28"/>
        </w:rPr>
        <w:t>Планировочная организация микрорайонов. Принципы и приемы проектирования</w:t>
      </w:r>
      <w:r w:rsidRPr="005D6252">
        <w:rPr>
          <w:b/>
          <w:bCs/>
          <w:sz w:val="28"/>
          <w:szCs w:val="28"/>
        </w:rPr>
        <w:t xml:space="preserve">» </w:t>
      </w:r>
    </w:p>
    <w:p w14:paraId="5404A9F2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Цель работы: </w:t>
      </w:r>
      <w:r>
        <w:rPr>
          <w:sz w:val="28"/>
          <w:szCs w:val="28"/>
        </w:rPr>
        <w:t>и</w:t>
      </w:r>
      <w:r w:rsidRPr="005D6252">
        <w:rPr>
          <w:sz w:val="28"/>
          <w:szCs w:val="28"/>
        </w:rPr>
        <w:t xml:space="preserve">зучить </w:t>
      </w:r>
      <w:r>
        <w:rPr>
          <w:sz w:val="28"/>
          <w:szCs w:val="28"/>
        </w:rPr>
        <w:t>п</w:t>
      </w:r>
      <w:r w:rsidRPr="001D376A">
        <w:rPr>
          <w:sz w:val="28"/>
          <w:szCs w:val="28"/>
        </w:rPr>
        <w:t>ланировочн</w:t>
      </w:r>
      <w:r>
        <w:rPr>
          <w:sz w:val="28"/>
          <w:szCs w:val="28"/>
        </w:rPr>
        <w:t xml:space="preserve">ую </w:t>
      </w:r>
      <w:r w:rsidRPr="001D376A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1D376A">
        <w:rPr>
          <w:sz w:val="28"/>
          <w:szCs w:val="28"/>
        </w:rPr>
        <w:t xml:space="preserve"> </w:t>
      </w:r>
      <w:r>
        <w:rPr>
          <w:sz w:val="28"/>
          <w:szCs w:val="28"/>
        </w:rPr>
        <w:t>и п</w:t>
      </w:r>
      <w:r w:rsidRPr="001D376A">
        <w:rPr>
          <w:sz w:val="28"/>
          <w:szCs w:val="28"/>
        </w:rPr>
        <w:t xml:space="preserve">ринципы и проектирования микрорайонов. </w:t>
      </w:r>
    </w:p>
    <w:p w14:paraId="51F88DD7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Задачи работы: </w:t>
      </w:r>
    </w:p>
    <w:p w14:paraId="476664A5" w14:textId="77777777" w:rsidR="00A474E6" w:rsidRDefault="00A474E6" w:rsidP="00A474E6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564B12">
        <w:rPr>
          <w:sz w:val="28"/>
          <w:szCs w:val="28"/>
        </w:rPr>
        <w:t>Ознакомиться с требованиями СП 42.13330. 2015 «Градостроительство. Планировка и застройка городских и сельских поселений».</w:t>
      </w:r>
    </w:p>
    <w:p w14:paraId="3E2FEB3A" w14:textId="77777777" w:rsidR="00A474E6" w:rsidRPr="00242221" w:rsidRDefault="00A474E6" w:rsidP="00A474E6">
      <w:pPr>
        <w:pStyle w:val="a6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B50D2">
        <w:rPr>
          <w:sz w:val="28"/>
          <w:szCs w:val="28"/>
        </w:rPr>
        <w:t xml:space="preserve">зучить </w:t>
      </w:r>
      <w:r>
        <w:rPr>
          <w:sz w:val="28"/>
          <w:szCs w:val="28"/>
        </w:rPr>
        <w:t>к</w:t>
      </w:r>
      <w:r w:rsidRPr="00242221">
        <w:rPr>
          <w:sz w:val="28"/>
          <w:szCs w:val="28"/>
        </w:rPr>
        <w:t>омпозиционные основы планиров</w:t>
      </w:r>
      <w:r>
        <w:rPr>
          <w:sz w:val="28"/>
          <w:szCs w:val="28"/>
        </w:rPr>
        <w:t>ки микрорайона</w:t>
      </w:r>
      <w:r w:rsidRPr="00242221">
        <w:rPr>
          <w:sz w:val="28"/>
          <w:szCs w:val="28"/>
        </w:rPr>
        <w:t>;</w:t>
      </w:r>
    </w:p>
    <w:p w14:paraId="4F5FEF61" w14:textId="77777777" w:rsidR="00A474E6" w:rsidRPr="00242221" w:rsidRDefault="00A474E6" w:rsidP="00A474E6">
      <w:pPr>
        <w:pStyle w:val="a6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B50D2">
        <w:rPr>
          <w:sz w:val="28"/>
          <w:szCs w:val="28"/>
        </w:rPr>
        <w:t>зучить</w:t>
      </w:r>
      <w:r w:rsidRPr="00212960">
        <w:rPr>
          <w:sz w:val="28"/>
          <w:szCs w:val="28"/>
        </w:rPr>
        <w:t xml:space="preserve"> функциональн</w:t>
      </w:r>
      <w:r>
        <w:rPr>
          <w:sz w:val="28"/>
          <w:szCs w:val="28"/>
        </w:rPr>
        <w:t>ую и планировочную</w:t>
      </w:r>
      <w:r w:rsidRPr="00212960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 xml:space="preserve">ю </w:t>
      </w:r>
      <w:r w:rsidRPr="00212960">
        <w:rPr>
          <w:sz w:val="28"/>
          <w:szCs w:val="28"/>
        </w:rPr>
        <w:t>территории</w:t>
      </w:r>
    </w:p>
    <w:p w14:paraId="2E6F37E1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Перечень приборов, материалов, используемых в лабораторной работе: </w:t>
      </w:r>
    </w:p>
    <w:p w14:paraId="7BBF6BD5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sz w:val="28"/>
          <w:szCs w:val="28"/>
        </w:rPr>
        <w:t xml:space="preserve">1. Open Office. </w:t>
      </w:r>
    </w:p>
    <w:p w14:paraId="7998B3F3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sz w:val="28"/>
          <w:szCs w:val="28"/>
        </w:rPr>
        <w:t xml:space="preserve">2. Нормативно-справочная литература. </w:t>
      </w:r>
    </w:p>
    <w:p w14:paraId="723C6EEE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Описание (ход) работы: </w:t>
      </w:r>
    </w:p>
    <w:p w14:paraId="137891D5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sz w:val="28"/>
          <w:szCs w:val="28"/>
        </w:rPr>
        <w:t xml:space="preserve">1. </w:t>
      </w:r>
      <w:r w:rsidRPr="001E1ABF">
        <w:rPr>
          <w:sz w:val="28"/>
          <w:szCs w:val="28"/>
        </w:rPr>
        <w:t>Ознакомление с требованиями СП 42.13330. 2015 «Градостроительство. Планировка и застройка городских и сельских поселений».</w:t>
      </w:r>
    </w:p>
    <w:p w14:paraId="137F451D" w14:textId="77777777" w:rsidR="00A474E6" w:rsidRDefault="00A474E6" w:rsidP="00A474E6">
      <w:pPr>
        <w:spacing w:after="0"/>
        <w:ind w:firstLine="709"/>
        <w:jc w:val="both"/>
        <w:rPr>
          <w:bCs/>
          <w:sz w:val="28"/>
          <w:szCs w:val="28"/>
        </w:rPr>
      </w:pPr>
      <w:r w:rsidRPr="005D6252">
        <w:rPr>
          <w:sz w:val="28"/>
          <w:szCs w:val="28"/>
        </w:rPr>
        <w:t xml:space="preserve">2. </w:t>
      </w:r>
      <w:r>
        <w:rPr>
          <w:sz w:val="28"/>
          <w:szCs w:val="28"/>
        </w:rPr>
        <w:t>Выбор композиционной схемы застройки</w:t>
      </w:r>
      <w:r w:rsidRPr="00740F3A">
        <w:rPr>
          <w:bCs/>
          <w:sz w:val="28"/>
          <w:szCs w:val="28"/>
        </w:rPr>
        <w:t>.</w:t>
      </w:r>
    </w:p>
    <w:p w14:paraId="148B2DDF" w14:textId="77777777" w:rsidR="00A474E6" w:rsidRDefault="00A474E6" w:rsidP="00A474E6">
      <w:pPr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sz w:val="28"/>
          <w:szCs w:val="28"/>
        </w:rPr>
        <w:t>Составление схемы функционального зонирования территории микрорайона.</w:t>
      </w:r>
    </w:p>
    <w:p w14:paraId="3A6B90AA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4B999CA1" w14:textId="77777777" w:rsidR="00A474E6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5D6252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2.3</w:t>
      </w:r>
      <w:r w:rsidRPr="005D6252">
        <w:rPr>
          <w:b/>
          <w:bCs/>
          <w:sz w:val="28"/>
          <w:szCs w:val="28"/>
        </w:rPr>
        <w:t xml:space="preserve"> Лабораторная работа №</w:t>
      </w:r>
      <w:r>
        <w:rPr>
          <w:b/>
          <w:bCs/>
          <w:sz w:val="28"/>
          <w:szCs w:val="28"/>
        </w:rPr>
        <w:t>3</w:t>
      </w:r>
      <w:r w:rsidRPr="005D6252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 xml:space="preserve">4 </w:t>
      </w:r>
      <w:r w:rsidRPr="005D6252">
        <w:rPr>
          <w:b/>
          <w:bCs/>
          <w:sz w:val="28"/>
          <w:szCs w:val="28"/>
        </w:rPr>
        <w:t xml:space="preserve">часа). </w:t>
      </w:r>
    </w:p>
    <w:p w14:paraId="5F1AA248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1BD07D2C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>Тема: «</w:t>
      </w:r>
      <w:r w:rsidRPr="006668E7">
        <w:rPr>
          <w:b/>
          <w:bCs/>
          <w:sz w:val="28"/>
          <w:szCs w:val="28"/>
        </w:rPr>
        <w:t>Расчёт сети обслуживающих учреждений района. Особенности зонирования территории микрорайона. Размещение учреждений обслуживания.</w:t>
      </w:r>
      <w:r w:rsidRPr="005D6252">
        <w:rPr>
          <w:b/>
          <w:bCs/>
          <w:sz w:val="28"/>
          <w:szCs w:val="28"/>
        </w:rPr>
        <w:t xml:space="preserve">» </w:t>
      </w:r>
    </w:p>
    <w:p w14:paraId="285ED2BC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Цель работы: </w:t>
      </w:r>
      <w:r w:rsidRPr="00652051">
        <w:rPr>
          <w:sz w:val="28"/>
          <w:szCs w:val="28"/>
        </w:rPr>
        <w:t>ознакомиться с требованиями, на основе которых определяются площади территорий общественного назначения</w:t>
      </w:r>
      <w:r w:rsidRPr="001D376A">
        <w:rPr>
          <w:sz w:val="28"/>
          <w:szCs w:val="28"/>
        </w:rPr>
        <w:t xml:space="preserve">. </w:t>
      </w:r>
    </w:p>
    <w:p w14:paraId="58C7304A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Задачи работы: </w:t>
      </w:r>
    </w:p>
    <w:p w14:paraId="6C947759" w14:textId="77777777" w:rsidR="00A474E6" w:rsidRPr="003B29B5" w:rsidRDefault="00A474E6" w:rsidP="00A474E6">
      <w:pPr>
        <w:pStyle w:val="a6"/>
        <w:numPr>
          <w:ilvl w:val="0"/>
          <w:numId w:val="24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3B29B5">
        <w:rPr>
          <w:sz w:val="28"/>
          <w:szCs w:val="28"/>
        </w:rPr>
        <w:t>Ознакомиться с требованиями СП 42.13330. 2015 «Градостроительство. Планировка и застройка городских и сельских поселений».</w:t>
      </w:r>
    </w:p>
    <w:p w14:paraId="16B383D3" w14:textId="77777777" w:rsidR="00A474E6" w:rsidRPr="00242221" w:rsidRDefault="00A474E6" w:rsidP="00A474E6">
      <w:pPr>
        <w:pStyle w:val="a6"/>
        <w:numPr>
          <w:ilvl w:val="0"/>
          <w:numId w:val="24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652051">
        <w:rPr>
          <w:sz w:val="28"/>
          <w:szCs w:val="28"/>
        </w:rPr>
        <w:t>Выполнить расчет необходимого количества учреждений и предприятий обслуживания, размеры земельных участков, предназначенных для их размещения</w:t>
      </w:r>
    </w:p>
    <w:p w14:paraId="7FD4FE1B" w14:textId="77777777" w:rsidR="00A474E6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</w:p>
    <w:p w14:paraId="29254473" w14:textId="77777777" w:rsidR="00A474E6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</w:p>
    <w:p w14:paraId="15BFC653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lastRenderedPageBreak/>
        <w:t xml:space="preserve">Перечень приборов, материалов, используемых в лабораторной работе: </w:t>
      </w:r>
    </w:p>
    <w:p w14:paraId="792809C2" w14:textId="77777777" w:rsidR="00A474E6" w:rsidRPr="00580B1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80B15">
        <w:rPr>
          <w:sz w:val="28"/>
          <w:szCs w:val="28"/>
        </w:rPr>
        <w:t xml:space="preserve">1. Open Office. </w:t>
      </w:r>
    </w:p>
    <w:p w14:paraId="100B4CBE" w14:textId="77777777" w:rsidR="00A474E6" w:rsidRPr="00580B1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80B15">
        <w:rPr>
          <w:sz w:val="28"/>
          <w:szCs w:val="28"/>
        </w:rPr>
        <w:t xml:space="preserve">2. Калькулятор. </w:t>
      </w:r>
    </w:p>
    <w:p w14:paraId="1C8BD2D7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80B15">
        <w:rPr>
          <w:sz w:val="28"/>
          <w:szCs w:val="28"/>
        </w:rPr>
        <w:t xml:space="preserve">3. Нормативно-справочная литература. </w:t>
      </w:r>
    </w:p>
    <w:p w14:paraId="3B245653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Описание (ход) работы: </w:t>
      </w:r>
    </w:p>
    <w:p w14:paraId="7C108E48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sz w:val="28"/>
          <w:szCs w:val="28"/>
        </w:rPr>
        <w:t xml:space="preserve">1. </w:t>
      </w:r>
      <w:r w:rsidRPr="001E1ABF">
        <w:rPr>
          <w:sz w:val="28"/>
          <w:szCs w:val="28"/>
        </w:rPr>
        <w:t>Ознакомление с требованиями СП 42.13330. 2015 «Градостроительство. Планировка и застройка городских и сельских поселений».</w:t>
      </w:r>
    </w:p>
    <w:p w14:paraId="222F6216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B29B5">
        <w:rPr>
          <w:sz w:val="28"/>
          <w:szCs w:val="28"/>
        </w:rPr>
        <w:t xml:space="preserve">Выполнение расчета необходимого количества учреждений и предприятий обслуживания, </w:t>
      </w:r>
    </w:p>
    <w:p w14:paraId="0ED29846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Определение </w:t>
      </w:r>
      <w:r w:rsidRPr="003B29B5">
        <w:rPr>
          <w:sz w:val="28"/>
          <w:szCs w:val="28"/>
        </w:rPr>
        <w:t>размер</w:t>
      </w:r>
      <w:r>
        <w:rPr>
          <w:sz w:val="28"/>
          <w:szCs w:val="28"/>
        </w:rPr>
        <w:t>ов</w:t>
      </w:r>
      <w:r w:rsidRPr="003B29B5">
        <w:rPr>
          <w:sz w:val="28"/>
          <w:szCs w:val="28"/>
        </w:rPr>
        <w:t xml:space="preserve"> земельных участков, предназначенных для размещения</w:t>
      </w:r>
      <w:r>
        <w:rPr>
          <w:sz w:val="28"/>
          <w:szCs w:val="28"/>
        </w:rPr>
        <w:t xml:space="preserve"> </w:t>
      </w:r>
      <w:r w:rsidRPr="003B29B5">
        <w:rPr>
          <w:sz w:val="28"/>
          <w:szCs w:val="28"/>
        </w:rPr>
        <w:t>учреждений и предприятий обслуживания.</w:t>
      </w:r>
    </w:p>
    <w:p w14:paraId="40286456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689E05D7" w14:textId="77777777" w:rsidR="00A474E6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5D6252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2.4 </w:t>
      </w:r>
      <w:r w:rsidRPr="005D6252">
        <w:rPr>
          <w:b/>
          <w:bCs/>
          <w:sz w:val="28"/>
          <w:szCs w:val="28"/>
        </w:rPr>
        <w:t>Лабораторная работа №</w:t>
      </w:r>
      <w:r>
        <w:rPr>
          <w:b/>
          <w:bCs/>
          <w:sz w:val="28"/>
          <w:szCs w:val="28"/>
        </w:rPr>
        <w:t>4</w:t>
      </w:r>
      <w:r w:rsidRPr="005D6252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 xml:space="preserve">6 </w:t>
      </w:r>
      <w:r w:rsidRPr="005D6252">
        <w:rPr>
          <w:b/>
          <w:bCs/>
          <w:sz w:val="28"/>
          <w:szCs w:val="28"/>
        </w:rPr>
        <w:t>час</w:t>
      </w:r>
      <w:r>
        <w:rPr>
          <w:b/>
          <w:bCs/>
          <w:sz w:val="28"/>
          <w:szCs w:val="28"/>
        </w:rPr>
        <w:t>ов</w:t>
      </w:r>
      <w:r w:rsidRPr="005D6252">
        <w:rPr>
          <w:b/>
          <w:bCs/>
          <w:sz w:val="28"/>
          <w:szCs w:val="28"/>
        </w:rPr>
        <w:t xml:space="preserve">). </w:t>
      </w:r>
    </w:p>
    <w:p w14:paraId="1152F7B4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36F56BC3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>Тема: «</w:t>
      </w:r>
      <w:r w:rsidRPr="00580B15">
        <w:rPr>
          <w:b/>
          <w:bCs/>
          <w:sz w:val="28"/>
          <w:szCs w:val="28"/>
        </w:rPr>
        <w:t>Выбор типов жилых зданий и их размещение в микрорайонах</w:t>
      </w:r>
      <w:r w:rsidRPr="005D6252">
        <w:rPr>
          <w:b/>
          <w:bCs/>
          <w:sz w:val="28"/>
          <w:szCs w:val="28"/>
        </w:rPr>
        <w:t xml:space="preserve">» </w:t>
      </w:r>
    </w:p>
    <w:p w14:paraId="0033FA99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Цель работы: </w:t>
      </w:r>
      <w:r w:rsidRPr="00580B15">
        <w:rPr>
          <w:sz w:val="28"/>
          <w:szCs w:val="28"/>
        </w:rPr>
        <w:t>ознакомиться с основными критериями расчета и подбора необходимого количества жилых домов для размещения на территории района</w:t>
      </w:r>
      <w:r w:rsidRPr="001D376A">
        <w:rPr>
          <w:sz w:val="28"/>
          <w:szCs w:val="28"/>
        </w:rPr>
        <w:t xml:space="preserve">. </w:t>
      </w:r>
    </w:p>
    <w:p w14:paraId="6521827E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Задачи работы: </w:t>
      </w:r>
    </w:p>
    <w:p w14:paraId="5197FD7B" w14:textId="77777777" w:rsidR="00A474E6" w:rsidRPr="00580B1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80B15">
        <w:rPr>
          <w:sz w:val="28"/>
          <w:szCs w:val="28"/>
        </w:rPr>
        <w:t xml:space="preserve">1. Изучить основные параметры типовых проектов зданий. </w:t>
      </w:r>
    </w:p>
    <w:p w14:paraId="4EE43A83" w14:textId="77777777" w:rsidR="00A474E6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580B15">
        <w:rPr>
          <w:sz w:val="28"/>
          <w:szCs w:val="28"/>
        </w:rPr>
        <w:t>2. Выполнить расчет оптимального количества жилых домов, размещаемых на территории микрорайона и жилого района города.</w:t>
      </w:r>
    </w:p>
    <w:p w14:paraId="24A5A3D6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Перечень приборов, материалов, используемых в лабораторной работе: </w:t>
      </w:r>
    </w:p>
    <w:p w14:paraId="018AFFF8" w14:textId="77777777" w:rsidR="00A474E6" w:rsidRPr="00580B1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80B15">
        <w:rPr>
          <w:sz w:val="28"/>
          <w:szCs w:val="28"/>
        </w:rPr>
        <w:t xml:space="preserve">1. Open Office. </w:t>
      </w:r>
    </w:p>
    <w:p w14:paraId="4C8A7B8D" w14:textId="77777777" w:rsidR="00A474E6" w:rsidRPr="00580B1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80B15">
        <w:rPr>
          <w:sz w:val="28"/>
          <w:szCs w:val="28"/>
        </w:rPr>
        <w:t xml:space="preserve">2. Калькулятор. </w:t>
      </w:r>
    </w:p>
    <w:p w14:paraId="77B29B60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80B15">
        <w:rPr>
          <w:sz w:val="28"/>
          <w:szCs w:val="28"/>
        </w:rPr>
        <w:t>3. Нормативно-справочная литература.</w:t>
      </w:r>
    </w:p>
    <w:p w14:paraId="19FF9E4D" w14:textId="77777777" w:rsidR="00A474E6" w:rsidRPr="005D6252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5D6252">
        <w:rPr>
          <w:b/>
          <w:bCs/>
          <w:sz w:val="28"/>
          <w:szCs w:val="28"/>
        </w:rPr>
        <w:t xml:space="preserve">Описание (ход) работы: </w:t>
      </w:r>
    </w:p>
    <w:p w14:paraId="7E689D27" w14:textId="77777777" w:rsidR="00A474E6" w:rsidRPr="009B4590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B4590">
        <w:rPr>
          <w:sz w:val="28"/>
          <w:szCs w:val="28"/>
        </w:rPr>
        <w:t xml:space="preserve">1. Изучение основных параметров типовых проектов зданий. </w:t>
      </w:r>
    </w:p>
    <w:p w14:paraId="0E61CF51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B4590">
        <w:rPr>
          <w:sz w:val="28"/>
          <w:szCs w:val="28"/>
        </w:rPr>
        <w:t>2. Выполнение расчета оптимального количества жилых домов, размещаемых на территории микрорайона и жилого района города.</w:t>
      </w:r>
    </w:p>
    <w:p w14:paraId="595B0A80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B4590">
        <w:rPr>
          <w:bCs/>
          <w:sz w:val="28"/>
          <w:szCs w:val="28"/>
        </w:rPr>
        <w:t>Выбор типов</w:t>
      </w:r>
      <w:r>
        <w:rPr>
          <w:bCs/>
          <w:sz w:val="28"/>
          <w:szCs w:val="28"/>
        </w:rPr>
        <w:t>ых проектов</w:t>
      </w:r>
      <w:r w:rsidRPr="009B4590">
        <w:rPr>
          <w:bCs/>
          <w:sz w:val="28"/>
          <w:szCs w:val="28"/>
        </w:rPr>
        <w:t xml:space="preserve"> жилых зданий по «Зональному каталогу типовых проектов и типовых проектных решений жилых зданий для строительства в городах и поселках городского </w:t>
      </w:r>
      <w:r>
        <w:rPr>
          <w:bCs/>
          <w:sz w:val="28"/>
          <w:szCs w:val="28"/>
        </w:rPr>
        <w:t>типа</w:t>
      </w:r>
      <w:r w:rsidRPr="009B4590">
        <w:rPr>
          <w:bCs/>
          <w:sz w:val="28"/>
          <w:szCs w:val="28"/>
        </w:rPr>
        <w:t>».</w:t>
      </w:r>
    </w:p>
    <w:p w14:paraId="14AEB38F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0D2B2D60" w14:textId="77777777" w:rsidR="00A474E6" w:rsidRPr="004D34B5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4D34B5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5</w:t>
      </w:r>
      <w:r w:rsidRPr="004D34B5">
        <w:rPr>
          <w:b/>
          <w:bCs/>
          <w:sz w:val="28"/>
          <w:szCs w:val="28"/>
        </w:rPr>
        <w:t xml:space="preserve"> Лабораторная работа №</w:t>
      </w:r>
      <w:r>
        <w:rPr>
          <w:b/>
          <w:bCs/>
          <w:sz w:val="28"/>
          <w:szCs w:val="28"/>
        </w:rPr>
        <w:t>5</w:t>
      </w:r>
      <w:r w:rsidRPr="004D34B5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 xml:space="preserve">2 </w:t>
      </w:r>
      <w:r w:rsidRPr="004D34B5">
        <w:rPr>
          <w:b/>
          <w:bCs/>
          <w:sz w:val="28"/>
          <w:szCs w:val="28"/>
        </w:rPr>
        <w:t xml:space="preserve">часа). </w:t>
      </w:r>
    </w:p>
    <w:p w14:paraId="4C7866BC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420A103D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Тема: «Влияние природно-климатических факторов на планировку микрорайона. Учет санитарных и противопожарных требований» </w:t>
      </w:r>
    </w:p>
    <w:p w14:paraId="171DDB1D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Цель работы: </w:t>
      </w:r>
      <w:r w:rsidRPr="009517C4">
        <w:rPr>
          <w:sz w:val="28"/>
          <w:szCs w:val="28"/>
        </w:rPr>
        <w:t>проанализировать природно-климатические условия территории</w:t>
      </w:r>
    </w:p>
    <w:p w14:paraId="6F6BB10A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Задачи работы: </w:t>
      </w:r>
    </w:p>
    <w:p w14:paraId="1173ADBE" w14:textId="77777777" w:rsidR="00A474E6" w:rsidRPr="009517C4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1. Ознакомиться со строительными нормами и правилами. </w:t>
      </w:r>
    </w:p>
    <w:p w14:paraId="1DDD1516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2. Определить основные климатические параметры рассматриваемой территории по сводам правил. </w:t>
      </w:r>
    </w:p>
    <w:p w14:paraId="457EB646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lastRenderedPageBreak/>
        <w:t xml:space="preserve">Перечень приборов, материалов, используемых в лабораторной работе: </w:t>
      </w:r>
    </w:p>
    <w:p w14:paraId="292367A2" w14:textId="77777777" w:rsidR="00A474E6" w:rsidRPr="009517C4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1. Open Office. </w:t>
      </w:r>
    </w:p>
    <w:p w14:paraId="4E4B8146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2. Нормативно-справочная литература. </w:t>
      </w:r>
    </w:p>
    <w:p w14:paraId="41AB48F3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Описание (ход) работы: </w:t>
      </w:r>
    </w:p>
    <w:p w14:paraId="631A690B" w14:textId="77777777" w:rsidR="00A474E6" w:rsidRPr="009517C4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1. Ознакомление со строительными нормами и правилами. </w:t>
      </w:r>
    </w:p>
    <w:p w14:paraId="073CB1E0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>2. Определение основных климатических параметров рассматриваемой территории по сводам правил.</w:t>
      </w:r>
    </w:p>
    <w:p w14:paraId="3E80A0E9" w14:textId="77777777" w:rsidR="00A474E6" w:rsidRDefault="00A474E6" w:rsidP="00A474E6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Обеспечение необходимой степени естественного освещения и инсоляции жилых зданий и учреждений обслуживания; создание необходимой степени проветривания в окружающих жилища дворах; проведение мер шумозащиты.</w:t>
      </w:r>
    </w:p>
    <w:p w14:paraId="67A9EFDF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7D64270F" w14:textId="77777777" w:rsidR="00A474E6" w:rsidRPr="004D34B5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4D34B5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6</w:t>
      </w:r>
      <w:r w:rsidRPr="004D34B5">
        <w:rPr>
          <w:b/>
          <w:bCs/>
          <w:sz w:val="28"/>
          <w:szCs w:val="28"/>
        </w:rPr>
        <w:t xml:space="preserve"> Лабораторная работа №</w:t>
      </w:r>
      <w:r>
        <w:rPr>
          <w:b/>
          <w:bCs/>
          <w:sz w:val="28"/>
          <w:szCs w:val="28"/>
        </w:rPr>
        <w:t>6</w:t>
      </w:r>
      <w:r w:rsidRPr="004D34B5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4</w:t>
      </w:r>
      <w:r w:rsidRPr="004D34B5">
        <w:rPr>
          <w:b/>
          <w:bCs/>
          <w:sz w:val="28"/>
          <w:szCs w:val="28"/>
        </w:rPr>
        <w:t>час</w:t>
      </w:r>
      <w:r>
        <w:rPr>
          <w:b/>
          <w:bCs/>
          <w:sz w:val="28"/>
          <w:szCs w:val="28"/>
        </w:rPr>
        <w:t>а</w:t>
      </w:r>
      <w:r w:rsidRPr="004D34B5">
        <w:rPr>
          <w:b/>
          <w:bCs/>
          <w:sz w:val="28"/>
          <w:szCs w:val="28"/>
        </w:rPr>
        <w:t xml:space="preserve">). </w:t>
      </w:r>
    </w:p>
    <w:p w14:paraId="063B5D9E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2E8330EB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>Тема: «</w:t>
      </w:r>
      <w:r w:rsidRPr="009336CC">
        <w:rPr>
          <w:b/>
          <w:bCs/>
          <w:sz w:val="28"/>
          <w:szCs w:val="28"/>
        </w:rPr>
        <w:t>Проектирование сети улиц и проездов. Гаражи и автостоянки. Компоновка поперечных профилей. Транспортные и пешеходные пути в микрорайоне</w:t>
      </w:r>
      <w:r w:rsidRPr="004D34B5">
        <w:rPr>
          <w:b/>
          <w:bCs/>
          <w:sz w:val="28"/>
          <w:szCs w:val="28"/>
        </w:rPr>
        <w:t xml:space="preserve">» </w:t>
      </w:r>
    </w:p>
    <w:p w14:paraId="79F87BE3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Цель работы: </w:t>
      </w:r>
      <w:r w:rsidRPr="000C33FC">
        <w:rPr>
          <w:sz w:val="28"/>
          <w:szCs w:val="28"/>
        </w:rPr>
        <w:t xml:space="preserve">ознакомиться с основными показателями, на основе которых </w:t>
      </w:r>
      <w:r>
        <w:rPr>
          <w:sz w:val="28"/>
          <w:szCs w:val="28"/>
        </w:rPr>
        <w:t>проектируется сеть т</w:t>
      </w:r>
      <w:r w:rsidRPr="000C33FC">
        <w:rPr>
          <w:sz w:val="28"/>
          <w:szCs w:val="28"/>
        </w:rPr>
        <w:t>ранспортны</w:t>
      </w:r>
      <w:r>
        <w:rPr>
          <w:sz w:val="28"/>
          <w:szCs w:val="28"/>
        </w:rPr>
        <w:t>х</w:t>
      </w:r>
      <w:r w:rsidRPr="000C33FC">
        <w:rPr>
          <w:sz w:val="28"/>
          <w:szCs w:val="28"/>
        </w:rPr>
        <w:t xml:space="preserve"> и пешеходны</w:t>
      </w:r>
      <w:r>
        <w:rPr>
          <w:sz w:val="28"/>
          <w:szCs w:val="28"/>
        </w:rPr>
        <w:t>х</w:t>
      </w:r>
      <w:r w:rsidRPr="000C33FC">
        <w:rPr>
          <w:sz w:val="28"/>
          <w:szCs w:val="28"/>
        </w:rPr>
        <w:t xml:space="preserve"> пут</w:t>
      </w:r>
      <w:r>
        <w:rPr>
          <w:sz w:val="28"/>
          <w:szCs w:val="28"/>
        </w:rPr>
        <w:t>ей в жилых районах и микрорайонах</w:t>
      </w:r>
    </w:p>
    <w:p w14:paraId="4CB5AF79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0C33FC">
        <w:rPr>
          <w:sz w:val="28"/>
          <w:szCs w:val="28"/>
        </w:rPr>
        <w:t xml:space="preserve"> </w:t>
      </w:r>
      <w:r w:rsidRPr="004D34B5">
        <w:rPr>
          <w:b/>
          <w:bCs/>
          <w:sz w:val="28"/>
          <w:szCs w:val="28"/>
        </w:rPr>
        <w:t xml:space="preserve">Задачи работы: </w:t>
      </w:r>
    </w:p>
    <w:p w14:paraId="7119801C" w14:textId="77777777" w:rsidR="00A474E6" w:rsidRPr="009517C4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1. Ознакомиться со строительными нормами и правилами. </w:t>
      </w:r>
    </w:p>
    <w:p w14:paraId="7A549320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2. </w:t>
      </w:r>
      <w:r>
        <w:rPr>
          <w:sz w:val="28"/>
          <w:szCs w:val="28"/>
        </w:rPr>
        <w:t>Запроектировать т</w:t>
      </w:r>
      <w:r w:rsidRPr="00A91620">
        <w:rPr>
          <w:sz w:val="28"/>
          <w:szCs w:val="28"/>
        </w:rPr>
        <w:t>ранспортные и пешеходные пути</w:t>
      </w:r>
      <w:r>
        <w:rPr>
          <w:sz w:val="28"/>
          <w:szCs w:val="28"/>
        </w:rPr>
        <w:t xml:space="preserve"> в микрорайоне</w:t>
      </w:r>
      <w:r w:rsidRPr="009517C4">
        <w:rPr>
          <w:sz w:val="28"/>
          <w:szCs w:val="28"/>
        </w:rPr>
        <w:t xml:space="preserve">. </w:t>
      </w:r>
    </w:p>
    <w:p w14:paraId="199D34A1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Перечень приборов, материалов, используемых в лабораторной работе: </w:t>
      </w:r>
    </w:p>
    <w:p w14:paraId="3EF8BDA9" w14:textId="77777777" w:rsidR="00A474E6" w:rsidRPr="009517C4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1. Open Office. </w:t>
      </w:r>
    </w:p>
    <w:p w14:paraId="6790C692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2. Нормативно-справочная литература. </w:t>
      </w:r>
    </w:p>
    <w:p w14:paraId="381EC880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Описание (ход) работы: </w:t>
      </w:r>
    </w:p>
    <w:p w14:paraId="0FFE9AD6" w14:textId="77777777" w:rsidR="00A474E6" w:rsidRPr="00FB7206" w:rsidRDefault="00A474E6" w:rsidP="00A474E6">
      <w:pPr>
        <w:pStyle w:val="a6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FB7206">
        <w:rPr>
          <w:sz w:val="28"/>
          <w:szCs w:val="28"/>
        </w:rPr>
        <w:t>Ознакомление со строительными нормами и правилами;</w:t>
      </w:r>
    </w:p>
    <w:p w14:paraId="3586D065" w14:textId="77777777" w:rsidR="00A474E6" w:rsidRPr="00FB7206" w:rsidRDefault="00A474E6" w:rsidP="00A474E6">
      <w:pPr>
        <w:pStyle w:val="a6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Выбор схемы основных и второстепенных проездов;</w:t>
      </w:r>
    </w:p>
    <w:p w14:paraId="0FF58591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2. Определение </w:t>
      </w:r>
      <w:r>
        <w:rPr>
          <w:sz w:val="28"/>
          <w:szCs w:val="28"/>
        </w:rPr>
        <w:t>ширины внутри микрорайонных проездов и тротуаров;</w:t>
      </w:r>
      <w:r w:rsidRPr="009517C4">
        <w:rPr>
          <w:sz w:val="28"/>
          <w:szCs w:val="28"/>
        </w:rPr>
        <w:t>.</w:t>
      </w:r>
    </w:p>
    <w:p w14:paraId="5911BB1B" w14:textId="77777777" w:rsidR="00A474E6" w:rsidRDefault="00A474E6" w:rsidP="00A474E6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3. Организация п</w:t>
      </w:r>
      <w:r w:rsidRPr="00B82C0F">
        <w:rPr>
          <w:bCs/>
          <w:color w:val="000000"/>
          <w:sz w:val="28"/>
          <w:szCs w:val="28"/>
        </w:rPr>
        <w:t>одъезд</w:t>
      </w:r>
      <w:r>
        <w:rPr>
          <w:bCs/>
          <w:color w:val="000000"/>
          <w:sz w:val="28"/>
          <w:szCs w:val="28"/>
        </w:rPr>
        <w:t>ов</w:t>
      </w:r>
      <w:r w:rsidRPr="00B82C0F">
        <w:rPr>
          <w:bCs/>
          <w:color w:val="000000"/>
          <w:sz w:val="28"/>
          <w:szCs w:val="28"/>
        </w:rPr>
        <w:t xml:space="preserve"> (п</w:t>
      </w:r>
      <w:r>
        <w:rPr>
          <w:bCs/>
          <w:color w:val="000000"/>
          <w:sz w:val="28"/>
          <w:szCs w:val="28"/>
        </w:rPr>
        <w:t>одходов</w:t>
      </w:r>
      <w:r w:rsidRPr="00B82C0F">
        <w:rPr>
          <w:bCs/>
          <w:color w:val="000000"/>
          <w:sz w:val="28"/>
          <w:szCs w:val="28"/>
        </w:rPr>
        <w:t>) к жилым домам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учреждениям обслуживания</w:t>
      </w:r>
      <w:r>
        <w:rPr>
          <w:bCs/>
          <w:color w:val="000000"/>
          <w:sz w:val="28"/>
          <w:szCs w:val="28"/>
        </w:rPr>
        <w:t xml:space="preserve"> </w:t>
      </w:r>
    </w:p>
    <w:p w14:paraId="1843D3D3" w14:textId="77777777" w:rsidR="00A474E6" w:rsidRPr="004D34B5" w:rsidRDefault="00A474E6" w:rsidP="00A474E6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4D34B5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7</w:t>
      </w:r>
      <w:r w:rsidRPr="004D34B5">
        <w:rPr>
          <w:b/>
          <w:bCs/>
          <w:sz w:val="28"/>
          <w:szCs w:val="28"/>
        </w:rPr>
        <w:t xml:space="preserve"> Лабораторная работа №</w:t>
      </w:r>
      <w:r>
        <w:rPr>
          <w:b/>
          <w:bCs/>
          <w:sz w:val="28"/>
          <w:szCs w:val="28"/>
        </w:rPr>
        <w:t>7</w:t>
      </w:r>
      <w:r w:rsidRPr="004D34B5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4</w:t>
      </w:r>
      <w:r w:rsidRPr="004D34B5">
        <w:rPr>
          <w:b/>
          <w:bCs/>
          <w:sz w:val="28"/>
          <w:szCs w:val="28"/>
        </w:rPr>
        <w:t>час</w:t>
      </w:r>
      <w:r>
        <w:rPr>
          <w:b/>
          <w:bCs/>
          <w:sz w:val="28"/>
          <w:szCs w:val="28"/>
        </w:rPr>
        <w:t>а</w:t>
      </w:r>
      <w:r w:rsidRPr="004D34B5">
        <w:rPr>
          <w:b/>
          <w:bCs/>
          <w:sz w:val="28"/>
          <w:szCs w:val="28"/>
        </w:rPr>
        <w:t xml:space="preserve">). </w:t>
      </w:r>
    </w:p>
    <w:p w14:paraId="7D221765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1FE8846A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>Тема: «</w:t>
      </w:r>
      <w:r w:rsidRPr="004E0E0E">
        <w:rPr>
          <w:b/>
          <w:bCs/>
          <w:sz w:val="28"/>
          <w:szCs w:val="28"/>
        </w:rPr>
        <w:t>Расчёт элементов благоустройства. Система озеленения микрорайона</w:t>
      </w:r>
      <w:r w:rsidRPr="004D34B5">
        <w:rPr>
          <w:b/>
          <w:bCs/>
          <w:sz w:val="28"/>
          <w:szCs w:val="28"/>
        </w:rPr>
        <w:t xml:space="preserve">» </w:t>
      </w:r>
    </w:p>
    <w:p w14:paraId="362CA0C3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Цель работы: </w:t>
      </w:r>
      <w:r w:rsidRPr="000C33FC">
        <w:rPr>
          <w:sz w:val="28"/>
          <w:szCs w:val="28"/>
        </w:rPr>
        <w:t>ознакомиться с основными</w:t>
      </w:r>
      <w:r>
        <w:rPr>
          <w:sz w:val="28"/>
          <w:szCs w:val="28"/>
        </w:rPr>
        <w:t xml:space="preserve"> критериями с</w:t>
      </w:r>
      <w:r w:rsidRPr="00936435">
        <w:rPr>
          <w:sz w:val="28"/>
          <w:szCs w:val="28"/>
        </w:rPr>
        <w:t xml:space="preserve">истемы </w:t>
      </w:r>
      <w:r>
        <w:rPr>
          <w:sz w:val="28"/>
          <w:szCs w:val="28"/>
        </w:rPr>
        <w:t xml:space="preserve">благоустройства и </w:t>
      </w:r>
      <w:r w:rsidRPr="00936435">
        <w:rPr>
          <w:sz w:val="28"/>
          <w:szCs w:val="28"/>
        </w:rPr>
        <w:t>озеленения микрорайона»</w:t>
      </w:r>
      <w:r w:rsidRPr="000C33FC">
        <w:rPr>
          <w:sz w:val="28"/>
          <w:szCs w:val="28"/>
        </w:rPr>
        <w:t xml:space="preserve"> </w:t>
      </w:r>
    </w:p>
    <w:p w14:paraId="692032E7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Задачи работы: </w:t>
      </w:r>
    </w:p>
    <w:p w14:paraId="134DAE7F" w14:textId="77777777" w:rsidR="00A474E6" w:rsidRPr="009517C4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1. Ознакомиться со строительными нормами и правилами. </w:t>
      </w:r>
    </w:p>
    <w:p w14:paraId="262C0B2A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9517C4">
        <w:rPr>
          <w:sz w:val="28"/>
          <w:szCs w:val="28"/>
        </w:rPr>
        <w:t xml:space="preserve">2. </w:t>
      </w:r>
      <w:r w:rsidRPr="00D81F63">
        <w:rPr>
          <w:sz w:val="28"/>
          <w:szCs w:val="28"/>
        </w:rPr>
        <w:t>Рас</w:t>
      </w:r>
      <w:r>
        <w:rPr>
          <w:sz w:val="28"/>
          <w:szCs w:val="28"/>
        </w:rPr>
        <w:t>с</w:t>
      </w:r>
      <w:r w:rsidRPr="00D81F63">
        <w:rPr>
          <w:sz w:val="28"/>
          <w:szCs w:val="28"/>
        </w:rPr>
        <w:t>ч</w:t>
      </w:r>
      <w:r>
        <w:rPr>
          <w:sz w:val="28"/>
          <w:szCs w:val="28"/>
        </w:rPr>
        <w:t>и</w:t>
      </w:r>
      <w:r w:rsidRPr="00D81F63">
        <w:rPr>
          <w:sz w:val="28"/>
          <w:szCs w:val="28"/>
        </w:rPr>
        <w:t>т</w:t>
      </w:r>
      <w:r>
        <w:rPr>
          <w:sz w:val="28"/>
          <w:szCs w:val="28"/>
        </w:rPr>
        <w:t>ать</w:t>
      </w:r>
      <w:r w:rsidRPr="00D81F63">
        <w:rPr>
          <w:sz w:val="28"/>
          <w:szCs w:val="28"/>
        </w:rPr>
        <w:t xml:space="preserve"> элемент</w:t>
      </w:r>
      <w:r>
        <w:rPr>
          <w:sz w:val="28"/>
          <w:szCs w:val="28"/>
        </w:rPr>
        <w:t>ы</w:t>
      </w:r>
      <w:r w:rsidRPr="00D81F63">
        <w:rPr>
          <w:sz w:val="28"/>
          <w:szCs w:val="28"/>
        </w:rPr>
        <w:t xml:space="preserve"> благоустройства. </w:t>
      </w:r>
    </w:p>
    <w:p w14:paraId="02B5199C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Запроектировать с</w:t>
      </w:r>
      <w:r w:rsidRPr="00D81F63">
        <w:rPr>
          <w:sz w:val="28"/>
          <w:szCs w:val="28"/>
        </w:rPr>
        <w:t>истем</w:t>
      </w:r>
      <w:r>
        <w:rPr>
          <w:sz w:val="28"/>
          <w:szCs w:val="28"/>
        </w:rPr>
        <w:t>у</w:t>
      </w:r>
      <w:r w:rsidRPr="00D81F63">
        <w:rPr>
          <w:sz w:val="28"/>
          <w:szCs w:val="28"/>
        </w:rPr>
        <w:t xml:space="preserve"> озеленения микрорайона</w:t>
      </w:r>
    </w:p>
    <w:p w14:paraId="78A436DB" w14:textId="77777777" w:rsidR="00A474E6" w:rsidRDefault="00A474E6" w:rsidP="00A474E6">
      <w:pPr>
        <w:spacing w:after="0"/>
        <w:ind w:firstLine="709"/>
        <w:jc w:val="both"/>
        <w:rPr>
          <w:sz w:val="28"/>
          <w:szCs w:val="28"/>
        </w:rPr>
      </w:pPr>
    </w:p>
    <w:p w14:paraId="4ED970D0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lastRenderedPageBreak/>
        <w:t xml:space="preserve">Перечень приборов, материалов, используемых в лабораторной работе: </w:t>
      </w:r>
    </w:p>
    <w:p w14:paraId="06C9B2B5" w14:textId="77777777" w:rsidR="00A474E6" w:rsidRPr="00D81F63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D81F63">
        <w:rPr>
          <w:sz w:val="28"/>
          <w:szCs w:val="28"/>
        </w:rPr>
        <w:t xml:space="preserve">1. Open Office. </w:t>
      </w:r>
    </w:p>
    <w:p w14:paraId="02D986C0" w14:textId="77777777" w:rsidR="00A474E6" w:rsidRPr="00D81F63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D81F63">
        <w:rPr>
          <w:sz w:val="28"/>
          <w:szCs w:val="28"/>
        </w:rPr>
        <w:t xml:space="preserve">2. Калькулятор. </w:t>
      </w:r>
    </w:p>
    <w:p w14:paraId="6E1321AE" w14:textId="77777777" w:rsidR="00A474E6" w:rsidRPr="00D81F63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D81F63">
        <w:rPr>
          <w:sz w:val="28"/>
          <w:szCs w:val="28"/>
        </w:rPr>
        <w:t>3. Нормативно-справочная литература.</w:t>
      </w:r>
    </w:p>
    <w:p w14:paraId="6EFFF750" w14:textId="77777777" w:rsidR="00A474E6" w:rsidRPr="004D34B5" w:rsidRDefault="00A474E6" w:rsidP="00A474E6">
      <w:pPr>
        <w:spacing w:after="0"/>
        <w:ind w:firstLine="709"/>
        <w:jc w:val="both"/>
        <w:rPr>
          <w:sz w:val="28"/>
          <w:szCs w:val="28"/>
        </w:rPr>
      </w:pPr>
      <w:r w:rsidRPr="004D34B5">
        <w:rPr>
          <w:b/>
          <w:bCs/>
          <w:sz w:val="28"/>
          <w:szCs w:val="28"/>
        </w:rPr>
        <w:t xml:space="preserve">Описание (ход) работы: </w:t>
      </w:r>
    </w:p>
    <w:p w14:paraId="6CBFA694" w14:textId="77777777" w:rsidR="00A474E6" w:rsidRPr="00E66F13" w:rsidRDefault="00A474E6" w:rsidP="00A474E6">
      <w:pPr>
        <w:pStyle w:val="a6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E66F13">
        <w:rPr>
          <w:sz w:val="28"/>
          <w:szCs w:val="28"/>
        </w:rPr>
        <w:t>Ознакомление со строительными нормами и правилами;</w:t>
      </w:r>
    </w:p>
    <w:p w14:paraId="0F6678F9" w14:textId="77777777" w:rsidR="00A474E6" w:rsidRPr="00E149E2" w:rsidRDefault="00A474E6" w:rsidP="00A474E6">
      <w:pPr>
        <w:pStyle w:val="a6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E149E2">
        <w:rPr>
          <w:bCs/>
          <w:sz w:val="28"/>
          <w:szCs w:val="28"/>
        </w:rPr>
        <w:t>Расчёт элементов благоустройства</w:t>
      </w:r>
      <w:r w:rsidRPr="00E149E2">
        <w:rPr>
          <w:sz w:val="28"/>
          <w:szCs w:val="28"/>
        </w:rPr>
        <w:t>;</w:t>
      </w:r>
    </w:p>
    <w:p w14:paraId="693BB003" w14:textId="77777777" w:rsidR="00A474E6" w:rsidRDefault="00A474E6" w:rsidP="00A474E6">
      <w:pPr>
        <w:pStyle w:val="a6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E149E2">
        <w:rPr>
          <w:sz w:val="28"/>
          <w:szCs w:val="28"/>
        </w:rPr>
        <w:t xml:space="preserve">Озеленение </w:t>
      </w:r>
      <w:r>
        <w:rPr>
          <w:sz w:val="28"/>
          <w:szCs w:val="28"/>
        </w:rPr>
        <w:t xml:space="preserve">жилой </w:t>
      </w:r>
      <w:r w:rsidRPr="00E149E2">
        <w:rPr>
          <w:sz w:val="28"/>
          <w:szCs w:val="28"/>
        </w:rPr>
        <w:t>территории</w:t>
      </w:r>
      <w:r w:rsidRPr="00E66F13">
        <w:rPr>
          <w:sz w:val="28"/>
          <w:szCs w:val="28"/>
        </w:rPr>
        <w:t>;.</w:t>
      </w:r>
    </w:p>
    <w:p w14:paraId="31DC4ED7" w14:textId="77777777" w:rsidR="00A474E6" w:rsidRDefault="00A474E6" w:rsidP="00A474E6">
      <w:pPr>
        <w:pStyle w:val="a6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149E2">
        <w:rPr>
          <w:sz w:val="28"/>
          <w:szCs w:val="28"/>
        </w:rPr>
        <w:t>зеленение территории школ и детских садов</w:t>
      </w:r>
      <w:r>
        <w:rPr>
          <w:sz w:val="28"/>
          <w:szCs w:val="28"/>
        </w:rPr>
        <w:t>.</w:t>
      </w:r>
    </w:p>
    <w:p w14:paraId="6BC94939" w14:textId="77777777" w:rsidR="00A474E6" w:rsidRDefault="00A474E6" w:rsidP="00A26A04">
      <w:pPr>
        <w:spacing w:after="0"/>
        <w:ind w:firstLine="709"/>
        <w:jc w:val="both"/>
        <w:rPr>
          <w:sz w:val="28"/>
          <w:szCs w:val="28"/>
        </w:rPr>
      </w:pPr>
    </w:p>
    <w:p w14:paraId="240AF59D" w14:textId="77777777" w:rsidR="002E558F" w:rsidRDefault="0012372D" w:rsidP="00627A2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Итоги лабораторных работ оформляются в виде расчетно-графического задания</w:t>
      </w:r>
      <w:r w:rsidR="0078455A">
        <w:rPr>
          <w:sz w:val="28"/>
          <w:szCs w:val="28"/>
        </w:rPr>
        <w:t>.</w:t>
      </w:r>
    </w:p>
    <w:p w14:paraId="537D3CB5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Графическая должна</w:t>
      </w:r>
      <w:r>
        <w:rPr>
          <w:sz w:val="28"/>
          <w:szCs w:val="28"/>
        </w:rPr>
        <w:t xml:space="preserve"> содержать следующие материалы:</w:t>
      </w:r>
      <w:r w:rsidRPr="0058510B">
        <w:rPr>
          <w:sz w:val="28"/>
          <w:szCs w:val="28"/>
        </w:rPr>
        <w:t xml:space="preserve"> генеральный план мик</w:t>
      </w:r>
      <w:r>
        <w:rPr>
          <w:sz w:val="28"/>
          <w:szCs w:val="28"/>
        </w:rPr>
        <w:t xml:space="preserve">рорайона (с отмывкой) М1:500; </w:t>
      </w:r>
      <w:r w:rsidRPr="0058510B">
        <w:rPr>
          <w:sz w:val="28"/>
          <w:szCs w:val="28"/>
        </w:rPr>
        <w:t>попере</w:t>
      </w:r>
      <w:r>
        <w:rPr>
          <w:sz w:val="28"/>
          <w:szCs w:val="28"/>
        </w:rPr>
        <w:t xml:space="preserve">чный профиль прилегающей улицы; </w:t>
      </w:r>
      <w:r w:rsidRPr="0058510B">
        <w:rPr>
          <w:sz w:val="28"/>
          <w:szCs w:val="28"/>
        </w:rPr>
        <w:t xml:space="preserve"> ведомость жилых и общественных зданий и сооружений.</w:t>
      </w:r>
    </w:p>
    <w:p w14:paraId="068EE032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включает следующие разделы:</w:t>
      </w:r>
    </w:p>
    <w:p w14:paraId="323B9BFB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1 Общая часть</w:t>
      </w:r>
    </w:p>
    <w:p w14:paraId="33DBC067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место застройки;</w:t>
      </w:r>
    </w:p>
    <w:p w14:paraId="10710F8E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климатический район;</w:t>
      </w:r>
    </w:p>
    <w:p w14:paraId="5C6E6FC9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данные для построения розы ветров.</w:t>
      </w:r>
    </w:p>
    <w:p w14:paraId="13C34A83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2 Основная часть</w:t>
      </w:r>
    </w:p>
    <w:p w14:paraId="460E4AEC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 xml:space="preserve"> расчёт численности населения;</w:t>
      </w:r>
    </w:p>
    <w:p w14:paraId="2D5D1694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выбор типовых проектов жилых зданий;</w:t>
      </w:r>
    </w:p>
    <w:p w14:paraId="6737F33F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расчёт учреждений обслуживания;</w:t>
      </w:r>
    </w:p>
    <w:p w14:paraId="687B9CAA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характеристика принятой схемы транспортных и пешеходных путей;</w:t>
      </w:r>
    </w:p>
    <w:p w14:paraId="69360B5C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описание организации дворов;</w:t>
      </w:r>
    </w:p>
    <w:p w14:paraId="595EADF3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- описание системы озеленения.</w:t>
      </w:r>
    </w:p>
    <w:p w14:paraId="204421D7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3  Баланс территории</w:t>
      </w:r>
    </w:p>
    <w:p w14:paraId="70D2F16C" w14:textId="77777777" w:rsidR="0058510B" w:rsidRPr="0058510B" w:rsidRDefault="0058510B" w:rsidP="00627A2E">
      <w:pPr>
        <w:spacing w:after="0"/>
        <w:ind w:firstLine="709"/>
        <w:jc w:val="both"/>
        <w:rPr>
          <w:sz w:val="28"/>
          <w:szCs w:val="28"/>
        </w:rPr>
      </w:pPr>
      <w:r w:rsidRPr="0058510B">
        <w:rPr>
          <w:sz w:val="28"/>
          <w:szCs w:val="28"/>
        </w:rPr>
        <w:t>4  Технико-экономические показатели</w:t>
      </w:r>
    </w:p>
    <w:p w14:paraId="67849E8A" w14:textId="77777777" w:rsidR="00A35969" w:rsidRDefault="00627A2E" w:rsidP="00627A2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</w:t>
      </w:r>
      <w:r w:rsidR="00A35969" w:rsidRPr="00486623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ы </w:t>
      </w:r>
      <w:r w:rsidR="00A35969" w:rsidRPr="00486623">
        <w:rPr>
          <w:sz w:val="28"/>
          <w:szCs w:val="28"/>
        </w:rPr>
        <w:t>ведется в строгом соответствии с определенными требованиями</w:t>
      </w:r>
      <w:r w:rsidR="00A35969">
        <w:rPr>
          <w:sz w:val="28"/>
          <w:szCs w:val="28"/>
        </w:rPr>
        <w:t xml:space="preserve"> </w:t>
      </w:r>
      <w:r w:rsidR="00A35969" w:rsidRPr="005300F1">
        <w:rPr>
          <w:sz w:val="28"/>
          <w:szCs w:val="28"/>
        </w:rPr>
        <w:t>(</w:t>
      </w:r>
      <w:hyperlink r:id="rId13" w:history="1">
        <w:r w:rsidR="00A35969" w:rsidRPr="005300F1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="00A35969" w:rsidRPr="005300F1">
        <w:rPr>
          <w:sz w:val="28"/>
          <w:szCs w:val="28"/>
        </w:rPr>
        <w:t>)</w:t>
      </w:r>
      <w:r w:rsidR="00A35969" w:rsidRPr="00486623">
        <w:rPr>
          <w:sz w:val="28"/>
          <w:szCs w:val="28"/>
        </w:rPr>
        <w:t xml:space="preserve">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задач, чертежей и схем. </w:t>
      </w:r>
    </w:p>
    <w:p w14:paraId="65C2F9F5" w14:textId="77777777" w:rsidR="004214B0" w:rsidRDefault="004214B0" w:rsidP="00627A2E">
      <w:pPr>
        <w:spacing w:after="0"/>
        <w:ind w:firstLine="709"/>
        <w:jc w:val="both"/>
        <w:rPr>
          <w:sz w:val="28"/>
          <w:szCs w:val="28"/>
        </w:rPr>
      </w:pPr>
    </w:p>
    <w:p w14:paraId="03FC2671" w14:textId="77777777" w:rsidR="004214B0" w:rsidRDefault="004214B0" w:rsidP="00627A2E">
      <w:pPr>
        <w:spacing w:after="0"/>
        <w:ind w:firstLine="709"/>
        <w:jc w:val="both"/>
        <w:rPr>
          <w:sz w:val="28"/>
          <w:szCs w:val="28"/>
        </w:rPr>
      </w:pPr>
    </w:p>
    <w:p w14:paraId="7B5B68E1" w14:textId="77777777" w:rsidR="004214B0" w:rsidRPr="00243F39" w:rsidRDefault="009266F6" w:rsidP="00243F39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17" w:name="_Toc1061673"/>
      <w:bookmarkStart w:id="18" w:name="_Toc5536866"/>
      <w:bookmarkStart w:id="19" w:name="_Toc10848871"/>
      <w:bookmarkStart w:id="20" w:name="_Toc10848894"/>
      <w:bookmarkStart w:id="21" w:name="_Toc10887154"/>
      <w:r w:rsidRPr="00243F39">
        <w:rPr>
          <w:rFonts w:eastAsia="Calibri"/>
          <w:bCs w:val="0"/>
          <w:color w:val="auto"/>
          <w:sz w:val="32"/>
          <w:szCs w:val="32"/>
        </w:rPr>
        <w:t>3</w:t>
      </w:r>
      <w:r w:rsidR="004214B0" w:rsidRPr="00243F39">
        <w:rPr>
          <w:rFonts w:eastAsia="Calibri"/>
          <w:bCs w:val="0"/>
          <w:color w:val="auto"/>
          <w:sz w:val="32"/>
          <w:szCs w:val="32"/>
        </w:rPr>
        <w:t xml:space="preserve"> Методические указания к самостоятельной работ</w:t>
      </w:r>
      <w:bookmarkEnd w:id="17"/>
      <w:r w:rsidR="004214B0" w:rsidRPr="00243F39">
        <w:rPr>
          <w:rFonts w:eastAsia="Calibri"/>
          <w:bCs w:val="0"/>
          <w:color w:val="auto"/>
          <w:sz w:val="32"/>
          <w:szCs w:val="32"/>
        </w:rPr>
        <w:t>е</w:t>
      </w:r>
      <w:bookmarkEnd w:id="18"/>
      <w:bookmarkEnd w:id="19"/>
      <w:bookmarkEnd w:id="20"/>
      <w:bookmarkEnd w:id="21"/>
    </w:p>
    <w:p w14:paraId="7CD389E7" w14:textId="77777777" w:rsidR="004214B0" w:rsidRDefault="004214B0" w:rsidP="004214B0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A5E6105" w14:textId="77777777" w:rsidR="004214B0" w:rsidRPr="00486623" w:rsidRDefault="004214B0" w:rsidP="004214B0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1BCF1A0" w14:textId="77777777" w:rsidR="004214B0" w:rsidRPr="004214B0" w:rsidRDefault="004214B0" w:rsidP="004214B0">
      <w:pPr>
        <w:spacing w:after="0"/>
        <w:ind w:firstLine="709"/>
        <w:jc w:val="both"/>
        <w:rPr>
          <w:sz w:val="28"/>
          <w:szCs w:val="28"/>
        </w:rPr>
      </w:pPr>
      <w:r w:rsidRPr="004214B0">
        <w:rPr>
          <w:sz w:val="28"/>
          <w:szCs w:val="28"/>
        </w:rPr>
        <w:t xml:space="preserve">Самостоятельная работа студентов (СРС) по дисциплине играет важную роль в ходе всего учебного процесса. </w:t>
      </w:r>
    </w:p>
    <w:p w14:paraId="788E8E25" w14:textId="77777777" w:rsidR="004214B0" w:rsidRDefault="004214B0" w:rsidP="0098187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86623">
        <w:rPr>
          <w:sz w:val="28"/>
          <w:szCs w:val="28"/>
        </w:rPr>
        <w:t>на направлена на выработку навыков и совершенствования профессиональных компетенций</w:t>
      </w:r>
      <w:r w:rsidR="00E90C8B">
        <w:rPr>
          <w:sz w:val="28"/>
          <w:szCs w:val="28"/>
        </w:rPr>
        <w:t>,</w:t>
      </w:r>
      <w:r w:rsidRPr="00486623">
        <w:rPr>
          <w:sz w:val="28"/>
          <w:szCs w:val="28"/>
        </w:rPr>
        <w:t xml:space="preserve"> творческого подхода к решению задач будущей профессиональной дея</w:t>
      </w:r>
      <w:r w:rsidRPr="00486623">
        <w:rPr>
          <w:sz w:val="28"/>
          <w:szCs w:val="28"/>
        </w:rPr>
        <w:lastRenderedPageBreak/>
        <w:t>тельности. Самостоятельная работа в рамках дисциплины включает в себя выполнение расчетно-графических заданий, самостоятельное изучение частей разделов дисциплины</w:t>
      </w:r>
      <w:r w:rsidR="0098187A">
        <w:rPr>
          <w:sz w:val="28"/>
          <w:szCs w:val="28"/>
        </w:rPr>
        <w:t xml:space="preserve">, </w:t>
      </w:r>
      <w:r w:rsidR="0098187A" w:rsidRPr="0098187A">
        <w:rPr>
          <w:sz w:val="28"/>
          <w:szCs w:val="28"/>
        </w:rPr>
        <w:t>подготовк</w:t>
      </w:r>
      <w:r w:rsidR="0098187A">
        <w:rPr>
          <w:sz w:val="28"/>
          <w:szCs w:val="28"/>
        </w:rPr>
        <w:t>у</w:t>
      </w:r>
      <w:r w:rsidR="0098187A" w:rsidRPr="0098187A">
        <w:rPr>
          <w:sz w:val="28"/>
          <w:szCs w:val="28"/>
        </w:rPr>
        <w:t xml:space="preserve"> к рубежному</w:t>
      </w:r>
      <w:r w:rsidR="0098187A">
        <w:rPr>
          <w:sz w:val="28"/>
          <w:szCs w:val="28"/>
        </w:rPr>
        <w:t xml:space="preserve"> и итоговому</w:t>
      </w:r>
      <w:r w:rsidR="0098187A" w:rsidRPr="0098187A">
        <w:rPr>
          <w:sz w:val="28"/>
          <w:szCs w:val="28"/>
        </w:rPr>
        <w:t xml:space="preserve"> контролю</w:t>
      </w:r>
      <w:r w:rsidR="0098187A">
        <w:rPr>
          <w:sz w:val="28"/>
          <w:szCs w:val="28"/>
        </w:rPr>
        <w:t>.</w:t>
      </w:r>
    </w:p>
    <w:p w14:paraId="0FF00792" w14:textId="77777777" w:rsidR="008051FB" w:rsidRPr="008051FB" w:rsidRDefault="008051FB" w:rsidP="008051FB">
      <w:pPr>
        <w:spacing w:after="0"/>
        <w:ind w:firstLine="709"/>
        <w:jc w:val="both"/>
        <w:rPr>
          <w:sz w:val="28"/>
          <w:szCs w:val="28"/>
        </w:rPr>
      </w:pPr>
      <w:r w:rsidRPr="008051FB">
        <w:rPr>
          <w:sz w:val="28"/>
          <w:szCs w:val="28"/>
        </w:rPr>
        <w:t xml:space="preserve">Самостоятельную работу по дисциплине студент должен начать с ознакомления с рабочей программой и фондом оценочных средств по дисциплине. Рабочие программы и фонды оценочных средств дисциплины размещены на сайте ОГУ. </w:t>
      </w:r>
      <w:r>
        <w:rPr>
          <w:sz w:val="28"/>
          <w:szCs w:val="28"/>
        </w:rPr>
        <w:t xml:space="preserve">Так же </w:t>
      </w:r>
      <w:r w:rsidRPr="008051FB">
        <w:rPr>
          <w:sz w:val="28"/>
          <w:szCs w:val="28"/>
        </w:rPr>
        <w:t xml:space="preserve">необходимо ознакомиться с </w:t>
      </w:r>
      <w:r>
        <w:rPr>
          <w:sz w:val="28"/>
          <w:szCs w:val="28"/>
        </w:rPr>
        <w:t>учебно-методическими пособиями</w:t>
      </w:r>
      <w:r w:rsidRPr="008051FB">
        <w:rPr>
          <w:sz w:val="28"/>
          <w:szCs w:val="28"/>
        </w:rPr>
        <w:t xml:space="preserve"> из списка основной (п. 5.1 рабочей программы) и дополнительной литературы (п. 5.2 рабочей программы)</w:t>
      </w:r>
      <w:r w:rsidR="0098187A">
        <w:rPr>
          <w:sz w:val="28"/>
          <w:szCs w:val="28"/>
        </w:rPr>
        <w:t>;</w:t>
      </w:r>
      <w:r w:rsidRPr="008051FB">
        <w:rPr>
          <w:sz w:val="28"/>
          <w:szCs w:val="28"/>
        </w:rPr>
        <w:t xml:space="preserve"> </w:t>
      </w:r>
      <w:r w:rsidR="00532311">
        <w:rPr>
          <w:sz w:val="28"/>
          <w:szCs w:val="28"/>
        </w:rPr>
        <w:t xml:space="preserve">с </w:t>
      </w:r>
      <w:r w:rsidRPr="008051FB">
        <w:rPr>
          <w:sz w:val="28"/>
          <w:szCs w:val="28"/>
        </w:rPr>
        <w:t>рекомендуемы</w:t>
      </w:r>
      <w:r w:rsidR="0098187A">
        <w:rPr>
          <w:sz w:val="28"/>
          <w:szCs w:val="28"/>
        </w:rPr>
        <w:t xml:space="preserve">ми </w:t>
      </w:r>
      <w:r w:rsidRPr="008051FB">
        <w:rPr>
          <w:sz w:val="28"/>
          <w:szCs w:val="28"/>
        </w:rPr>
        <w:t>периодически</w:t>
      </w:r>
      <w:r w:rsidR="0098187A">
        <w:rPr>
          <w:sz w:val="28"/>
          <w:szCs w:val="28"/>
        </w:rPr>
        <w:t>ми</w:t>
      </w:r>
      <w:r w:rsidRPr="008051FB">
        <w:rPr>
          <w:sz w:val="28"/>
          <w:szCs w:val="28"/>
        </w:rPr>
        <w:t xml:space="preserve"> издани</w:t>
      </w:r>
      <w:r w:rsidR="0098187A">
        <w:rPr>
          <w:sz w:val="28"/>
          <w:szCs w:val="28"/>
        </w:rPr>
        <w:t>ями</w:t>
      </w:r>
      <w:r w:rsidRPr="008051FB">
        <w:rPr>
          <w:sz w:val="28"/>
          <w:szCs w:val="28"/>
        </w:rPr>
        <w:t xml:space="preserve"> (п. 5.3 рабочей программы), интернет-</w:t>
      </w:r>
      <w:r w:rsidR="00532311">
        <w:rPr>
          <w:sz w:val="28"/>
          <w:szCs w:val="28"/>
        </w:rPr>
        <w:t>ресурсами</w:t>
      </w:r>
      <w:r w:rsidRPr="008051FB">
        <w:rPr>
          <w:sz w:val="28"/>
          <w:szCs w:val="28"/>
        </w:rPr>
        <w:t xml:space="preserve"> (п. 5.4 рабочей программы)</w:t>
      </w:r>
      <w:r w:rsidR="00532311">
        <w:rPr>
          <w:sz w:val="28"/>
          <w:szCs w:val="28"/>
        </w:rPr>
        <w:t xml:space="preserve"> и</w:t>
      </w:r>
      <w:r w:rsidRPr="008051FB">
        <w:rPr>
          <w:sz w:val="28"/>
          <w:szCs w:val="28"/>
        </w:rPr>
        <w:t xml:space="preserve"> програм</w:t>
      </w:r>
      <w:r w:rsidR="00532311">
        <w:rPr>
          <w:sz w:val="28"/>
          <w:szCs w:val="28"/>
        </w:rPr>
        <w:t>мным</w:t>
      </w:r>
      <w:r w:rsidRPr="008051FB">
        <w:rPr>
          <w:sz w:val="28"/>
          <w:szCs w:val="28"/>
        </w:rPr>
        <w:t xml:space="preserve"> обеспечени</w:t>
      </w:r>
      <w:r w:rsidR="00532311">
        <w:rPr>
          <w:sz w:val="28"/>
          <w:szCs w:val="28"/>
        </w:rPr>
        <w:t>ем</w:t>
      </w:r>
      <w:r w:rsidRPr="008051FB">
        <w:rPr>
          <w:sz w:val="28"/>
          <w:szCs w:val="28"/>
        </w:rPr>
        <w:t xml:space="preserve"> (п. 5.5 рабочей программы). В течение всего семестра студент должен самостоятельно работать с рекомендованной литературой по соответствующим темам занятий. </w:t>
      </w:r>
    </w:p>
    <w:p w14:paraId="065F35B3" w14:textId="77777777" w:rsidR="008051FB" w:rsidRDefault="008051FB" w:rsidP="004214B0">
      <w:pPr>
        <w:spacing w:after="0"/>
        <w:ind w:firstLine="709"/>
        <w:jc w:val="both"/>
        <w:rPr>
          <w:sz w:val="28"/>
          <w:szCs w:val="28"/>
        </w:rPr>
      </w:pPr>
    </w:p>
    <w:p w14:paraId="0D9BB659" w14:textId="77777777" w:rsidR="009266F6" w:rsidRPr="00486623" w:rsidRDefault="009266F6" w:rsidP="004214B0">
      <w:pPr>
        <w:spacing w:after="0"/>
        <w:ind w:firstLine="709"/>
        <w:jc w:val="both"/>
        <w:rPr>
          <w:sz w:val="28"/>
          <w:szCs w:val="28"/>
        </w:rPr>
      </w:pPr>
    </w:p>
    <w:p w14:paraId="29AF2F27" w14:textId="77777777" w:rsidR="004214B0" w:rsidRPr="0022102F" w:rsidRDefault="009266F6" w:rsidP="0022102F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22102F">
        <w:rPr>
          <w:rFonts w:eastAsia="Calibri"/>
          <w:bCs w:val="0"/>
          <w:color w:val="auto"/>
          <w:sz w:val="28"/>
          <w:szCs w:val="28"/>
        </w:rPr>
        <w:t>3.1</w:t>
      </w:r>
      <w:r w:rsidR="00FD3F6C" w:rsidRPr="0022102F">
        <w:rPr>
          <w:rFonts w:eastAsia="Calibri"/>
          <w:bCs w:val="0"/>
          <w:color w:val="auto"/>
          <w:sz w:val="28"/>
          <w:szCs w:val="28"/>
        </w:rPr>
        <w:t xml:space="preserve"> </w:t>
      </w:r>
      <w:r w:rsidRPr="0022102F">
        <w:rPr>
          <w:rFonts w:eastAsia="Calibri"/>
          <w:bCs w:val="0"/>
          <w:color w:val="auto"/>
          <w:sz w:val="28"/>
          <w:szCs w:val="28"/>
        </w:rPr>
        <w:t>Методические указания к выполнению расчетно-графических заданий</w:t>
      </w:r>
    </w:p>
    <w:p w14:paraId="40B0B533" w14:textId="77777777" w:rsidR="009266F6" w:rsidRDefault="009266F6" w:rsidP="00627A2E">
      <w:pPr>
        <w:spacing w:after="0"/>
        <w:ind w:firstLine="709"/>
        <w:jc w:val="both"/>
        <w:rPr>
          <w:sz w:val="28"/>
          <w:szCs w:val="28"/>
        </w:rPr>
      </w:pPr>
    </w:p>
    <w:p w14:paraId="56242AAF" w14:textId="77777777" w:rsidR="004925C8" w:rsidRPr="004925C8" w:rsidRDefault="004925C8" w:rsidP="00627A2E">
      <w:pPr>
        <w:spacing w:after="0"/>
        <w:ind w:firstLine="709"/>
        <w:jc w:val="both"/>
        <w:rPr>
          <w:sz w:val="28"/>
          <w:szCs w:val="28"/>
        </w:rPr>
      </w:pPr>
    </w:p>
    <w:p w14:paraId="44866E84" w14:textId="77777777" w:rsidR="004925C8" w:rsidRDefault="004925C8" w:rsidP="004925C8">
      <w:pPr>
        <w:spacing w:after="0"/>
        <w:ind w:firstLine="709"/>
        <w:jc w:val="both"/>
        <w:rPr>
          <w:sz w:val="28"/>
          <w:szCs w:val="28"/>
        </w:rPr>
      </w:pPr>
      <w:r w:rsidRPr="004925C8">
        <w:rPr>
          <w:sz w:val="28"/>
          <w:szCs w:val="28"/>
        </w:rPr>
        <w:t>Расчетно-графическое  задание  «</w:t>
      </w:r>
      <w:r w:rsidR="00EE1576">
        <w:rPr>
          <w:sz w:val="28"/>
          <w:szCs w:val="28"/>
        </w:rPr>
        <w:t>Расче</w:t>
      </w:r>
      <w:r>
        <w:rPr>
          <w:sz w:val="28"/>
          <w:szCs w:val="28"/>
        </w:rPr>
        <w:t>т застройки микрорайона</w:t>
      </w:r>
      <w:r w:rsidRPr="004925C8">
        <w:rPr>
          <w:sz w:val="28"/>
          <w:szCs w:val="28"/>
        </w:rPr>
        <w:t>» является заключительным заданием курса «Основы градостроительства и планировка населенных мест».</w:t>
      </w:r>
    </w:p>
    <w:p w14:paraId="744A89DA" w14:textId="77777777" w:rsidR="008C0D43" w:rsidRPr="004925C8" w:rsidRDefault="008C0D43" w:rsidP="00BA6D09">
      <w:pPr>
        <w:spacing w:after="0"/>
        <w:ind w:firstLine="709"/>
        <w:jc w:val="both"/>
        <w:rPr>
          <w:sz w:val="28"/>
          <w:szCs w:val="28"/>
        </w:rPr>
      </w:pPr>
      <w:r w:rsidRPr="004925C8">
        <w:rPr>
          <w:sz w:val="28"/>
          <w:szCs w:val="28"/>
        </w:rPr>
        <w:t xml:space="preserve">Расчетно-графическое  задание  </w:t>
      </w:r>
      <w:r>
        <w:rPr>
          <w:sz w:val="28"/>
          <w:szCs w:val="28"/>
        </w:rPr>
        <w:t xml:space="preserve">выполняется на основе </w:t>
      </w:r>
      <w:r w:rsidR="00BA6D09">
        <w:rPr>
          <w:sz w:val="28"/>
          <w:szCs w:val="28"/>
        </w:rPr>
        <w:t xml:space="preserve">выполненных лабораторных работ, </w:t>
      </w:r>
      <w:r>
        <w:rPr>
          <w:sz w:val="28"/>
          <w:szCs w:val="28"/>
        </w:rPr>
        <w:t>проработки конспектов лекций, учебников и учебных пособий</w:t>
      </w:r>
      <w:r w:rsidR="00BA6D09">
        <w:rPr>
          <w:sz w:val="28"/>
          <w:szCs w:val="28"/>
        </w:rPr>
        <w:t>,</w:t>
      </w:r>
      <w:r>
        <w:rPr>
          <w:sz w:val="28"/>
          <w:szCs w:val="28"/>
        </w:rPr>
        <w:t xml:space="preserve"> При </w:t>
      </w:r>
      <w:r w:rsidRPr="008C0D43">
        <w:rPr>
          <w:sz w:val="28"/>
          <w:szCs w:val="28"/>
        </w:rPr>
        <w:t>работе над заданием широко используются материалы интернет - ресурсов.</w:t>
      </w:r>
    </w:p>
    <w:p w14:paraId="6A977078" w14:textId="77777777" w:rsidR="00FD3F6C" w:rsidRPr="004D161D" w:rsidRDefault="004925C8" w:rsidP="004D161D">
      <w:pPr>
        <w:spacing w:after="0"/>
        <w:ind w:firstLine="709"/>
        <w:jc w:val="both"/>
        <w:rPr>
          <w:sz w:val="28"/>
          <w:szCs w:val="28"/>
        </w:rPr>
      </w:pPr>
      <w:r w:rsidRPr="004925C8">
        <w:rPr>
          <w:sz w:val="28"/>
          <w:szCs w:val="28"/>
        </w:rPr>
        <w:t xml:space="preserve">Задание выполняется </w:t>
      </w:r>
      <w:r w:rsidR="00C9470B">
        <w:rPr>
          <w:sz w:val="28"/>
          <w:szCs w:val="28"/>
        </w:rPr>
        <w:t>на листе ватман формата А1 и</w:t>
      </w:r>
      <w:r w:rsidR="00C9470B" w:rsidRPr="00BA6D09">
        <w:rPr>
          <w:sz w:val="28"/>
          <w:szCs w:val="28"/>
        </w:rPr>
        <w:t xml:space="preserve"> на листах писчей бумаги формата А4 </w:t>
      </w:r>
      <w:r>
        <w:rPr>
          <w:sz w:val="28"/>
          <w:szCs w:val="28"/>
        </w:rPr>
        <w:t xml:space="preserve">вручную или </w:t>
      </w:r>
      <w:r w:rsidRPr="004925C8">
        <w:rPr>
          <w:sz w:val="28"/>
          <w:szCs w:val="28"/>
        </w:rPr>
        <w:t>на компьютере, с применением прикладной программы и по</w:t>
      </w:r>
      <w:r w:rsidR="00C9470B">
        <w:rPr>
          <w:sz w:val="28"/>
          <w:szCs w:val="28"/>
        </w:rPr>
        <w:t xml:space="preserve">следующей распечаткой. </w:t>
      </w:r>
      <w:r w:rsidRPr="004925C8">
        <w:rPr>
          <w:sz w:val="28"/>
          <w:szCs w:val="28"/>
        </w:rPr>
        <w:t xml:space="preserve">Варианты задания и пример выполнения </w:t>
      </w:r>
      <w:r w:rsidR="00801C74">
        <w:rPr>
          <w:sz w:val="28"/>
          <w:szCs w:val="28"/>
        </w:rPr>
        <w:t>выдаются преподавателем.</w:t>
      </w:r>
    </w:p>
    <w:p w14:paraId="4EC2AA99" w14:textId="77777777" w:rsidR="008532D5" w:rsidRPr="008532D5" w:rsidRDefault="008532D5" w:rsidP="008532D5">
      <w:pPr>
        <w:spacing w:after="0"/>
        <w:ind w:firstLine="709"/>
        <w:jc w:val="both"/>
        <w:rPr>
          <w:sz w:val="28"/>
          <w:szCs w:val="28"/>
        </w:rPr>
      </w:pPr>
      <w:r w:rsidRPr="008532D5">
        <w:rPr>
          <w:sz w:val="28"/>
          <w:szCs w:val="28"/>
        </w:rPr>
        <w:t>Микрорайон является п</w:t>
      </w:r>
      <w:r>
        <w:rPr>
          <w:sz w:val="28"/>
          <w:szCs w:val="28"/>
        </w:rPr>
        <w:t xml:space="preserve">ервичным звеном жилой застройки </w:t>
      </w:r>
      <w:r w:rsidRPr="008532D5">
        <w:rPr>
          <w:sz w:val="28"/>
          <w:szCs w:val="28"/>
        </w:rPr>
        <w:t>района, основной структурной еди</w:t>
      </w:r>
      <w:r>
        <w:rPr>
          <w:sz w:val="28"/>
          <w:szCs w:val="28"/>
        </w:rPr>
        <w:t xml:space="preserve">ницей селитебной территории. Он </w:t>
      </w:r>
      <w:r w:rsidRPr="008532D5">
        <w:rPr>
          <w:sz w:val="28"/>
          <w:szCs w:val="28"/>
        </w:rPr>
        <w:t>проектируется как комплекс, изоли</w:t>
      </w:r>
      <w:r>
        <w:rPr>
          <w:sz w:val="28"/>
          <w:szCs w:val="28"/>
        </w:rPr>
        <w:t>рованный от основного город</w:t>
      </w:r>
      <w:r w:rsidRPr="008532D5">
        <w:rPr>
          <w:sz w:val="28"/>
          <w:szCs w:val="28"/>
        </w:rPr>
        <w:t>ского движения, с полным повседневным бытовым об</w:t>
      </w:r>
      <w:r>
        <w:rPr>
          <w:sz w:val="28"/>
          <w:szCs w:val="28"/>
        </w:rPr>
        <w:t xml:space="preserve">служиванием, </w:t>
      </w:r>
      <w:r w:rsidRPr="008532D5">
        <w:rPr>
          <w:sz w:val="28"/>
          <w:szCs w:val="28"/>
        </w:rPr>
        <w:t>где для населения созданы наиб</w:t>
      </w:r>
      <w:r>
        <w:rPr>
          <w:sz w:val="28"/>
          <w:szCs w:val="28"/>
        </w:rPr>
        <w:t xml:space="preserve">олее здоровые и удобные условия </w:t>
      </w:r>
      <w:r w:rsidRPr="008532D5">
        <w:rPr>
          <w:sz w:val="28"/>
          <w:szCs w:val="28"/>
        </w:rPr>
        <w:t>проживания.</w:t>
      </w:r>
    </w:p>
    <w:p w14:paraId="1D1784DA" w14:textId="77777777" w:rsidR="008532D5" w:rsidRPr="008532D5" w:rsidRDefault="008532D5" w:rsidP="008532D5">
      <w:pPr>
        <w:spacing w:after="0"/>
        <w:ind w:firstLine="709"/>
        <w:jc w:val="both"/>
        <w:rPr>
          <w:sz w:val="28"/>
          <w:szCs w:val="28"/>
        </w:rPr>
      </w:pPr>
      <w:r w:rsidRPr="008532D5">
        <w:rPr>
          <w:sz w:val="28"/>
          <w:szCs w:val="28"/>
        </w:rPr>
        <w:t>При проектировании микрорайона необходимо учесть целый</w:t>
      </w:r>
      <w:r>
        <w:rPr>
          <w:sz w:val="28"/>
          <w:szCs w:val="28"/>
        </w:rPr>
        <w:t xml:space="preserve"> ряд вопросов, в частности: </w:t>
      </w:r>
      <w:r w:rsidRPr="008532D5">
        <w:rPr>
          <w:sz w:val="28"/>
          <w:szCs w:val="28"/>
        </w:rPr>
        <w:t>определить численность на</w:t>
      </w:r>
      <w:r>
        <w:rPr>
          <w:sz w:val="28"/>
          <w:szCs w:val="28"/>
        </w:rPr>
        <w:t xml:space="preserve">селения микрорайона и потребное количество жилой площади; </w:t>
      </w:r>
      <w:r w:rsidRPr="008532D5">
        <w:rPr>
          <w:sz w:val="28"/>
          <w:szCs w:val="28"/>
        </w:rPr>
        <w:t xml:space="preserve">определить потребные состав и </w:t>
      </w:r>
      <w:r>
        <w:rPr>
          <w:sz w:val="28"/>
          <w:szCs w:val="28"/>
        </w:rPr>
        <w:t>количество учреждений по</w:t>
      </w:r>
      <w:r w:rsidRPr="008532D5">
        <w:rPr>
          <w:sz w:val="28"/>
          <w:szCs w:val="28"/>
        </w:rPr>
        <w:t>вседневно</w:t>
      </w:r>
      <w:r>
        <w:rPr>
          <w:sz w:val="28"/>
          <w:szCs w:val="28"/>
        </w:rPr>
        <w:t xml:space="preserve">го обслуживания населения; </w:t>
      </w:r>
      <w:r w:rsidRPr="008532D5">
        <w:rPr>
          <w:sz w:val="28"/>
          <w:szCs w:val="28"/>
        </w:rPr>
        <w:t>подобрать типовые здания и сооружения для формирова</w:t>
      </w:r>
      <w:r>
        <w:rPr>
          <w:sz w:val="28"/>
          <w:szCs w:val="28"/>
        </w:rPr>
        <w:t xml:space="preserve">ния застройки микрорайона; </w:t>
      </w:r>
      <w:r w:rsidRPr="008532D5">
        <w:rPr>
          <w:sz w:val="28"/>
          <w:szCs w:val="28"/>
        </w:rPr>
        <w:t>выполнить функционально</w:t>
      </w:r>
      <w:r>
        <w:rPr>
          <w:sz w:val="28"/>
          <w:szCs w:val="28"/>
        </w:rPr>
        <w:t>е зонирование территории микро</w:t>
      </w:r>
      <w:r w:rsidRPr="008532D5">
        <w:rPr>
          <w:sz w:val="28"/>
          <w:szCs w:val="28"/>
        </w:rPr>
        <w:t>района для определения размещ</w:t>
      </w:r>
      <w:r>
        <w:rPr>
          <w:sz w:val="28"/>
          <w:szCs w:val="28"/>
        </w:rPr>
        <w:t>ения жилых групп, детских дошко</w:t>
      </w:r>
      <w:r w:rsidRPr="008532D5">
        <w:rPr>
          <w:sz w:val="28"/>
          <w:szCs w:val="28"/>
        </w:rPr>
        <w:t>льных учреждений (ДДУ), школ,</w:t>
      </w:r>
      <w:r>
        <w:rPr>
          <w:sz w:val="28"/>
          <w:szCs w:val="28"/>
        </w:rPr>
        <w:t xml:space="preserve"> озелененных территорий и т.д.; </w:t>
      </w:r>
      <w:r w:rsidRPr="008532D5">
        <w:rPr>
          <w:sz w:val="28"/>
          <w:szCs w:val="28"/>
        </w:rPr>
        <w:t>запроектировать схему про</w:t>
      </w:r>
      <w:r>
        <w:rPr>
          <w:sz w:val="28"/>
          <w:szCs w:val="28"/>
        </w:rPr>
        <w:t xml:space="preserve">ездов, пешеходных аллей, парковочных мест микрорайона; </w:t>
      </w:r>
      <w:r w:rsidRPr="008532D5">
        <w:rPr>
          <w:sz w:val="28"/>
          <w:szCs w:val="28"/>
        </w:rPr>
        <w:t>подобрать сооружения и площад</w:t>
      </w:r>
      <w:r>
        <w:rPr>
          <w:sz w:val="28"/>
          <w:szCs w:val="28"/>
        </w:rPr>
        <w:t xml:space="preserve">ки коммунально-бытового и </w:t>
      </w:r>
      <w:r w:rsidRPr="008532D5">
        <w:rPr>
          <w:sz w:val="28"/>
          <w:szCs w:val="28"/>
        </w:rPr>
        <w:t>спор</w:t>
      </w:r>
      <w:r>
        <w:rPr>
          <w:sz w:val="28"/>
          <w:szCs w:val="28"/>
        </w:rPr>
        <w:t xml:space="preserve">тивного обслуживания населения; </w:t>
      </w:r>
      <w:r w:rsidRPr="008532D5">
        <w:rPr>
          <w:sz w:val="28"/>
          <w:szCs w:val="28"/>
        </w:rPr>
        <w:t xml:space="preserve">разработать проект </w:t>
      </w:r>
      <w:r w:rsidRPr="008532D5">
        <w:rPr>
          <w:sz w:val="28"/>
          <w:szCs w:val="28"/>
        </w:rPr>
        <w:lastRenderedPageBreak/>
        <w:t>озе</w:t>
      </w:r>
      <w:r>
        <w:rPr>
          <w:sz w:val="28"/>
          <w:szCs w:val="28"/>
        </w:rPr>
        <w:t xml:space="preserve">ленения территории микрорайона. </w:t>
      </w:r>
      <w:r w:rsidRPr="008532D5">
        <w:rPr>
          <w:sz w:val="28"/>
          <w:szCs w:val="28"/>
        </w:rPr>
        <w:t>рассчитать технико-экономические показатели проекта.</w:t>
      </w:r>
    </w:p>
    <w:p w14:paraId="2A506DCC" w14:textId="77777777" w:rsidR="008532D5" w:rsidRPr="008532D5" w:rsidRDefault="008532D5" w:rsidP="008532D5">
      <w:pPr>
        <w:spacing w:after="0"/>
        <w:ind w:firstLine="709"/>
        <w:jc w:val="both"/>
        <w:rPr>
          <w:sz w:val="28"/>
          <w:szCs w:val="28"/>
        </w:rPr>
      </w:pPr>
      <w:r w:rsidRPr="008532D5">
        <w:rPr>
          <w:sz w:val="28"/>
          <w:szCs w:val="28"/>
        </w:rPr>
        <w:t>Проектирование должно в</w:t>
      </w:r>
      <w:r>
        <w:rPr>
          <w:sz w:val="28"/>
          <w:szCs w:val="28"/>
        </w:rPr>
        <w:t>естись с учетом соблюдения тре</w:t>
      </w:r>
      <w:r w:rsidRPr="008532D5">
        <w:rPr>
          <w:sz w:val="28"/>
          <w:szCs w:val="28"/>
        </w:rPr>
        <w:t>бований актуального законодател</w:t>
      </w:r>
      <w:r>
        <w:rPr>
          <w:sz w:val="28"/>
          <w:szCs w:val="28"/>
        </w:rPr>
        <w:t>ьства, строительных норм и пра</w:t>
      </w:r>
      <w:r w:rsidRPr="008532D5">
        <w:rPr>
          <w:sz w:val="28"/>
          <w:szCs w:val="28"/>
        </w:rPr>
        <w:t>вил, а также иных нормативно-п</w:t>
      </w:r>
      <w:r>
        <w:rPr>
          <w:sz w:val="28"/>
          <w:szCs w:val="28"/>
        </w:rPr>
        <w:t>равовых и методических докумен</w:t>
      </w:r>
      <w:r w:rsidRPr="008532D5">
        <w:rPr>
          <w:sz w:val="28"/>
          <w:szCs w:val="28"/>
        </w:rPr>
        <w:t>тов.</w:t>
      </w:r>
    </w:p>
    <w:p w14:paraId="6A90F357" w14:textId="77777777" w:rsidR="008532D5" w:rsidRDefault="008532D5" w:rsidP="008532D5">
      <w:pPr>
        <w:spacing w:after="0"/>
        <w:ind w:firstLine="709"/>
        <w:jc w:val="both"/>
        <w:rPr>
          <w:sz w:val="28"/>
          <w:szCs w:val="28"/>
        </w:rPr>
      </w:pPr>
      <w:r w:rsidRPr="008532D5">
        <w:rPr>
          <w:sz w:val="28"/>
          <w:szCs w:val="28"/>
        </w:rPr>
        <w:t xml:space="preserve">Исходными данными для </w:t>
      </w:r>
      <w:r w:rsidR="00801C74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 xml:space="preserve">заданий </w:t>
      </w:r>
      <w:r w:rsidRPr="008532D5">
        <w:rPr>
          <w:sz w:val="28"/>
          <w:szCs w:val="28"/>
        </w:rPr>
        <w:t>являются опорные характери</w:t>
      </w:r>
      <w:r>
        <w:rPr>
          <w:sz w:val="28"/>
          <w:szCs w:val="28"/>
        </w:rPr>
        <w:t xml:space="preserve">стики проектируемой территории: </w:t>
      </w:r>
      <w:r w:rsidRPr="008532D5">
        <w:rPr>
          <w:sz w:val="28"/>
          <w:szCs w:val="28"/>
        </w:rPr>
        <w:t>площадь, конфигурация, этажность и нор</w:t>
      </w:r>
      <w:r>
        <w:rPr>
          <w:sz w:val="28"/>
          <w:szCs w:val="28"/>
        </w:rPr>
        <w:t>мативные значения радиу</w:t>
      </w:r>
      <w:r w:rsidRPr="008532D5">
        <w:rPr>
          <w:sz w:val="28"/>
          <w:szCs w:val="28"/>
        </w:rPr>
        <w:t>сов доступности. Кроме этого важны особенности топо</w:t>
      </w:r>
      <w:r>
        <w:rPr>
          <w:sz w:val="28"/>
          <w:szCs w:val="28"/>
        </w:rPr>
        <w:t>графии, гео</w:t>
      </w:r>
      <w:r w:rsidRPr="008532D5">
        <w:rPr>
          <w:sz w:val="28"/>
          <w:szCs w:val="28"/>
        </w:rPr>
        <w:t xml:space="preserve">графическая ориентация, уровень </w:t>
      </w:r>
      <w:r>
        <w:rPr>
          <w:sz w:val="28"/>
          <w:szCs w:val="28"/>
        </w:rPr>
        <w:t>и характер освоенности террито</w:t>
      </w:r>
      <w:r w:rsidRPr="008532D5">
        <w:rPr>
          <w:sz w:val="28"/>
          <w:szCs w:val="28"/>
        </w:rPr>
        <w:t>рии и т.д.</w:t>
      </w:r>
    </w:p>
    <w:p w14:paraId="55D42E57" w14:textId="77777777" w:rsidR="00FD3F6C" w:rsidRDefault="00FD3F6C" w:rsidP="0022102F">
      <w:pPr>
        <w:spacing w:after="0"/>
        <w:ind w:firstLine="709"/>
        <w:jc w:val="both"/>
        <w:rPr>
          <w:sz w:val="28"/>
          <w:szCs w:val="28"/>
        </w:rPr>
      </w:pPr>
      <w:r w:rsidRPr="00FD3F6C">
        <w:rPr>
          <w:sz w:val="28"/>
          <w:szCs w:val="28"/>
        </w:rPr>
        <w:t>После выполнения РГЗ студенту необходимо обсудить с преподавателем пра</w:t>
      </w:r>
      <w:r>
        <w:rPr>
          <w:sz w:val="28"/>
          <w:szCs w:val="28"/>
        </w:rPr>
        <w:t>виль</w:t>
      </w:r>
      <w:r w:rsidRPr="00FD3F6C">
        <w:rPr>
          <w:sz w:val="28"/>
          <w:szCs w:val="28"/>
        </w:rPr>
        <w:t>ность выполненной работы. Выявить и устранить имеющиеся ошибки и недоче</w:t>
      </w:r>
      <w:r>
        <w:rPr>
          <w:sz w:val="28"/>
          <w:szCs w:val="28"/>
        </w:rPr>
        <w:t>ты. Зада</w:t>
      </w:r>
      <w:r w:rsidRPr="00FD3F6C">
        <w:rPr>
          <w:sz w:val="28"/>
          <w:szCs w:val="28"/>
        </w:rPr>
        <w:t>ние  оценивается «сдано», «не сдано» (в зависимости от количества допущенных ошибок, самостоятельности выполнения).</w:t>
      </w:r>
    </w:p>
    <w:p w14:paraId="4802A25C" w14:textId="77777777" w:rsidR="00FD3F6C" w:rsidRDefault="00FD3F6C" w:rsidP="008532D5">
      <w:pPr>
        <w:spacing w:after="0"/>
        <w:ind w:firstLine="709"/>
        <w:jc w:val="both"/>
        <w:rPr>
          <w:sz w:val="28"/>
          <w:szCs w:val="28"/>
        </w:rPr>
      </w:pPr>
    </w:p>
    <w:p w14:paraId="281B8CB3" w14:textId="77777777" w:rsidR="00FD3F6C" w:rsidRPr="00F10964" w:rsidRDefault="00FD3F6C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r w:rsidRPr="00F10964">
        <w:rPr>
          <w:rFonts w:eastAsia="Calibri"/>
          <w:bCs w:val="0"/>
          <w:color w:val="auto"/>
          <w:sz w:val="28"/>
          <w:szCs w:val="28"/>
        </w:rPr>
        <w:t xml:space="preserve">3.2 </w:t>
      </w:r>
      <w:r w:rsidR="00065437" w:rsidRPr="00F10964">
        <w:rPr>
          <w:rFonts w:eastAsia="Calibri"/>
          <w:bCs w:val="0"/>
          <w:color w:val="auto"/>
          <w:sz w:val="28"/>
          <w:szCs w:val="28"/>
        </w:rPr>
        <w:t>Методические указания по самоподготовке</w:t>
      </w:r>
    </w:p>
    <w:p w14:paraId="43F16A5F" w14:textId="77777777" w:rsidR="00F92394" w:rsidRDefault="00F92394" w:rsidP="0022102F">
      <w:pPr>
        <w:spacing w:after="0"/>
        <w:jc w:val="both"/>
        <w:rPr>
          <w:sz w:val="28"/>
          <w:szCs w:val="28"/>
        </w:rPr>
      </w:pPr>
    </w:p>
    <w:p w14:paraId="1F8A92F5" w14:textId="77777777" w:rsidR="00AE2A4B" w:rsidRDefault="00AE2A4B" w:rsidP="00AE2A4B">
      <w:pPr>
        <w:spacing w:after="0"/>
        <w:ind w:firstLine="709"/>
        <w:jc w:val="both"/>
        <w:rPr>
          <w:sz w:val="28"/>
          <w:szCs w:val="28"/>
        </w:rPr>
      </w:pPr>
      <w:r w:rsidRPr="00AE2A4B">
        <w:rPr>
          <w:sz w:val="28"/>
          <w:szCs w:val="28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Учебный материал каждой лекции рекомендуется повторять не позднее одного дня с момента написания конспекта лекции. Помимо лекционного материала необходимо изучить рекомендованный преподавателем материал из учебников и учебных пособий. Для лучшего запоминания материал следует законспектировать.  При возникновении вопросов их следует записать, для того чтобы их прояснить у преподавателя на ближайшем занятии. Список рекомендуемой литературы приведен в рабочей программе.</w:t>
      </w:r>
    </w:p>
    <w:p w14:paraId="4DF9669D" w14:textId="77777777" w:rsidR="00A82300" w:rsidRPr="00AE2A4B" w:rsidRDefault="00A82300" w:rsidP="00AE2A4B">
      <w:pPr>
        <w:spacing w:after="0"/>
        <w:ind w:firstLine="709"/>
        <w:jc w:val="both"/>
        <w:rPr>
          <w:sz w:val="28"/>
          <w:szCs w:val="28"/>
        </w:rPr>
      </w:pPr>
    </w:p>
    <w:p w14:paraId="5C85E452" w14:textId="77777777" w:rsidR="003D423F" w:rsidRPr="003D423F" w:rsidRDefault="003D423F" w:rsidP="003D423F">
      <w:pPr>
        <w:pStyle w:val="a6"/>
        <w:numPr>
          <w:ilvl w:val="0"/>
          <w:numId w:val="20"/>
        </w:numPr>
        <w:suppressLineNumbers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3D423F">
        <w:rPr>
          <w:rFonts w:eastAsia="Times New Roman"/>
          <w:sz w:val="24"/>
          <w:szCs w:val="24"/>
          <w:lang w:eastAsia="ru-RU"/>
        </w:rPr>
        <w:t>- Основы градостроительства: учебн. пособие для вузов / под общ .ред. А. Г. Лазарева. – Ростов – на Дону: Феникс, 2004. – 416 с.</w:t>
      </w:r>
    </w:p>
    <w:p w14:paraId="55DB6386" w14:textId="77777777" w:rsidR="003D423F" w:rsidRPr="003D423F" w:rsidRDefault="003D423F" w:rsidP="00F4197C">
      <w:pPr>
        <w:pStyle w:val="a6"/>
        <w:keepNext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b/>
          <w:sz w:val="24"/>
          <w:szCs w:val="24"/>
        </w:rPr>
      </w:pPr>
    </w:p>
    <w:p w14:paraId="179FF6C3" w14:textId="77676D5C" w:rsidR="003325DB" w:rsidRPr="007926BD" w:rsidRDefault="003325DB" w:rsidP="00F4197C">
      <w:pPr>
        <w:pStyle w:val="a6"/>
        <w:keepNext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b/>
          <w:sz w:val="24"/>
          <w:szCs w:val="24"/>
        </w:rPr>
      </w:pPr>
      <w:r w:rsidRPr="007A05B5">
        <w:rPr>
          <w:sz w:val="24"/>
          <w:szCs w:val="24"/>
        </w:rPr>
        <w:t xml:space="preserve">Гринев В. П. Новое в порядке градостроительного проектирования [электронный ресурс] /Гринев В. П. – Ось – 89, 2009. ЭБС. </w:t>
      </w:r>
      <w:hyperlink r:id="rId14" w:history="1">
        <w:r w:rsidRPr="007A05B5">
          <w:rPr>
            <w:rStyle w:val="ae"/>
            <w:sz w:val="24"/>
            <w:szCs w:val="24"/>
            <w:lang w:val="en-US"/>
          </w:rPr>
          <w:t>http</w:t>
        </w:r>
        <w:r w:rsidRPr="007A05B5">
          <w:rPr>
            <w:rStyle w:val="ae"/>
            <w:sz w:val="24"/>
            <w:szCs w:val="24"/>
          </w:rPr>
          <w:t>://</w:t>
        </w:r>
        <w:r w:rsidRPr="007A05B5">
          <w:rPr>
            <w:rStyle w:val="ae"/>
            <w:sz w:val="24"/>
            <w:szCs w:val="24"/>
            <w:lang w:val="en-US"/>
          </w:rPr>
          <w:t>znanium</w:t>
        </w:r>
        <w:r w:rsidRPr="007A05B5">
          <w:rPr>
            <w:rStyle w:val="ae"/>
            <w:sz w:val="24"/>
            <w:szCs w:val="24"/>
          </w:rPr>
          <w:t>.</w:t>
        </w:r>
        <w:r w:rsidRPr="007A05B5">
          <w:rPr>
            <w:rStyle w:val="ae"/>
            <w:sz w:val="24"/>
            <w:szCs w:val="24"/>
            <w:lang w:val="en-US"/>
          </w:rPr>
          <w:t>com</w:t>
        </w:r>
        <w:r w:rsidRPr="007A05B5">
          <w:rPr>
            <w:rStyle w:val="ae"/>
            <w:sz w:val="24"/>
            <w:szCs w:val="24"/>
          </w:rPr>
          <w:t>/</w:t>
        </w:r>
        <w:r w:rsidRPr="007A05B5">
          <w:rPr>
            <w:rStyle w:val="ae"/>
            <w:sz w:val="24"/>
            <w:szCs w:val="24"/>
            <w:lang w:val="en-US"/>
          </w:rPr>
          <w:t>catalog</w:t>
        </w:r>
        <w:r w:rsidRPr="007A05B5">
          <w:rPr>
            <w:rStyle w:val="ae"/>
            <w:sz w:val="24"/>
            <w:szCs w:val="24"/>
          </w:rPr>
          <w:t>.</w:t>
        </w:r>
        <w:r w:rsidRPr="007A05B5">
          <w:rPr>
            <w:rStyle w:val="ae"/>
            <w:sz w:val="24"/>
            <w:szCs w:val="24"/>
            <w:lang w:val="en-US"/>
          </w:rPr>
          <w:t>php</w:t>
        </w:r>
        <w:r w:rsidRPr="007A05B5">
          <w:rPr>
            <w:rStyle w:val="ae"/>
            <w:sz w:val="24"/>
            <w:szCs w:val="24"/>
          </w:rPr>
          <w:t>?</w:t>
        </w:r>
        <w:r w:rsidRPr="007A05B5">
          <w:rPr>
            <w:rStyle w:val="ae"/>
            <w:sz w:val="24"/>
            <w:szCs w:val="24"/>
            <w:lang w:val="en-US"/>
          </w:rPr>
          <w:t>bookinfo</w:t>
        </w:r>
        <w:r w:rsidRPr="007A05B5">
          <w:rPr>
            <w:rStyle w:val="ae"/>
            <w:sz w:val="24"/>
            <w:szCs w:val="24"/>
          </w:rPr>
          <w:t>=349200</w:t>
        </w:r>
      </w:hyperlink>
      <w:r w:rsidRPr="007A05B5">
        <w:rPr>
          <w:sz w:val="24"/>
          <w:szCs w:val="24"/>
        </w:rPr>
        <w:t xml:space="preserve"> .</w:t>
      </w:r>
    </w:p>
    <w:p w14:paraId="6ECA539B" w14:textId="77777777" w:rsidR="003325DB" w:rsidRPr="007926BD" w:rsidRDefault="003325DB" w:rsidP="00F4197C">
      <w:pPr>
        <w:pStyle w:val="a6"/>
        <w:numPr>
          <w:ilvl w:val="0"/>
          <w:numId w:val="20"/>
        </w:numPr>
        <w:tabs>
          <w:tab w:val="left" w:pos="993"/>
          <w:tab w:val="left" w:pos="1276"/>
        </w:tabs>
        <w:spacing w:after="0"/>
        <w:ind w:left="0" w:firstLine="709"/>
        <w:jc w:val="both"/>
        <w:rPr>
          <w:rFonts w:eastAsia="Calibri"/>
          <w:b/>
          <w:color w:val="0000FF"/>
          <w:sz w:val="24"/>
          <w:szCs w:val="24"/>
        </w:rPr>
      </w:pPr>
      <w:r w:rsidRPr="007A05B5">
        <w:rPr>
          <w:sz w:val="24"/>
          <w:szCs w:val="24"/>
        </w:rPr>
        <w:t>-</w:t>
      </w:r>
      <w:r w:rsidRPr="007A05B5">
        <w:rPr>
          <w:rFonts w:eastAsia="Calibri"/>
          <w:bCs/>
          <w:sz w:val="24"/>
          <w:szCs w:val="24"/>
        </w:rPr>
        <w:t>Адигамова, З. С.  Проектирование гражданских зданий</w:t>
      </w:r>
      <w:r w:rsidRPr="007A05B5">
        <w:rPr>
          <w:rFonts w:eastAsia="Calibri"/>
          <w:sz w:val="24"/>
          <w:szCs w:val="24"/>
        </w:rPr>
        <w:t xml:space="preserve"> [Электронный ресурс] : учеб. пособие </w:t>
      </w:r>
      <w:r w:rsidRPr="007A05B5">
        <w:rPr>
          <w:rFonts w:eastAsia="Calibri"/>
          <w:bCs/>
          <w:sz w:val="24"/>
          <w:szCs w:val="24"/>
        </w:rPr>
        <w:t xml:space="preserve">/ З. С. Адигамова, Е. В. Лихненко;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3,87 МБ). - Оренбург : ГОУ ОГУ, 2008. -Adobe Acrobat Reader 5.0  </w:t>
      </w:r>
      <w:hyperlink r:id="rId15" w:history="1">
        <w:r w:rsidRPr="00593427">
          <w:rPr>
            <w:color w:val="0000FF"/>
            <w:sz w:val="24"/>
            <w:u w:val="single"/>
          </w:rPr>
          <w:t>http://artlib.osu.ru/web/books/metod_all/2620_20110923.pdf</w:t>
        </w:r>
      </w:hyperlink>
    </w:p>
    <w:p w14:paraId="62F6470F" w14:textId="77777777" w:rsidR="003325DB" w:rsidRPr="006C63DA" w:rsidRDefault="003325DB" w:rsidP="00F4197C">
      <w:pPr>
        <w:pStyle w:val="ReportMain"/>
        <w:numPr>
          <w:ilvl w:val="0"/>
          <w:numId w:val="20"/>
        </w:numPr>
        <w:tabs>
          <w:tab w:val="left" w:pos="851"/>
          <w:tab w:val="left" w:pos="1134"/>
        </w:tabs>
        <w:suppressAutoHyphens/>
        <w:ind w:left="0" w:firstLine="709"/>
        <w:jc w:val="both"/>
        <w:outlineLvl w:val="1"/>
        <w:rPr>
          <w:szCs w:val="24"/>
        </w:rPr>
      </w:pPr>
      <w:r w:rsidRPr="006C63DA">
        <w:rPr>
          <w:szCs w:val="24"/>
        </w:rPr>
        <w:t>Основы градостроительства [Текст] : учеб. пособие для вузов / под общ. ред. А. Г. Лазарева. - Ростов-на-Дону : Феникс, 2004. - 416 с. : ил. - (Высшее профессиональное образование). - Библиогр.: с. 415. - ISBN 5-222-04080-1.</w:t>
      </w:r>
    </w:p>
    <w:p w14:paraId="1D10FE11" w14:textId="73E27DDB" w:rsidR="00AE2A4B" w:rsidRDefault="003325DB" w:rsidP="0022102F">
      <w:pPr>
        <w:pStyle w:val="a6"/>
        <w:keepNext/>
        <w:numPr>
          <w:ilvl w:val="0"/>
          <w:numId w:val="2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sz w:val="24"/>
          <w:szCs w:val="24"/>
        </w:rPr>
      </w:pPr>
      <w:r w:rsidRPr="007A05B5">
        <w:rPr>
          <w:b/>
          <w:bCs/>
          <w:sz w:val="24"/>
          <w:szCs w:val="24"/>
        </w:rPr>
        <w:t>-</w:t>
      </w:r>
      <w:r w:rsidRPr="007A05B5">
        <w:rPr>
          <w:bCs/>
          <w:sz w:val="24"/>
          <w:szCs w:val="24"/>
        </w:rPr>
        <w:t xml:space="preserve"> Владимиров В. В. Инженерная подготовка и благоустройство городских территорий</w:t>
      </w:r>
      <w:r w:rsidRPr="007A05B5">
        <w:rPr>
          <w:sz w:val="24"/>
          <w:szCs w:val="24"/>
        </w:rPr>
        <w:t> : учеб. для вузов / В. В. Владимиров [и др.]. - М: Архитектура-С, 2004. - 240 с.  ISBN 5-274-01886-6.</w:t>
      </w:r>
    </w:p>
    <w:p w14:paraId="53033F2E" w14:textId="2F0C6E1B" w:rsidR="00A82300" w:rsidRDefault="00A82300" w:rsidP="00A82300">
      <w:pPr>
        <w:keepNext/>
        <w:tabs>
          <w:tab w:val="left" w:pos="1134"/>
        </w:tabs>
        <w:suppressAutoHyphens/>
        <w:spacing w:after="0" w:line="240" w:lineRule="auto"/>
        <w:jc w:val="both"/>
        <w:outlineLvl w:val="1"/>
        <w:rPr>
          <w:sz w:val="24"/>
          <w:szCs w:val="24"/>
        </w:rPr>
      </w:pPr>
    </w:p>
    <w:p w14:paraId="0AE8D761" w14:textId="219B685A" w:rsidR="00A82300" w:rsidRDefault="00A82300" w:rsidP="00A82300">
      <w:pPr>
        <w:keepNext/>
        <w:tabs>
          <w:tab w:val="left" w:pos="1134"/>
        </w:tabs>
        <w:suppressAutoHyphens/>
        <w:spacing w:after="0" w:line="240" w:lineRule="auto"/>
        <w:jc w:val="both"/>
        <w:outlineLvl w:val="1"/>
        <w:rPr>
          <w:sz w:val="24"/>
          <w:szCs w:val="24"/>
        </w:rPr>
      </w:pPr>
    </w:p>
    <w:p w14:paraId="61FEFC71" w14:textId="0E275A4A" w:rsidR="00A82300" w:rsidRDefault="00A82300" w:rsidP="00A82300">
      <w:pPr>
        <w:keepNext/>
        <w:tabs>
          <w:tab w:val="left" w:pos="1134"/>
        </w:tabs>
        <w:suppressAutoHyphens/>
        <w:spacing w:after="0" w:line="240" w:lineRule="auto"/>
        <w:jc w:val="both"/>
        <w:outlineLvl w:val="1"/>
        <w:rPr>
          <w:sz w:val="24"/>
          <w:szCs w:val="24"/>
        </w:rPr>
      </w:pPr>
    </w:p>
    <w:p w14:paraId="2FEF9011" w14:textId="77777777" w:rsidR="0022102F" w:rsidRDefault="0022102F" w:rsidP="00480E06">
      <w:pPr>
        <w:spacing w:after="0"/>
        <w:jc w:val="both"/>
        <w:rPr>
          <w:sz w:val="28"/>
          <w:szCs w:val="28"/>
        </w:rPr>
      </w:pPr>
    </w:p>
    <w:p w14:paraId="1476B75E" w14:textId="77777777" w:rsidR="00DD2F2F" w:rsidRDefault="00DD2F2F" w:rsidP="00480E06">
      <w:pPr>
        <w:spacing w:after="0"/>
        <w:jc w:val="both"/>
        <w:rPr>
          <w:sz w:val="28"/>
          <w:szCs w:val="28"/>
        </w:rPr>
      </w:pPr>
    </w:p>
    <w:p w14:paraId="296546CC" w14:textId="67A7B48D" w:rsidR="004C5063" w:rsidRPr="00480E06" w:rsidRDefault="004C5063" w:rsidP="00DD2F2F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r w:rsidRPr="00480E06">
        <w:rPr>
          <w:rFonts w:eastAsia="Calibri"/>
          <w:bCs w:val="0"/>
          <w:color w:val="auto"/>
          <w:sz w:val="32"/>
          <w:szCs w:val="32"/>
        </w:rPr>
        <w:t>4 Методические указания по подготовке к итоговому контролю</w:t>
      </w:r>
    </w:p>
    <w:p w14:paraId="2D59DC0C" w14:textId="77777777" w:rsid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</w:p>
    <w:p w14:paraId="6B5B8D53" w14:textId="77777777" w:rsidR="0022102F" w:rsidRPr="0022102F" w:rsidRDefault="0022102F" w:rsidP="004C5063">
      <w:pPr>
        <w:spacing w:after="0"/>
        <w:ind w:firstLine="709"/>
        <w:jc w:val="both"/>
        <w:rPr>
          <w:szCs w:val="28"/>
        </w:rPr>
      </w:pPr>
    </w:p>
    <w:p w14:paraId="3249A89B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Итоговый контроль знаний студентов проводится либо в форме тестирования, либо в традиционной форме </w:t>
      </w:r>
      <w:r w:rsidR="00AE0929">
        <w:rPr>
          <w:sz w:val="28"/>
          <w:szCs w:val="28"/>
        </w:rPr>
        <w:t>экзамена</w:t>
      </w:r>
      <w:r w:rsidRPr="004C5063">
        <w:rPr>
          <w:sz w:val="28"/>
          <w:szCs w:val="28"/>
        </w:rPr>
        <w:t xml:space="preserve">, предполагающего подготовку теоретических вопросов по основным разделам курса. </w:t>
      </w:r>
    </w:p>
    <w:p w14:paraId="4ED61B19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Тест – это набор заданий по определенному материалу, устанавливающий степень усвоения его обучающимися. Тесты по своему содержанию соответствуют требованиям, которые предъявляются к уровню знаний, приобретаемых при изучении данного учебного курса. Образцы тестовых заданий предложены в фондах оценочных средств. </w:t>
      </w:r>
    </w:p>
    <w:p w14:paraId="06DA714A" w14:textId="77777777" w:rsidR="004C5063" w:rsidRPr="004C5063" w:rsidRDefault="00AE0929" w:rsidP="004C50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>Экзамен</w:t>
      </w:r>
      <w:r w:rsidR="004C5063" w:rsidRPr="00CC789B">
        <w:rPr>
          <w:sz w:val="32"/>
          <w:szCs w:val="28"/>
        </w:rPr>
        <w:t xml:space="preserve"> </w:t>
      </w:r>
      <w:r w:rsidR="004C5063" w:rsidRPr="004C5063">
        <w:rPr>
          <w:sz w:val="28"/>
          <w:szCs w:val="28"/>
        </w:rPr>
        <w:t xml:space="preserve">проводится устно или письменно по решению преподавателя,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</w:t>
      </w:r>
      <w:r>
        <w:rPr>
          <w:sz w:val="28"/>
          <w:szCs w:val="28"/>
        </w:rPr>
        <w:t>экзамен</w:t>
      </w:r>
      <w:r w:rsidR="004C5063" w:rsidRPr="004C5063">
        <w:rPr>
          <w:sz w:val="28"/>
          <w:szCs w:val="28"/>
        </w:rPr>
        <w:t>.</w:t>
      </w:r>
    </w:p>
    <w:p w14:paraId="0538EA3F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По решению преподавателя</w:t>
      </w:r>
      <w:r w:rsidR="00CC789B" w:rsidRPr="00CC789B">
        <w:rPr>
          <w:sz w:val="28"/>
          <w:szCs w:val="24"/>
        </w:rPr>
        <w:t xml:space="preserve"> </w:t>
      </w:r>
      <w:r w:rsidR="00AE0929">
        <w:rPr>
          <w:sz w:val="28"/>
          <w:szCs w:val="28"/>
        </w:rPr>
        <w:t xml:space="preserve">экзамен </w:t>
      </w:r>
      <w:r w:rsidRPr="004C5063">
        <w:rPr>
          <w:sz w:val="28"/>
          <w:szCs w:val="28"/>
        </w:rPr>
        <w:t xml:space="preserve">может быть выставлен без опроса – по результатам работы обучающегося на лекционных и (или) </w:t>
      </w:r>
      <w:r w:rsidR="00CC789B">
        <w:rPr>
          <w:sz w:val="28"/>
          <w:szCs w:val="28"/>
        </w:rPr>
        <w:t>лабораторных</w:t>
      </w:r>
      <w:r w:rsidRPr="004C5063">
        <w:rPr>
          <w:sz w:val="28"/>
          <w:szCs w:val="28"/>
        </w:rPr>
        <w:t xml:space="preserve"> занятиях.</w:t>
      </w:r>
    </w:p>
    <w:p w14:paraId="737F1580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В период подготовки к </w:t>
      </w:r>
      <w:r w:rsidR="00AE0929">
        <w:rPr>
          <w:sz w:val="28"/>
          <w:szCs w:val="28"/>
        </w:rPr>
        <w:t>экзамен</w:t>
      </w:r>
      <w:r w:rsidR="00CC789B">
        <w:rPr>
          <w:sz w:val="28"/>
          <w:szCs w:val="24"/>
        </w:rPr>
        <w:t>у</w:t>
      </w:r>
      <w:r w:rsidRPr="004C5063">
        <w:rPr>
          <w:sz w:val="28"/>
          <w:szCs w:val="28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6D68CC8E" w14:textId="77777777" w:rsidR="004C5063" w:rsidRPr="004C5063" w:rsidRDefault="00D4112C" w:rsidP="004C50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обучающегося к </w:t>
      </w:r>
      <w:r w:rsidR="00AE0929">
        <w:rPr>
          <w:sz w:val="28"/>
          <w:szCs w:val="28"/>
        </w:rPr>
        <w:t>экзамен</w:t>
      </w:r>
      <w:r>
        <w:rPr>
          <w:sz w:val="28"/>
          <w:szCs w:val="24"/>
        </w:rPr>
        <w:t>у</w:t>
      </w:r>
      <w:r w:rsidR="004C5063" w:rsidRPr="004C5063">
        <w:rPr>
          <w:sz w:val="28"/>
          <w:szCs w:val="28"/>
        </w:rPr>
        <w:t xml:space="preserve"> включает в себя три этапа:</w:t>
      </w:r>
    </w:p>
    <w:p w14:paraId="687C4391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самостоятельная работа в течение процесса обучения;</w:t>
      </w:r>
    </w:p>
    <w:p w14:paraId="023905BE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непосредственная подготовка в дни, предшествующие</w:t>
      </w:r>
      <w:r w:rsidR="00D4112C" w:rsidRPr="00D4112C">
        <w:rPr>
          <w:sz w:val="28"/>
          <w:szCs w:val="24"/>
        </w:rPr>
        <w:t xml:space="preserve"> </w:t>
      </w:r>
      <w:r w:rsidR="00AE0929">
        <w:rPr>
          <w:sz w:val="28"/>
          <w:szCs w:val="28"/>
        </w:rPr>
        <w:t>экзамен</w:t>
      </w:r>
      <w:r w:rsidR="00D4112C">
        <w:rPr>
          <w:sz w:val="28"/>
          <w:szCs w:val="24"/>
        </w:rPr>
        <w:t>у</w:t>
      </w:r>
      <w:r w:rsidR="00D4112C" w:rsidRPr="004C5063">
        <w:rPr>
          <w:sz w:val="28"/>
          <w:szCs w:val="28"/>
        </w:rPr>
        <w:t xml:space="preserve"> </w:t>
      </w:r>
      <w:r w:rsidRPr="004C5063">
        <w:rPr>
          <w:sz w:val="28"/>
          <w:szCs w:val="28"/>
        </w:rPr>
        <w:t>по темам курса;</w:t>
      </w:r>
    </w:p>
    <w:p w14:paraId="609E0B5C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подготовка к ответу на вопросы, содержащиеся в билетах.</w:t>
      </w:r>
    </w:p>
    <w:p w14:paraId="2A26B140" w14:textId="77777777" w:rsidR="004C5063" w:rsidRPr="004C5063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Литература для подготовки к </w:t>
      </w:r>
      <w:r w:rsidR="00AE0929">
        <w:rPr>
          <w:sz w:val="28"/>
          <w:szCs w:val="28"/>
        </w:rPr>
        <w:t>экзамен</w:t>
      </w:r>
      <w:r w:rsidR="00D4112C">
        <w:rPr>
          <w:sz w:val="28"/>
          <w:szCs w:val="24"/>
        </w:rPr>
        <w:t>у</w:t>
      </w:r>
      <w:r w:rsidR="00D4112C" w:rsidRPr="004C5063">
        <w:rPr>
          <w:sz w:val="28"/>
          <w:szCs w:val="28"/>
        </w:rPr>
        <w:t xml:space="preserve"> </w:t>
      </w:r>
      <w:r w:rsidRPr="004C5063">
        <w:rPr>
          <w:sz w:val="28"/>
          <w:szCs w:val="28"/>
        </w:rPr>
        <w:t xml:space="preserve">рекомендуется преподавателем. </w:t>
      </w:r>
    </w:p>
    <w:p w14:paraId="296AB327" w14:textId="77777777" w:rsidR="004C5063" w:rsidRDefault="00AE0929" w:rsidP="004C50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 </w:t>
      </w:r>
      <w:r w:rsidR="004C5063" w:rsidRPr="004C5063">
        <w:rPr>
          <w:sz w:val="28"/>
          <w:szCs w:val="28"/>
        </w:rPr>
        <w:t xml:space="preserve">в письменной форме проводится по билетам, охватывающим весь пройденный по данной теме материал. По окончании ответа преподаватель  может задать обучающемуся дополнительные и уточняющие вопросы. </w:t>
      </w:r>
    </w:p>
    <w:p w14:paraId="7D679CE8" w14:textId="77777777" w:rsidR="00440ACF" w:rsidRPr="00440ACF" w:rsidRDefault="00440ACF" w:rsidP="00440ACF">
      <w:pPr>
        <w:ind w:firstLine="709"/>
        <w:jc w:val="both"/>
        <w:rPr>
          <w:sz w:val="28"/>
          <w:szCs w:val="24"/>
        </w:rPr>
      </w:pPr>
      <w:r w:rsidRPr="00440ACF">
        <w:rPr>
          <w:sz w:val="28"/>
          <w:szCs w:val="24"/>
        </w:rPr>
        <w:t xml:space="preserve">Критерии оценки знаний  при сдаче </w:t>
      </w:r>
      <w:r w:rsidR="004F7098">
        <w:rPr>
          <w:sz w:val="28"/>
          <w:szCs w:val="28"/>
        </w:rPr>
        <w:t>экзамен</w:t>
      </w:r>
      <w:r w:rsidRPr="00440ACF">
        <w:rPr>
          <w:sz w:val="28"/>
          <w:szCs w:val="24"/>
        </w:rPr>
        <w:t xml:space="preserve">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096A8E" w:rsidRPr="0064216C" w14:paraId="475D15D9" w14:textId="77777777" w:rsidTr="00021444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14:paraId="0AFB63E6" w14:textId="77777777" w:rsidR="00096A8E" w:rsidRPr="0064216C" w:rsidRDefault="00096A8E" w:rsidP="00021444">
            <w:pPr>
              <w:pStyle w:val="ReportMain"/>
              <w:suppressAutoHyphens/>
              <w:jc w:val="center"/>
              <w:rPr>
                <w:i/>
              </w:rPr>
            </w:pPr>
            <w:r w:rsidRPr="0064216C">
              <w:rPr>
                <w:i/>
              </w:rPr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342C85" w14:textId="77777777" w:rsidR="00096A8E" w:rsidRPr="0064216C" w:rsidRDefault="00096A8E" w:rsidP="00021444">
            <w:pPr>
              <w:pStyle w:val="ReportMain"/>
              <w:suppressAutoHyphens/>
              <w:jc w:val="center"/>
              <w:rPr>
                <w:i/>
              </w:rPr>
            </w:pPr>
            <w:r w:rsidRPr="0064216C">
              <w:rPr>
                <w:i/>
              </w:rPr>
              <w:t>Показатели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19CCC7A" w14:textId="77777777" w:rsidR="00096A8E" w:rsidRPr="0064216C" w:rsidRDefault="00096A8E" w:rsidP="00021444">
            <w:pPr>
              <w:pStyle w:val="ReportMain"/>
              <w:suppressAutoHyphens/>
              <w:jc w:val="center"/>
              <w:rPr>
                <w:i/>
              </w:rPr>
            </w:pPr>
            <w:r w:rsidRPr="0064216C">
              <w:rPr>
                <w:i/>
              </w:rPr>
              <w:t>Критерии</w:t>
            </w:r>
          </w:p>
        </w:tc>
      </w:tr>
      <w:tr w:rsidR="00096A8E" w:rsidRPr="0064216C" w14:paraId="5C2784FA" w14:textId="77777777" w:rsidTr="00021444">
        <w:tc>
          <w:tcPr>
            <w:tcW w:w="2137" w:type="dxa"/>
            <w:shd w:val="clear" w:color="auto" w:fill="auto"/>
          </w:tcPr>
          <w:p w14:paraId="591C0224" w14:textId="77777777" w:rsidR="00096A8E" w:rsidRPr="0064216C" w:rsidRDefault="00096A8E" w:rsidP="00021444">
            <w:pPr>
              <w:pStyle w:val="ReportMain"/>
              <w:rPr>
                <w:i/>
              </w:rPr>
            </w:pPr>
            <w:r w:rsidRPr="0064216C">
              <w:rPr>
                <w:i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28B16E4" w14:textId="77777777" w:rsidR="00096A8E" w:rsidRDefault="00096A8E" w:rsidP="00021444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1. Полнота изложения теоретического материала</w:t>
            </w:r>
            <w:r>
              <w:rPr>
                <w:i/>
              </w:rPr>
              <w:t>;</w:t>
            </w:r>
          </w:p>
          <w:p w14:paraId="4CF9ED50" w14:textId="77777777" w:rsidR="00096A8E" w:rsidRDefault="00096A8E" w:rsidP="00021444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3. Правильность и</w:t>
            </w:r>
            <w:r w:rsidRPr="0064216C">
              <w:rPr>
                <w:i/>
              </w:rPr>
              <w:t xml:space="preserve"> аргументированность изложения </w:t>
            </w:r>
          </w:p>
          <w:p w14:paraId="2B11F0A7" w14:textId="77777777" w:rsidR="00096A8E" w:rsidRDefault="00096A8E" w:rsidP="00021444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4. Самостоятельность ответа</w:t>
            </w:r>
            <w:r>
              <w:rPr>
                <w:i/>
              </w:rPr>
              <w:t>;</w:t>
            </w:r>
          </w:p>
          <w:p w14:paraId="6A4A014B" w14:textId="77777777" w:rsidR="00096A8E" w:rsidRDefault="00096A8E" w:rsidP="00021444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5. Культура речи</w:t>
            </w:r>
            <w:r>
              <w:rPr>
                <w:i/>
              </w:rPr>
              <w:t>;</w:t>
            </w:r>
          </w:p>
          <w:p w14:paraId="34209727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61538523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Дан полный, в логической последовательности развернутый ответ на поставленный вопрос, где он продемонстрировал знания предмета в полном объеме учебной программы, достаточно глубоко осмысливает дисциплину, самостоятельно</w:t>
            </w:r>
          </w:p>
        </w:tc>
      </w:tr>
      <w:tr w:rsidR="00096A8E" w:rsidRPr="0064216C" w14:paraId="7AB0669F" w14:textId="77777777" w:rsidTr="00021444">
        <w:tc>
          <w:tcPr>
            <w:tcW w:w="2137" w:type="dxa"/>
            <w:shd w:val="clear" w:color="auto" w:fill="auto"/>
          </w:tcPr>
          <w:p w14:paraId="73254EEC" w14:textId="77777777" w:rsidR="00096A8E" w:rsidRPr="0064216C" w:rsidRDefault="00096A8E" w:rsidP="00021444">
            <w:pPr>
              <w:pStyle w:val="ReportMain"/>
              <w:rPr>
                <w:i/>
              </w:rPr>
            </w:pPr>
            <w:r w:rsidRPr="0064216C">
              <w:rPr>
                <w:i/>
              </w:rPr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14:paraId="7951A758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4C8DE5A9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 xml:space="preserve">Дан развернутый ответ на поставленный вопрос, где студент демонстрирует знания, приобретенные на лекционных и </w:t>
            </w:r>
            <w:r>
              <w:rPr>
                <w:i/>
              </w:rPr>
              <w:t xml:space="preserve">лабораторных </w:t>
            </w:r>
            <w:r w:rsidRPr="0064216C">
              <w:rPr>
                <w:i/>
              </w:rPr>
              <w:t>занятиях, а также полученные посредством изучения обязательных учебных материалов по курсу</w:t>
            </w:r>
            <w:r>
              <w:rPr>
                <w:i/>
              </w:rPr>
              <w:t xml:space="preserve">. </w:t>
            </w:r>
            <w:r w:rsidRPr="0064216C">
              <w:rPr>
                <w:i/>
              </w:rPr>
              <w:t xml:space="preserve">Однако допускается неточность в ответе. </w:t>
            </w:r>
          </w:p>
        </w:tc>
      </w:tr>
      <w:tr w:rsidR="00096A8E" w:rsidRPr="0064216C" w14:paraId="08A66ECB" w14:textId="77777777" w:rsidTr="00021444">
        <w:tc>
          <w:tcPr>
            <w:tcW w:w="2137" w:type="dxa"/>
            <w:shd w:val="clear" w:color="auto" w:fill="auto"/>
          </w:tcPr>
          <w:p w14:paraId="5C5DE6FC" w14:textId="77777777" w:rsidR="00096A8E" w:rsidRPr="0064216C" w:rsidRDefault="00096A8E" w:rsidP="00021444">
            <w:pPr>
              <w:pStyle w:val="ReportMain"/>
              <w:rPr>
                <w:i/>
              </w:rPr>
            </w:pPr>
            <w:r w:rsidRPr="0064216C">
              <w:rPr>
                <w:i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14:paraId="197329E4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721AC938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</w:t>
            </w:r>
            <w:r>
              <w:rPr>
                <w:i/>
              </w:rPr>
              <w:t>.</w:t>
            </w:r>
            <w:r w:rsidRPr="0064216C">
              <w:rPr>
                <w:i/>
              </w:rPr>
              <w:t xml:space="preserve"> Допускается несколько ошибок в содержании ответа </w:t>
            </w:r>
            <w:r>
              <w:rPr>
                <w:i/>
              </w:rPr>
              <w:t>.</w:t>
            </w:r>
          </w:p>
        </w:tc>
      </w:tr>
      <w:tr w:rsidR="00096A8E" w:rsidRPr="0064216C" w14:paraId="0F6F0208" w14:textId="77777777" w:rsidTr="00021444">
        <w:tc>
          <w:tcPr>
            <w:tcW w:w="2137" w:type="dxa"/>
            <w:shd w:val="clear" w:color="auto" w:fill="auto"/>
          </w:tcPr>
          <w:p w14:paraId="73F5288D" w14:textId="77777777" w:rsidR="00096A8E" w:rsidRPr="0064216C" w:rsidRDefault="00096A8E" w:rsidP="00021444">
            <w:pPr>
              <w:pStyle w:val="ReportMain"/>
              <w:rPr>
                <w:i/>
              </w:rPr>
            </w:pPr>
            <w:r w:rsidRPr="0064216C">
              <w:rPr>
                <w:i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14:paraId="1F219C04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676B036B" w14:textId="77777777" w:rsidR="00096A8E" w:rsidRPr="0064216C" w:rsidRDefault="00096A8E" w:rsidP="00021444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Дан ответ, который содержит ряд серьезных неточностей, обнаруживающий незнание процессов изучаемой предметной области, отличающийся неглубоким раскрытием темы, незн</w:t>
            </w:r>
            <w:r>
              <w:rPr>
                <w:i/>
              </w:rPr>
              <w:t>анием основных вопросов теории,</w:t>
            </w:r>
            <w:r w:rsidRPr="0064216C">
              <w:rPr>
                <w:i/>
              </w:rPr>
              <w:t xml:space="preserve"> неумением давать аргументированные ответы</w:t>
            </w:r>
            <w:r>
              <w:rPr>
                <w:i/>
              </w:rPr>
              <w:t>.</w:t>
            </w:r>
            <w:r w:rsidRPr="0064216C">
              <w:rPr>
                <w:i/>
              </w:rPr>
              <w:t xml:space="preserve"> Выводы поверхностны. </w:t>
            </w:r>
            <w:r>
              <w:rPr>
                <w:i/>
              </w:rPr>
              <w:t>Ст</w:t>
            </w:r>
            <w:r w:rsidRPr="0064216C">
              <w:rPr>
                <w:i/>
              </w:rPr>
              <w:t>удент не способен ответить на вопросы даже при дополнительных наводящих вопросах преподавателя.</w:t>
            </w:r>
          </w:p>
        </w:tc>
      </w:tr>
    </w:tbl>
    <w:p w14:paraId="30AD9E6F" w14:textId="77777777" w:rsidR="00440ACF" w:rsidRPr="004C5063" w:rsidRDefault="00440ACF" w:rsidP="004C5063">
      <w:pPr>
        <w:spacing w:after="0"/>
        <w:ind w:firstLine="709"/>
        <w:jc w:val="both"/>
        <w:rPr>
          <w:sz w:val="28"/>
          <w:szCs w:val="28"/>
        </w:rPr>
      </w:pPr>
    </w:p>
    <w:p w14:paraId="0FA3E4A4" w14:textId="77777777" w:rsidR="004C5063" w:rsidRPr="00F92394" w:rsidRDefault="004C5063" w:rsidP="004C50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Результаты объявляются обучающемуся после проверки ответов.</w:t>
      </w:r>
    </w:p>
    <w:sectPr w:rsidR="004C5063" w:rsidRPr="00F92394" w:rsidSect="00427D67">
      <w:footerReference w:type="default" r:id="rId1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912F6" w14:textId="77777777" w:rsidR="002865D2" w:rsidRDefault="002865D2" w:rsidP="00427D67">
      <w:pPr>
        <w:spacing w:after="0" w:line="240" w:lineRule="auto"/>
      </w:pPr>
      <w:r>
        <w:separator/>
      </w:r>
    </w:p>
  </w:endnote>
  <w:endnote w:type="continuationSeparator" w:id="0">
    <w:p w14:paraId="406FF0E2" w14:textId="77777777" w:rsidR="002865D2" w:rsidRDefault="002865D2" w:rsidP="0042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FF502" w14:textId="77777777" w:rsidR="00B76C22" w:rsidRDefault="00B76C22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EF472" w14:textId="77777777" w:rsidR="00B76C22" w:rsidRPr="00B73F53" w:rsidRDefault="00B76C22" w:rsidP="00B73F53">
    <w:pPr>
      <w:pStyle w:val="af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7444C" w14:textId="77777777" w:rsidR="00B76C22" w:rsidRDefault="00B76C22">
    <w:pPr>
      <w:pStyle w:val="af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80F79" w14:textId="77777777" w:rsidR="00B76C22" w:rsidRPr="00427D67" w:rsidRDefault="00B76C22" w:rsidP="00427D67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F06DE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BE6BB" w14:textId="77777777" w:rsidR="002865D2" w:rsidRDefault="002865D2" w:rsidP="00427D67">
      <w:pPr>
        <w:spacing w:after="0" w:line="240" w:lineRule="auto"/>
      </w:pPr>
      <w:r>
        <w:separator/>
      </w:r>
    </w:p>
  </w:footnote>
  <w:footnote w:type="continuationSeparator" w:id="0">
    <w:p w14:paraId="25DED667" w14:textId="77777777" w:rsidR="002865D2" w:rsidRDefault="002865D2" w:rsidP="0042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C5F12" w14:textId="77777777" w:rsidR="00B76C22" w:rsidRDefault="00B76C2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AFFDF" w14:textId="77777777" w:rsidR="00B76C22" w:rsidRDefault="00B76C2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ACBCF" w14:textId="77777777" w:rsidR="00B76C22" w:rsidRDefault="00B76C2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9A4E7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5A20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20F88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8C3E5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2434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546A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70E6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4C077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98E7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D8E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D11CC"/>
    <w:multiLevelType w:val="singleLevel"/>
    <w:tmpl w:val="75D867A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 w15:restartNumberingAfterBreak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2" w15:restartNumberingAfterBreak="0">
    <w:nsid w:val="1A7653D5"/>
    <w:multiLevelType w:val="hybridMultilevel"/>
    <w:tmpl w:val="A4A617A0"/>
    <w:lvl w:ilvl="0" w:tplc="D222ED1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F2284"/>
    <w:multiLevelType w:val="hybridMultilevel"/>
    <w:tmpl w:val="D4A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6756E"/>
    <w:multiLevelType w:val="hybridMultilevel"/>
    <w:tmpl w:val="960E1B94"/>
    <w:lvl w:ilvl="0" w:tplc="21A88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9824F2"/>
    <w:multiLevelType w:val="hybridMultilevel"/>
    <w:tmpl w:val="91C261B6"/>
    <w:lvl w:ilvl="0" w:tplc="1916E05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662D2"/>
    <w:multiLevelType w:val="hybridMultilevel"/>
    <w:tmpl w:val="DF9035B0"/>
    <w:lvl w:ilvl="0" w:tplc="69B83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133C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0F3295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9" w15:restartNumberingAfterBreak="0">
    <w:nsid w:val="53ED65E0"/>
    <w:multiLevelType w:val="hybridMultilevel"/>
    <w:tmpl w:val="791820C8"/>
    <w:lvl w:ilvl="0" w:tplc="70469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4836E30"/>
    <w:multiLevelType w:val="hybridMultilevel"/>
    <w:tmpl w:val="515813DE"/>
    <w:lvl w:ilvl="0" w:tplc="7A42C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E2752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61931315"/>
    <w:multiLevelType w:val="hybridMultilevel"/>
    <w:tmpl w:val="7694AB62"/>
    <w:lvl w:ilvl="0" w:tplc="F154D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C6E1D"/>
    <w:multiLevelType w:val="hybridMultilevel"/>
    <w:tmpl w:val="19CAB646"/>
    <w:lvl w:ilvl="0" w:tplc="C25CF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A777169"/>
    <w:multiLevelType w:val="hybridMultilevel"/>
    <w:tmpl w:val="D098F034"/>
    <w:lvl w:ilvl="0" w:tplc="2C343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0"/>
  </w:num>
  <w:num w:numId="15">
    <w:abstractNumId w:val="16"/>
  </w:num>
  <w:num w:numId="16">
    <w:abstractNumId w:val="23"/>
  </w:num>
  <w:num w:numId="17">
    <w:abstractNumId w:val="12"/>
  </w:num>
  <w:num w:numId="18">
    <w:abstractNumId w:val="15"/>
  </w:num>
  <w:num w:numId="19">
    <w:abstractNumId w:val="22"/>
  </w:num>
  <w:num w:numId="20">
    <w:abstractNumId w:val="13"/>
  </w:num>
  <w:num w:numId="21">
    <w:abstractNumId w:val="11"/>
  </w:num>
  <w:num w:numId="22">
    <w:abstractNumId w:val="25"/>
  </w:num>
  <w:num w:numId="23">
    <w:abstractNumId w:val="20"/>
  </w:num>
  <w:num w:numId="24">
    <w:abstractNumId w:val="24"/>
  </w:num>
  <w:num w:numId="25">
    <w:abstractNumId w:val="1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D67"/>
    <w:rsid w:val="00024550"/>
    <w:rsid w:val="000370CA"/>
    <w:rsid w:val="00065437"/>
    <w:rsid w:val="00096A8E"/>
    <w:rsid w:val="000F2774"/>
    <w:rsid w:val="000F4E03"/>
    <w:rsid w:val="000F6AF9"/>
    <w:rsid w:val="0012372D"/>
    <w:rsid w:val="0017658F"/>
    <w:rsid w:val="00176B61"/>
    <w:rsid w:val="00186DF9"/>
    <w:rsid w:val="001A74E3"/>
    <w:rsid w:val="001C4424"/>
    <w:rsid w:val="001C4609"/>
    <w:rsid w:val="001D3612"/>
    <w:rsid w:val="001D457A"/>
    <w:rsid w:val="001E11CB"/>
    <w:rsid w:val="00203B50"/>
    <w:rsid w:val="0022102F"/>
    <w:rsid w:val="0024243C"/>
    <w:rsid w:val="00243F39"/>
    <w:rsid w:val="00247097"/>
    <w:rsid w:val="002821C4"/>
    <w:rsid w:val="002865D2"/>
    <w:rsid w:val="00297299"/>
    <w:rsid w:val="002A5900"/>
    <w:rsid w:val="002E558F"/>
    <w:rsid w:val="003075DF"/>
    <w:rsid w:val="003325DB"/>
    <w:rsid w:val="003738CC"/>
    <w:rsid w:val="0038108D"/>
    <w:rsid w:val="003C7F37"/>
    <w:rsid w:val="003D41EE"/>
    <w:rsid w:val="003D423F"/>
    <w:rsid w:val="003E3A05"/>
    <w:rsid w:val="003F60C5"/>
    <w:rsid w:val="00407AE0"/>
    <w:rsid w:val="004214B0"/>
    <w:rsid w:val="00422DDE"/>
    <w:rsid w:val="00427D67"/>
    <w:rsid w:val="004400D5"/>
    <w:rsid w:val="00440ACF"/>
    <w:rsid w:val="00480E06"/>
    <w:rsid w:val="004925C8"/>
    <w:rsid w:val="0049388D"/>
    <w:rsid w:val="004B64FB"/>
    <w:rsid w:val="004C5063"/>
    <w:rsid w:val="004D161D"/>
    <w:rsid w:val="004F215D"/>
    <w:rsid w:val="004F7098"/>
    <w:rsid w:val="0050283E"/>
    <w:rsid w:val="00502B3E"/>
    <w:rsid w:val="00522765"/>
    <w:rsid w:val="00532311"/>
    <w:rsid w:val="00536A69"/>
    <w:rsid w:val="00564D95"/>
    <w:rsid w:val="00566D54"/>
    <w:rsid w:val="0058510B"/>
    <w:rsid w:val="0059692A"/>
    <w:rsid w:val="005C14FD"/>
    <w:rsid w:val="005C64DA"/>
    <w:rsid w:val="005D6F6D"/>
    <w:rsid w:val="005D7DC6"/>
    <w:rsid w:val="005E347D"/>
    <w:rsid w:val="005F1FDA"/>
    <w:rsid w:val="00603E56"/>
    <w:rsid w:val="00627A2E"/>
    <w:rsid w:val="006A69F6"/>
    <w:rsid w:val="006E742E"/>
    <w:rsid w:val="00753474"/>
    <w:rsid w:val="00767420"/>
    <w:rsid w:val="0078455A"/>
    <w:rsid w:val="007926BD"/>
    <w:rsid w:val="00797255"/>
    <w:rsid w:val="007B7BF5"/>
    <w:rsid w:val="007D04CF"/>
    <w:rsid w:val="007D6DD6"/>
    <w:rsid w:val="00801C74"/>
    <w:rsid w:val="008051FB"/>
    <w:rsid w:val="00807B6F"/>
    <w:rsid w:val="00846E61"/>
    <w:rsid w:val="008532D5"/>
    <w:rsid w:val="00887144"/>
    <w:rsid w:val="00887CA3"/>
    <w:rsid w:val="008A1959"/>
    <w:rsid w:val="008B0CA0"/>
    <w:rsid w:val="008B6A5D"/>
    <w:rsid w:val="008C0D43"/>
    <w:rsid w:val="00914B00"/>
    <w:rsid w:val="009266F6"/>
    <w:rsid w:val="009334B0"/>
    <w:rsid w:val="0095417E"/>
    <w:rsid w:val="0098187A"/>
    <w:rsid w:val="009C216C"/>
    <w:rsid w:val="009D522D"/>
    <w:rsid w:val="009F7900"/>
    <w:rsid w:val="00A213D9"/>
    <w:rsid w:val="00A2150F"/>
    <w:rsid w:val="00A235F8"/>
    <w:rsid w:val="00A26A04"/>
    <w:rsid w:val="00A30656"/>
    <w:rsid w:val="00A35969"/>
    <w:rsid w:val="00A36C94"/>
    <w:rsid w:val="00A375FF"/>
    <w:rsid w:val="00A41948"/>
    <w:rsid w:val="00A474E6"/>
    <w:rsid w:val="00A80334"/>
    <w:rsid w:val="00A82300"/>
    <w:rsid w:val="00A94DB4"/>
    <w:rsid w:val="00AE0929"/>
    <w:rsid w:val="00AE2A4B"/>
    <w:rsid w:val="00AE3810"/>
    <w:rsid w:val="00B141AE"/>
    <w:rsid w:val="00B5319D"/>
    <w:rsid w:val="00B54213"/>
    <w:rsid w:val="00B65E5A"/>
    <w:rsid w:val="00B73F53"/>
    <w:rsid w:val="00B76C22"/>
    <w:rsid w:val="00BA3F7E"/>
    <w:rsid w:val="00BA609E"/>
    <w:rsid w:val="00BA6D09"/>
    <w:rsid w:val="00BA75E1"/>
    <w:rsid w:val="00BC60E8"/>
    <w:rsid w:val="00BF06DE"/>
    <w:rsid w:val="00C0614C"/>
    <w:rsid w:val="00C120CE"/>
    <w:rsid w:val="00C73861"/>
    <w:rsid w:val="00C81EE8"/>
    <w:rsid w:val="00C9470B"/>
    <w:rsid w:val="00CA1034"/>
    <w:rsid w:val="00CB55F9"/>
    <w:rsid w:val="00CB6954"/>
    <w:rsid w:val="00CC789B"/>
    <w:rsid w:val="00CD5A03"/>
    <w:rsid w:val="00CE0F9E"/>
    <w:rsid w:val="00D10793"/>
    <w:rsid w:val="00D4112C"/>
    <w:rsid w:val="00D46602"/>
    <w:rsid w:val="00D54445"/>
    <w:rsid w:val="00D63054"/>
    <w:rsid w:val="00DA4EBC"/>
    <w:rsid w:val="00DB2072"/>
    <w:rsid w:val="00DD2F2F"/>
    <w:rsid w:val="00DE7CDF"/>
    <w:rsid w:val="00E02F32"/>
    <w:rsid w:val="00E45529"/>
    <w:rsid w:val="00E51669"/>
    <w:rsid w:val="00E76DD2"/>
    <w:rsid w:val="00E86174"/>
    <w:rsid w:val="00E90C8B"/>
    <w:rsid w:val="00EA0C58"/>
    <w:rsid w:val="00EE1576"/>
    <w:rsid w:val="00EF270B"/>
    <w:rsid w:val="00F001A0"/>
    <w:rsid w:val="00F10964"/>
    <w:rsid w:val="00F119FD"/>
    <w:rsid w:val="00F4197C"/>
    <w:rsid w:val="00F55CDB"/>
    <w:rsid w:val="00F87B2A"/>
    <w:rsid w:val="00F92394"/>
    <w:rsid w:val="00FA0C39"/>
    <w:rsid w:val="00FC11AB"/>
    <w:rsid w:val="00FD3F6C"/>
    <w:rsid w:val="00FE347D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C8D5"/>
  <w15:docId w15:val="{A5414647-EAC5-42BA-B97F-CC68CC22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176B61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427D67"/>
    <w:pPr>
      <w:keepNext/>
      <w:keepLines/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unhideWhenUsed/>
    <w:qFormat/>
    <w:rsid w:val="00427D67"/>
    <w:pPr>
      <w:keepNext/>
      <w:keepLines/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unhideWhenUsed/>
    <w:qFormat/>
    <w:rsid w:val="00427D67"/>
    <w:pPr>
      <w:keepNext/>
      <w:keepLines/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27D67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27D67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27D67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27D67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27D67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27D67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27D6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27D6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27D6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27D67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27D67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27D67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27D67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27D67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27D67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27D6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27D67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27D6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27D6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27D6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semiHidden/>
    <w:unhideWhenUsed/>
    <w:rsid w:val="0042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semiHidden/>
    <w:rsid w:val="00427D67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27D67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27D6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27D67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427D67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27D67"/>
  </w:style>
  <w:style w:type="character" w:customStyle="1" w:styleId="af0">
    <w:name w:val="Дата Знак"/>
    <w:basedOn w:val="a3"/>
    <w:link w:val="af"/>
    <w:uiPriority w:val="99"/>
    <w:semiHidden/>
    <w:rsid w:val="00427D67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427D67"/>
    <w:rPr>
      <w:rFonts w:eastAsiaTheme="majorEastAsia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rsid w:val="00427D67"/>
    <w:rPr>
      <w:rFonts w:eastAsiaTheme="majorEastAsia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rsid w:val="00427D67"/>
    <w:rPr>
      <w:rFonts w:eastAsiaTheme="majorEastAsia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427D67"/>
    <w:rPr>
      <w:rFonts w:eastAsiaTheme="majorEastAsia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27D67"/>
    <w:rPr>
      <w:rFonts w:eastAsiaTheme="majorEastAsia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427D67"/>
    <w:rPr>
      <w:rFonts w:eastAsiaTheme="majorEastAsia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27D67"/>
    <w:rPr>
      <w:rFonts w:eastAsiaTheme="majorEastAsia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27D67"/>
    <w:rPr>
      <w:rFonts w:eastAsiaTheme="majorEastAsia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427D67"/>
    <w:rPr>
      <w:rFonts w:eastAsiaTheme="majorEastAsia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27D67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27D67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27D67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27D67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27D67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27D67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27D67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427D67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27D6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27D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27D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27D67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27D6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27D67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unhideWhenUsed/>
    <w:rsid w:val="00427D67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rsid w:val="00427D67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27D67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27D67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27D67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27D67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27D67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27D67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27D67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27D67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27D67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27D67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27D67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27D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427D67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27D67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27D6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semiHidden/>
    <w:unhideWhenUsed/>
    <w:rsid w:val="0042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semiHidden/>
    <w:rsid w:val="00427D67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27D67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27D67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27D67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27D67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27D67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27D67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27D67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27D6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27D6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27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27D67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27D67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427D67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065437"/>
    <w:pPr>
      <w:tabs>
        <w:tab w:val="right" w:leader="dot" w:pos="9344"/>
      </w:tabs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27D67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27D67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27D67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27D67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27D67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27D67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27D67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27D67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27D67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27D67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27D67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27D67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27D67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27D67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27D67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27D67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27D67"/>
    <w:rPr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27D67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27D67"/>
    <w:rPr>
      <w:rFonts w:ascii="Consolas" w:hAnsi="Consolas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427D67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427D67"/>
    <w:rPr>
      <w:rFonts w:eastAsiaTheme="majorEastAsia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27D67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27D67"/>
  </w:style>
  <w:style w:type="paragraph" w:styleId="afff">
    <w:name w:val="Salutation"/>
    <w:basedOn w:val="a2"/>
    <w:next w:val="a2"/>
    <w:link w:val="afff0"/>
    <w:uiPriority w:val="99"/>
    <w:semiHidden/>
    <w:unhideWhenUsed/>
    <w:rsid w:val="00427D67"/>
  </w:style>
  <w:style w:type="character" w:customStyle="1" w:styleId="afff0">
    <w:name w:val="Приветствие Знак"/>
    <w:basedOn w:val="a3"/>
    <w:link w:val="afff"/>
    <w:uiPriority w:val="99"/>
    <w:semiHidden/>
    <w:rsid w:val="00427D67"/>
  </w:style>
  <w:style w:type="paragraph" w:styleId="afff1">
    <w:name w:val="List Continue"/>
    <w:basedOn w:val="a2"/>
    <w:uiPriority w:val="99"/>
    <w:semiHidden/>
    <w:unhideWhenUsed/>
    <w:rsid w:val="00427D67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27D67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27D67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27D67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27D67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27D67"/>
    <w:rPr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27D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27D6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27D67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27D67"/>
  </w:style>
  <w:style w:type="table" w:styleId="afff5">
    <w:name w:val="Light Shading"/>
    <w:basedOn w:val="a4"/>
    <w:uiPriority w:val="60"/>
    <w:rsid w:val="00427D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27D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27D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27D6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27D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27D6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27D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27D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6">
    <w:name w:val="Table Grid 1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27D6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27D6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27D6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27D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27D67"/>
    <w:rPr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27D67"/>
    <w:rPr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27D67"/>
    <w:rPr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27D67"/>
    <w:rPr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27D6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27D67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27D67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27D67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27D67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27D67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27D67"/>
  </w:style>
  <w:style w:type="table" w:styleId="17">
    <w:name w:val="Medium List 1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27D67"/>
    <w:rPr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27D67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27D6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27D6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27D6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27D6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27D6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27D67"/>
    <w:rPr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27D67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27D67"/>
    <w:rPr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27D67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27D6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27D6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27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27D6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27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27D67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27D67"/>
    <w:rPr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27D67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27D67"/>
    <w:rPr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27D67"/>
    <w:rPr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27D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27D67"/>
    <w:rPr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27D67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27D67"/>
    <w:rPr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27D67"/>
    <w:rPr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27D67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27D67"/>
    <w:rPr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27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27D67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27D6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27D6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27D6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27D6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27D67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27D67"/>
    <w:rPr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27D67"/>
    <w:rPr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27D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27D67"/>
    <w:rPr>
      <w:rFonts w:eastAsiaTheme="majorEastAsia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27D67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27D67"/>
  </w:style>
  <w:style w:type="character" w:customStyle="1" w:styleId="fontstyle01">
    <w:name w:val="fontstyle01"/>
    <w:basedOn w:val="a3"/>
    <w:rsid w:val="00E8617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d">
    <w:name w:val="Текст Знак1"/>
    <w:basedOn w:val="a3"/>
    <w:uiPriority w:val="99"/>
    <w:semiHidden/>
    <w:rsid w:val="000F6AF9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e">
    <w:name w:val="Абзац списка1"/>
    <w:basedOn w:val="a2"/>
    <w:rsid w:val="00A35969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osu.ru/docs/official/standart/standart_101-2015_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artlib.osu.ru/web/books/metod_all/2620_20110923.pdf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znanium.com/catalog.php?bookinfo=349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13</Pages>
  <Words>3287</Words>
  <Characters>18740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dc:description>СЛУЖЕБНАЯ ИНФОРМАЦИЯ!!!НЕ МЕНЯТЬ!!!|ID_UP_DISC:1216033;ID_SPEC_LOC:2423;YEAR_POTOK:2016;ID_SUBJ:8975;SHIFR:Б.1.Б.23;ZE_PLANNED:3;IS_RASPRED_PRACT:0;TYPE_GROUP_PRACT:;ID_TYPE_PLACE_PRACT:;ID_TYPE_DOP_PRACT:;ID_TYPE_FORM_PRACT:;UPDZES:Sem-6,ZE-3;UPZ:Sem-6,ID_TZ-1,HOUR-16;UPZ:Sem-6,ID_TZ-3,HOUR-32;UPZ:Sem-6,ID_TZ-4,HOUR-60;UPC:Sem-6,ID_TC-9,Recert-0;UPDK:ID_KAF-5479,Sem-;FOOTHOLD:Shifr-Б.1.Б.7,ID_SUBJ-372;FOOTHOLD:Shifr-Б.1.Б.22,ID_SUBJ-8997;DEPENDENT:Shifr-Б.2.В.П.3,ID_SUBJ-1673;COMPET:Shifr-ОПК&lt;tire&gt;3,NAME-способностью использовать знания современных технологий проектных&lt;zpt&gt; кадастровых и других работ&lt;zpt&gt; связанных с землеустройством и кадастрами;COMPET:Shifr-ПК&lt;tire&gt;2,NAME-способностью использовать знания для управления земельными ресурсами&lt;zpt&gt; недвижимостью&lt;zpt&gt; организации и проведения кадастровых и землеустроительных работ;COMPET_FOOTHOLD:Shifr-ОК&lt;tire&gt;4,NAME-способностью использовать основы правовых знаний в различных сферах деятельности;COMPET_FOOTHOLD:Shifr-ОПК&lt;tire&gt;3,NAME-способностью использовать знания современных технологий проектных&lt;zpt&gt; кадастровых и других работ&lt;zpt&gt; связанных с землеустройством и кадастрами;COMPET_FOOTHOLD:Shifr-ПК&lt;tire&gt;1,NAME-способностью применять знание законов страны для правового регулирования земельно&lt;tire&gt;имущественных отношений&lt;zpt&gt; контроль за использованием земель и недвижимости;COMPET_FOOTHOLD:Shifr-ПК&lt;tire&gt;4,NAME-способностью осуществлять мероприятия по реализации проектных решений по землеустройству и кадастрам</dc:description>
  <cp:lastModifiedBy>Земфира Сакратовна Адигамова</cp:lastModifiedBy>
  <cp:revision>21</cp:revision>
  <dcterms:created xsi:type="dcterms:W3CDTF">2019-04-01T18:24:00Z</dcterms:created>
  <dcterms:modified xsi:type="dcterms:W3CDTF">2021-05-11T20:57:00Z</dcterms:modified>
</cp:coreProperties>
</file>