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69E2" w:rsidRPr="0063169D" w:rsidRDefault="004269E2" w:rsidP="004269E2">
      <w:pPr>
        <w:autoSpaceDE w:val="0"/>
        <w:autoSpaceDN w:val="0"/>
        <w:adjustRightInd w:val="0"/>
        <w:spacing w:line="360" w:lineRule="auto"/>
        <w:jc w:val="center"/>
        <w:rPr>
          <w:rFonts w:ascii="TimesNewRomanPSMT" w:hAnsi="TimesNewRomanPSMT" w:cs="TimesNewRomanPSMT"/>
          <w:sz w:val="28"/>
          <w:szCs w:val="28"/>
        </w:rPr>
      </w:pPr>
      <w:r w:rsidRPr="0063169D">
        <w:rPr>
          <w:rFonts w:ascii="TimesNewRomanPSMT" w:hAnsi="TimesNewRomanPSMT" w:cs="TimesNewRomanPSMT"/>
          <w:sz w:val="28"/>
          <w:szCs w:val="28"/>
        </w:rPr>
        <w:t>Минобрнауки Российской Федерации</w:t>
      </w:r>
    </w:p>
    <w:p w:rsidR="004269E2" w:rsidRPr="0063169D" w:rsidRDefault="004269E2" w:rsidP="004269E2">
      <w:pPr>
        <w:autoSpaceDE w:val="0"/>
        <w:autoSpaceDN w:val="0"/>
        <w:adjustRightInd w:val="0"/>
        <w:jc w:val="center"/>
        <w:rPr>
          <w:rFonts w:ascii="TimesNewRomanPSMT" w:hAnsi="TimesNewRomanPSMT" w:cs="TimesNewRomanPSMT"/>
          <w:sz w:val="28"/>
          <w:szCs w:val="28"/>
        </w:rPr>
      </w:pPr>
    </w:p>
    <w:p w:rsidR="004269E2" w:rsidRPr="0063169D" w:rsidRDefault="004269E2" w:rsidP="004269E2">
      <w:pPr>
        <w:autoSpaceDE w:val="0"/>
        <w:autoSpaceDN w:val="0"/>
        <w:adjustRightInd w:val="0"/>
        <w:jc w:val="center"/>
        <w:rPr>
          <w:rFonts w:ascii="TimesNewRomanPSMT" w:hAnsi="TimesNewRomanPSMT" w:cs="TimesNewRomanPSMT"/>
          <w:sz w:val="28"/>
          <w:szCs w:val="28"/>
        </w:rPr>
      </w:pPr>
      <w:r w:rsidRPr="0063169D">
        <w:rPr>
          <w:rFonts w:ascii="TimesNewRomanPSMT" w:hAnsi="TimesNewRomanPSMT" w:cs="TimesNewRomanPSMT"/>
          <w:sz w:val="28"/>
          <w:szCs w:val="28"/>
        </w:rPr>
        <w:t>Федеральное государственное бюджетное образовательное учреждение</w:t>
      </w:r>
    </w:p>
    <w:p w:rsidR="004269E2" w:rsidRPr="0063169D" w:rsidRDefault="004269E2" w:rsidP="004269E2">
      <w:pPr>
        <w:autoSpaceDE w:val="0"/>
        <w:autoSpaceDN w:val="0"/>
        <w:adjustRightInd w:val="0"/>
        <w:jc w:val="center"/>
        <w:rPr>
          <w:rFonts w:ascii="TimesNewRomanPSMT" w:hAnsi="TimesNewRomanPSMT" w:cs="TimesNewRomanPSMT"/>
          <w:sz w:val="28"/>
          <w:szCs w:val="28"/>
        </w:rPr>
      </w:pPr>
      <w:r w:rsidRPr="0063169D">
        <w:rPr>
          <w:rFonts w:ascii="TimesNewRomanPSMT" w:hAnsi="TimesNewRomanPSMT" w:cs="TimesNewRomanPSMT"/>
          <w:sz w:val="28"/>
          <w:szCs w:val="28"/>
        </w:rPr>
        <w:t>высшего образования</w:t>
      </w:r>
    </w:p>
    <w:p w:rsidR="004269E2" w:rsidRPr="0063169D" w:rsidRDefault="004269E2" w:rsidP="004269E2">
      <w:pPr>
        <w:autoSpaceDE w:val="0"/>
        <w:autoSpaceDN w:val="0"/>
        <w:adjustRightInd w:val="0"/>
        <w:jc w:val="center"/>
        <w:rPr>
          <w:rFonts w:ascii="TimesNewRomanPSMT" w:hAnsi="TimesNewRomanPSMT" w:cs="TimesNewRomanPSMT"/>
          <w:b/>
          <w:sz w:val="28"/>
          <w:szCs w:val="28"/>
        </w:rPr>
      </w:pPr>
      <w:r w:rsidRPr="0063169D">
        <w:rPr>
          <w:rFonts w:ascii="TimesNewRomanPSMT" w:hAnsi="TimesNewRomanPSMT" w:cs="TimesNewRomanPSMT"/>
          <w:b/>
          <w:sz w:val="28"/>
          <w:szCs w:val="28"/>
        </w:rPr>
        <w:t>«Оренбургский государственный университет»</w:t>
      </w:r>
    </w:p>
    <w:p w:rsidR="004269E2" w:rsidRPr="0063169D" w:rsidRDefault="004269E2" w:rsidP="004269E2">
      <w:pPr>
        <w:autoSpaceDE w:val="0"/>
        <w:autoSpaceDN w:val="0"/>
        <w:adjustRightInd w:val="0"/>
        <w:jc w:val="center"/>
        <w:rPr>
          <w:rFonts w:ascii="TimesNewRomanPSMT" w:hAnsi="TimesNewRomanPSMT" w:cs="TimesNewRomanPSMT"/>
          <w:sz w:val="32"/>
          <w:szCs w:val="32"/>
        </w:rPr>
      </w:pPr>
    </w:p>
    <w:p w:rsidR="002B78FD" w:rsidRPr="0063169D" w:rsidRDefault="002B78FD" w:rsidP="004269E2">
      <w:pPr>
        <w:autoSpaceDE w:val="0"/>
        <w:autoSpaceDN w:val="0"/>
        <w:adjustRightInd w:val="0"/>
        <w:jc w:val="center"/>
        <w:rPr>
          <w:rFonts w:ascii="TimesNewRomanPSMT" w:hAnsi="TimesNewRomanPSMT" w:cs="TimesNewRomanPSMT"/>
          <w:sz w:val="28"/>
          <w:szCs w:val="28"/>
        </w:rPr>
      </w:pPr>
      <w:r w:rsidRPr="0063169D">
        <w:rPr>
          <w:rFonts w:ascii="TimesNewRomanPSMT" w:hAnsi="TimesNewRomanPSMT" w:cs="TimesNewRomanPSMT"/>
          <w:sz w:val="28"/>
          <w:szCs w:val="28"/>
        </w:rPr>
        <w:t xml:space="preserve">Кафедра </w:t>
      </w:r>
      <w:r w:rsidR="00843967">
        <w:t>организации судебной и прокурорско-следственной деятельности</w:t>
      </w:r>
    </w:p>
    <w:p w:rsidR="004269E2" w:rsidRPr="0063169D" w:rsidRDefault="004269E2" w:rsidP="004269E2">
      <w:pPr>
        <w:autoSpaceDE w:val="0"/>
        <w:autoSpaceDN w:val="0"/>
        <w:adjustRightInd w:val="0"/>
        <w:ind w:firstLine="709"/>
        <w:jc w:val="center"/>
        <w:rPr>
          <w:rFonts w:ascii="TimesNewRomanPSMT" w:hAnsi="TimesNewRomanPSMT" w:cs="TimesNewRomanPSMT"/>
          <w:sz w:val="32"/>
          <w:szCs w:val="32"/>
        </w:rPr>
      </w:pPr>
    </w:p>
    <w:p w:rsidR="004269E2" w:rsidRPr="0063169D" w:rsidRDefault="004269E2" w:rsidP="004269E2">
      <w:pPr>
        <w:autoSpaceDE w:val="0"/>
        <w:autoSpaceDN w:val="0"/>
        <w:adjustRightInd w:val="0"/>
        <w:ind w:firstLine="709"/>
        <w:jc w:val="center"/>
        <w:rPr>
          <w:rFonts w:ascii="TimesNewRomanPSMT" w:hAnsi="TimesNewRomanPSMT" w:cs="TimesNewRomanPSMT"/>
          <w:sz w:val="28"/>
          <w:szCs w:val="28"/>
        </w:rPr>
      </w:pPr>
    </w:p>
    <w:p w:rsidR="004269E2" w:rsidRPr="0063169D" w:rsidRDefault="004269E2" w:rsidP="004269E2">
      <w:pPr>
        <w:autoSpaceDE w:val="0"/>
        <w:autoSpaceDN w:val="0"/>
        <w:adjustRightInd w:val="0"/>
        <w:ind w:firstLine="709"/>
        <w:jc w:val="center"/>
        <w:rPr>
          <w:rFonts w:ascii="TimesNewRomanPSMT" w:hAnsi="TimesNewRomanPSMT" w:cs="TimesNewRomanPSMT"/>
          <w:sz w:val="28"/>
          <w:szCs w:val="28"/>
        </w:rPr>
      </w:pPr>
    </w:p>
    <w:p w:rsidR="00E01DB3" w:rsidRPr="0063169D" w:rsidRDefault="004269E2" w:rsidP="00E01DB3">
      <w:pPr>
        <w:pStyle w:val="ReportHead"/>
        <w:suppressAutoHyphens/>
        <w:spacing w:before="120"/>
        <w:rPr>
          <w:szCs w:val="28"/>
        </w:rPr>
      </w:pPr>
      <w:r w:rsidRPr="0063169D">
        <w:rPr>
          <w:rFonts w:ascii="TimesNewRomanPSMT" w:hAnsi="TimesNewRomanPSMT" w:cs="TimesNewRomanPSMT"/>
          <w:szCs w:val="28"/>
        </w:rPr>
        <w:t xml:space="preserve">Методические </w:t>
      </w:r>
      <w:r w:rsidR="00491396" w:rsidRPr="0063169D">
        <w:rPr>
          <w:szCs w:val="28"/>
        </w:rPr>
        <w:t>указания</w:t>
      </w:r>
      <w:r w:rsidRPr="0063169D">
        <w:rPr>
          <w:szCs w:val="28"/>
        </w:rPr>
        <w:t xml:space="preserve"> </w:t>
      </w:r>
      <w:r w:rsidR="00691AB7" w:rsidRPr="0063169D">
        <w:rPr>
          <w:szCs w:val="28"/>
        </w:rPr>
        <w:t>для обучающихся</w:t>
      </w:r>
      <w:r w:rsidRPr="0063169D">
        <w:rPr>
          <w:szCs w:val="28"/>
        </w:rPr>
        <w:t xml:space="preserve"> по освоению дисциплины </w:t>
      </w:r>
    </w:p>
    <w:p w:rsidR="002B78FD" w:rsidRPr="00F81CC8" w:rsidRDefault="002B78FD" w:rsidP="002B78FD">
      <w:pPr>
        <w:pStyle w:val="ReportHead"/>
        <w:suppressAutoHyphens/>
        <w:rPr>
          <w:i/>
          <w:szCs w:val="28"/>
        </w:rPr>
      </w:pPr>
      <w:r w:rsidRPr="00F81CC8">
        <w:rPr>
          <w:i/>
          <w:szCs w:val="28"/>
        </w:rPr>
        <w:t>«</w:t>
      </w:r>
      <w:r w:rsidR="00F81CC8" w:rsidRPr="00F81CC8">
        <w:rPr>
          <w:i/>
          <w:szCs w:val="28"/>
        </w:rPr>
        <w:t>Прокурорский надзор</w:t>
      </w:r>
      <w:r w:rsidRPr="00F81CC8">
        <w:rPr>
          <w:i/>
          <w:szCs w:val="28"/>
        </w:rPr>
        <w:t>»</w:t>
      </w:r>
    </w:p>
    <w:p w:rsidR="00E01DB3" w:rsidRPr="0063169D" w:rsidRDefault="00E01DB3" w:rsidP="00E01DB3">
      <w:pPr>
        <w:suppressAutoHyphens/>
        <w:jc w:val="center"/>
        <w:rPr>
          <w:rFonts w:eastAsia="Calibri"/>
          <w:sz w:val="28"/>
          <w:szCs w:val="28"/>
          <w:lang w:eastAsia="en-US"/>
        </w:rPr>
      </w:pPr>
    </w:p>
    <w:p w:rsidR="00CD0125" w:rsidRPr="0063169D" w:rsidRDefault="00CD0125" w:rsidP="00E01DB3">
      <w:pPr>
        <w:suppressAutoHyphens/>
        <w:spacing w:line="360" w:lineRule="auto"/>
        <w:jc w:val="center"/>
        <w:rPr>
          <w:rFonts w:eastAsia="Calibri"/>
          <w:sz w:val="28"/>
          <w:szCs w:val="28"/>
          <w:lang w:eastAsia="en-US"/>
        </w:rPr>
      </w:pPr>
    </w:p>
    <w:p w:rsidR="00CD0125" w:rsidRPr="0063169D" w:rsidRDefault="00CD0125" w:rsidP="00CD0125">
      <w:pPr>
        <w:pStyle w:val="ReportHead"/>
        <w:suppressAutoHyphens/>
        <w:rPr>
          <w:sz w:val="24"/>
        </w:rPr>
      </w:pPr>
    </w:p>
    <w:p w:rsidR="00FA3878" w:rsidRPr="00882B2D" w:rsidRDefault="00FA3878" w:rsidP="00FA3878">
      <w:pPr>
        <w:suppressAutoHyphens/>
        <w:spacing w:line="360" w:lineRule="auto"/>
        <w:jc w:val="center"/>
      </w:pPr>
      <w:bookmarkStart w:id="0" w:name="BookmarkWhereDelChr13"/>
      <w:bookmarkEnd w:id="0"/>
      <w:r w:rsidRPr="00882B2D">
        <w:t>Уровень высшего образования</w:t>
      </w:r>
    </w:p>
    <w:p w:rsidR="00FA3878" w:rsidRPr="00882B2D" w:rsidRDefault="00FA3878" w:rsidP="00FA3878">
      <w:pPr>
        <w:suppressAutoHyphens/>
        <w:spacing w:line="360" w:lineRule="auto"/>
        <w:jc w:val="center"/>
      </w:pPr>
      <w:r>
        <w:t>СПЕЦИАЛИТЕТ</w:t>
      </w:r>
    </w:p>
    <w:p w:rsidR="00FA3878" w:rsidRDefault="00FA3878" w:rsidP="00FA3878">
      <w:pPr>
        <w:pStyle w:val="ReportHead"/>
        <w:suppressAutoHyphens/>
        <w:rPr>
          <w:sz w:val="24"/>
        </w:rPr>
      </w:pPr>
      <w:r>
        <w:rPr>
          <w:sz w:val="24"/>
        </w:rPr>
        <w:t>Специальность</w:t>
      </w:r>
    </w:p>
    <w:p w:rsidR="00FA3878" w:rsidRPr="00882B2D" w:rsidRDefault="00FA3878" w:rsidP="00FA3878">
      <w:pPr>
        <w:suppressAutoHyphens/>
        <w:jc w:val="center"/>
        <w:rPr>
          <w:i/>
          <w:u w:val="single"/>
        </w:rPr>
      </w:pPr>
      <w:r>
        <w:rPr>
          <w:i/>
          <w:u w:val="single"/>
        </w:rPr>
        <w:t>40.05.02 Правоохранительная деятельность</w:t>
      </w:r>
    </w:p>
    <w:p w:rsidR="00FA3878" w:rsidRPr="00882B2D" w:rsidRDefault="00FA3878" w:rsidP="00FA3878">
      <w:pPr>
        <w:suppressAutoHyphens/>
        <w:jc w:val="center"/>
        <w:rPr>
          <w:vertAlign w:val="superscript"/>
        </w:rPr>
      </w:pPr>
      <w:r w:rsidRPr="00882B2D">
        <w:rPr>
          <w:vertAlign w:val="superscript"/>
        </w:rPr>
        <w:t xml:space="preserve">(код и наименование </w:t>
      </w:r>
      <w:r>
        <w:rPr>
          <w:vertAlign w:val="superscript"/>
        </w:rPr>
        <w:t>специальности</w:t>
      </w:r>
      <w:r w:rsidRPr="00882B2D">
        <w:rPr>
          <w:vertAlign w:val="superscript"/>
        </w:rPr>
        <w:t>)</w:t>
      </w:r>
    </w:p>
    <w:p w:rsidR="00FA3878" w:rsidRPr="00882B2D" w:rsidRDefault="00FA3878" w:rsidP="00FA3878">
      <w:pPr>
        <w:suppressAutoHyphens/>
        <w:jc w:val="center"/>
        <w:rPr>
          <w:i/>
          <w:u w:val="single"/>
        </w:rPr>
      </w:pPr>
      <w:r>
        <w:rPr>
          <w:i/>
          <w:u w:val="single"/>
        </w:rPr>
        <w:t>Административная деятельность</w:t>
      </w:r>
      <w:r w:rsidR="001E4AEB">
        <w:rPr>
          <w:i/>
          <w:u w:val="single"/>
        </w:rPr>
        <w:t xml:space="preserve"> полиции</w:t>
      </w:r>
    </w:p>
    <w:p w:rsidR="00FA3878" w:rsidRPr="00882B2D" w:rsidRDefault="00FA3878" w:rsidP="00FA3878">
      <w:pPr>
        <w:suppressAutoHyphens/>
        <w:spacing w:after="240"/>
        <w:jc w:val="center"/>
        <w:rPr>
          <w:vertAlign w:val="superscript"/>
        </w:rPr>
      </w:pPr>
      <w:r>
        <w:rPr>
          <w:vertAlign w:val="superscript"/>
        </w:rPr>
        <w:t>(специализация)</w:t>
      </w:r>
    </w:p>
    <w:p w:rsidR="00FA3878" w:rsidRPr="00882B2D" w:rsidRDefault="00FA3878" w:rsidP="00FA3878">
      <w:pPr>
        <w:suppressAutoHyphens/>
        <w:jc w:val="center"/>
      </w:pPr>
      <w:r w:rsidRPr="00882B2D">
        <w:t>Квалификация</w:t>
      </w:r>
    </w:p>
    <w:p w:rsidR="00FA3878" w:rsidRPr="00882B2D" w:rsidRDefault="00FA3878" w:rsidP="00FA3878">
      <w:pPr>
        <w:suppressAutoHyphens/>
        <w:jc w:val="center"/>
        <w:rPr>
          <w:i/>
          <w:u w:val="single"/>
        </w:rPr>
      </w:pPr>
      <w:r>
        <w:rPr>
          <w:i/>
          <w:u w:val="single"/>
        </w:rPr>
        <w:t>Юрист</w:t>
      </w:r>
    </w:p>
    <w:p w:rsidR="00FA3878" w:rsidRPr="00882B2D" w:rsidRDefault="00FA3878" w:rsidP="00FA3878">
      <w:pPr>
        <w:suppressAutoHyphens/>
        <w:spacing w:before="120"/>
        <w:jc w:val="center"/>
      </w:pPr>
      <w:r w:rsidRPr="00882B2D">
        <w:t>Форма обучения</w:t>
      </w:r>
    </w:p>
    <w:p w:rsidR="00FA3878" w:rsidRDefault="00FA3878" w:rsidP="00FA3878">
      <w:pPr>
        <w:suppressAutoHyphens/>
        <w:spacing w:after="5160"/>
        <w:jc w:val="center"/>
        <w:rPr>
          <w:i/>
          <w:u w:val="single"/>
        </w:rPr>
      </w:pPr>
      <w:r>
        <w:rPr>
          <w:i/>
          <w:u w:val="single"/>
        </w:rPr>
        <w:t>Очн</w:t>
      </w:r>
      <w:r w:rsidRPr="00882B2D">
        <w:rPr>
          <w:i/>
          <w:u w:val="single"/>
        </w:rPr>
        <w:t>ая</w:t>
      </w:r>
      <w:bookmarkStart w:id="1" w:name="_GoBack"/>
      <w:bookmarkEnd w:id="1"/>
    </w:p>
    <w:p w:rsidR="00E01DB3" w:rsidRPr="0063169D" w:rsidRDefault="001E4AEB" w:rsidP="00FA3878">
      <w:pPr>
        <w:suppressAutoHyphens/>
        <w:spacing w:after="5160"/>
        <w:jc w:val="center"/>
        <w:rPr>
          <w:rFonts w:eastAsia="Calibri"/>
          <w:szCs w:val="22"/>
          <w:lang w:eastAsia="en-US"/>
        </w:rPr>
        <w:sectPr w:rsidR="00E01DB3" w:rsidRPr="0063169D" w:rsidSect="002B78FD">
          <w:footerReference w:type="default" r:id="rId8"/>
          <w:pgSz w:w="11906" w:h="16838"/>
          <w:pgMar w:top="1134" w:right="567" w:bottom="1134" w:left="1701" w:header="0" w:footer="510" w:gutter="0"/>
          <w:cols w:space="708"/>
          <w:docGrid w:linePitch="360"/>
        </w:sectPr>
      </w:pPr>
      <w:r>
        <w:rPr>
          <w:rFonts w:eastAsia="Calibri"/>
          <w:szCs w:val="22"/>
          <w:lang w:eastAsia="en-US"/>
        </w:rPr>
        <w:t>Год набора 2021</w:t>
      </w:r>
    </w:p>
    <w:p w:rsidR="004269E2" w:rsidRPr="002947AF" w:rsidRDefault="004269E2" w:rsidP="004269E2">
      <w:pPr>
        <w:spacing w:after="200" w:line="276" w:lineRule="auto"/>
        <w:jc w:val="both"/>
        <w:rPr>
          <w:rFonts w:eastAsia="Calibri"/>
          <w:lang w:eastAsia="en-US"/>
        </w:rPr>
      </w:pPr>
      <w:r w:rsidRPr="002947AF">
        <w:rPr>
          <w:rFonts w:eastAsia="Calibri"/>
          <w:lang w:eastAsia="en-US"/>
        </w:rPr>
        <w:lastRenderedPageBreak/>
        <w:t>Составители _</w:t>
      </w:r>
      <w:r w:rsidR="002B78FD" w:rsidRPr="002947AF">
        <w:rPr>
          <w:rFonts w:eastAsia="Calibri"/>
          <w:lang w:eastAsia="en-US"/>
        </w:rPr>
        <w:t>_________</w:t>
      </w:r>
      <w:r w:rsidR="0063169D" w:rsidRPr="002947AF">
        <w:rPr>
          <w:rFonts w:eastAsia="Calibri"/>
          <w:lang w:eastAsia="en-US"/>
        </w:rPr>
        <w:t xml:space="preserve">______________________________ </w:t>
      </w:r>
      <w:r w:rsidR="00843967">
        <w:rPr>
          <w:rFonts w:eastAsia="Calibri"/>
          <w:lang w:eastAsia="en-US"/>
        </w:rPr>
        <w:t>О.В</w:t>
      </w:r>
      <w:r w:rsidR="00F81CC8">
        <w:rPr>
          <w:rFonts w:eastAsia="Calibri"/>
          <w:lang w:eastAsia="en-US"/>
        </w:rPr>
        <w:t xml:space="preserve">. </w:t>
      </w:r>
      <w:r w:rsidR="00843967">
        <w:rPr>
          <w:rFonts w:eastAsia="Calibri"/>
          <w:lang w:eastAsia="en-US"/>
        </w:rPr>
        <w:t>Журкина</w:t>
      </w:r>
    </w:p>
    <w:p w:rsidR="004269E2" w:rsidRPr="002947AF" w:rsidRDefault="004269E2" w:rsidP="004269E2">
      <w:pPr>
        <w:spacing w:after="200" w:line="276" w:lineRule="auto"/>
        <w:jc w:val="both"/>
        <w:rPr>
          <w:rFonts w:eastAsia="Calibri"/>
          <w:lang w:eastAsia="en-US"/>
        </w:rPr>
      </w:pPr>
    </w:p>
    <w:p w:rsidR="000D40E4" w:rsidRPr="002947AF" w:rsidRDefault="000D40E4" w:rsidP="004269E2">
      <w:pPr>
        <w:spacing w:after="200" w:line="276" w:lineRule="auto"/>
        <w:jc w:val="both"/>
        <w:rPr>
          <w:rFonts w:eastAsia="Calibri"/>
          <w:lang w:eastAsia="en-US"/>
        </w:rPr>
      </w:pPr>
    </w:p>
    <w:p w:rsidR="000D40E4" w:rsidRPr="002947AF" w:rsidRDefault="000D40E4" w:rsidP="004269E2">
      <w:pPr>
        <w:spacing w:after="200" w:line="276" w:lineRule="auto"/>
        <w:jc w:val="both"/>
        <w:rPr>
          <w:rFonts w:eastAsia="Calibri"/>
          <w:lang w:eastAsia="en-US"/>
        </w:rPr>
      </w:pPr>
    </w:p>
    <w:p w:rsidR="004269E2" w:rsidRPr="002947AF" w:rsidRDefault="004269E2" w:rsidP="004269E2">
      <w:pPr>
        <w:spacing w:after="200" w:line="276" w:lineRule="auto"/>
        <w:jc w:val="both"/>
        <w:rPr>
          <w:rFonts w:eastAsia="Calibri"/>
          <w:lang w:eastAsia="en-US"/>
        </w:rPr>
      </w:pPr>
      <w:r w:rsidRPr="002947AF">
        <w:rPr>
          <w:rFonts w:eastAsia="Calibri"/>
          <w:lang w:eastAsia="en-US"/>
        </w:rPr>
        <w:t xml:space="preserve">Методические </w:t>
      </w:r>
      <w:r w:rsidR="00691AB7" w:rsidRPr="002947AF">
        <w:rPr>
          <w:rFonts w:eastAsia="Calibri"/>
          <w:lang w:eastAsia="en-US"/>
        </w:rPr>
        <w:t xml:space="preserve">указания рассмотрены и одобрены </w:t>
      </w:r>
      <w:r w:rsidRPr="002947AF">
        <w:rPr>
          <w:rFonts w:eastAsia="Calibri"/>
          <w:lang w:eastAsia="en-US"/>
        </w:rPr>
        <w:t xml:space="preserve">на заседании </w:t>
      </w:r>
      <w:r w:rsidR="00491396" w:rsidRPr="002947AF">
        <w:rPr>
          <w:rFonts w:eastAsia="Calibri"/>
          <w:lang w:eastAsia="en-US"/>
        </w:rPr>
        <w:t>кафед</w:t>
      </w:r>
      <w:r w:rsidR="00F81CC8">
        <w:rPr>
          <w:rFonts w:eastAsia="Calibri"/>
          <w:lang w:eastAsia="en-US"/>
        </w:rPr>
        <w:t xml:space="preserve">ры </w:t>
      </w:r>
      <w:r w:rsidR="00843967">
        <w:t>организации судебной и прокурорско-следственной деятельности</w:t>
      </w:r>
      <w:r w:rsidR="00F81CC8">
        <w:rPr>
          <w:rFonts w:eastAsia="Calibri"/>
          <w:lang w:eastAsia="en-US"/>
        </w:rPr>
        <w:t xml:space="preserve"> </w:t>
      </w:r>
      <w:r w:rsidR="00891CA1" w:rsidRPr="002947AF">
        <w:rPr>
          <w:rFonts w:eastAsia="Calibri"/>
          <w:lang w:eastAsia="en-US"/>
        </w:rPr>
        <w:t xml:space="preserve"> _____________________ № _</w:t>
      </w:r>
    </w:p>
    <w:p w:rsidR="000D40E4" w:rsidRPr="002947AF" w:rsidRDefault="000D40E4" w:rsidP="004269E2">
      <w:pPr>
        <w:spacing w:after="200" w:line="276" w:lineRule="auto"/>
        <w:jc w:val="both"/>
        <w:rPr>
          <w:rFonts w:eastAsia="Calibri"/>
          <w:lang w:eastAsia="en-US"/>
        </w:rPr>
      </w:pPr>
    </w:p>
    <w:p w:rsidR="004269E2" w:rsidRPr="002947AF" w:rsidRDefault="004269E2" w:rsidP="004269E2">
      <w:pPr>
        <w:spacing w:after="200" w:line="276" w:lineRule="auto"/>
        <w:jc w:val="both"/>
        <w:rPr>
          <w:rFonts w:eastAsia="Calibri"/>
          <w:lang w:eastAsia="en-US"/>
        </w:rPr>
      </w:pPr>
      <w:r w:rsidRPr="002947AF">
        <w:rPr>
          <w:rFonts w:eastAsia="Calibri"/>
          <w:lang w:eastAsia="en-US"/>
        </w:rPr>
        <w:t xml:space="preserve">Заведующий кафедрой </w:t>
      </w:r>
      <w:r w:rsidR="00843967">
        <w:t>организации судебной и прокурорско-следственной деятельности</w:t>
      </w:r>
      <w:r w:rsidR="00843967">
        <w:rPr>
          <w:rFonts w:eastAsia="Calibri"/>
          <w:lang w:eastAsia="en-US"/>
        </w:rPr>
        <w:t xml:space="preserve"> </w:t>
      </w:r>
      <w:r w:rsidR="00F81CC8">
        <w:rPr>
          <w:rFonts w:eastAsia="Calibri"/>
          <w:lang w:eastAsia="en-US"/>
        </w:rPr>
        <w:t xml:space="preserve">___________ О.В. </w:t>
      </w:r>
      <w:r w:rsidR="00843967">
        <w:rPr>
          <w:rFonts w:eastAsia="Calibri"/>
          <w:lang w:eastAsia="en-US"/>
        </w:rPr>
        <w:t>Журкина</w:t>
      </w:r>
    </w:p>
    <w:p w:rsidR="004269E2" w:rsidRPr="002947AF" w:rsidRDefault="004269E2" w:rsidP="004269E2">
      <w:pPr>
        <w:jc w:val="both"/>
        <w:rPr>
          <w:snapToGrid w:val="0"/>
        </w:rPr>
      </w:pPr>
    </w:p>
    <w:p w:rsidR="007F0A60" w:rsidRPr="002947AF" w:rsidRDefault="007F0A60" w:rsidP="004269E2">
      <w:pPr>
        <w:jc w:val="both"/>
        <w:rPr>
          <w:snapToGrid w:val="0"/>
        </w:rPr>
      </w:pPr>
    </w:p>
    <w:p w:rsidR="007F0A60" w:rsidRPr="002947AF" w:rsidRDefault="007F0A60" w:rsidP="004269E2">
      <w:pPr>
        <w:jc w:val="both"/>
        <w:rPr>
          <w:snapToGrid w:val="0"/>
        </w:rPr>
      </w:pPr>
    </w:p>
    <w:p w:rsidR="007F0A60" w:rsidRPr="002947AF" w:rsidRDefault="007F0A60" w:rsidP="004269E2">
      <w:pPr>
        <w:jc w:val="both"/>
        <w:rPr>
          <w:snapToGrid w:val="0"/>
        </w:rPr>
      </w:pPr>
    </w:p>
    <w:p w:rsidR="007F0A60" w:rsidRPr="002947AF" w:rsidRDefault="007F0A60" w:rsidP="004269E2">
      <w:pPr>
        <w:jc w:val="both"/>
        <w:rPr>
          <w:snapToGrid w:val="0"/>
        </w:rPr>
      </w:pPr>
    </w:p>
    <w:p w:rsidR="007F0A60" w:rsidRPr="002947AF" w:rsidRDefault="007F0A60" w:rsidP="004269E2">
      <w:pPr>
        <w:jc w:val="both"/>
        <w:rPr>
          <w:snapToGrid w:val="0"/>
        </w:rPr>
      </w:pPr>
    </w:p>
    <w:p w:rsidR="007F0A60" w:rsidRPr="002947AF" w:rsidRDefault="007F0A60" w:rsidP="004269E2">
      <w:pPr>
        <w:jc w:val="both"/>
        <w:rPr>
          <w:snapToGrid w:val="0"/>
        </w:rPr>
      </w:pPr>
    </w:p>
    <w:p w:rsidR="007F0A60" w:rsidRPr="002947AF" w:rsidRDefault="007F0A60" w:rsidP="004269E2">
      <w:pPr>
        <w:jc w:val="both"/>
        <w:rPr>
          <w:snapToGrid w:val="0"/>
        </w:rPr>
      </w:pPr>
    </w:p>
    <w:p w:rsidR="007F0A60" w:rsidRPr="002947AF" w:rsidRDefault="007F0A60" w:rsidP="004269E2">
      <w:pPr>
        <w:jc w:val="both"/>
        <w:rPr>
          <w:snapToGrid w:val="0"/>
        </w:rPr>
      </w:pPr>
    </w:p>
    <w:p w:rsidR="007F0A60" w:rsidRPr="002947AF" w:rsidRDefault="007F0A60" w:rsidP="004269E2">
      <w:pPr>
        <w:jc w:val="both"/>
        <w:rPr>
          <w:snapToGrid w:val="0"/>
        </w:rPr>
      </w:pPr>
    </w:p>
    <w:p w:rsidR="007F0A60" w:rsidRPr="002947AF" w:rsidRDefault="007F0A60" w:rsidP="004269E2">
      <w:pPr>
        <w:jc w:val="both"/>
        <w:rPr>
          <w:snapToGrid w:val="0"/>
        </w:rPr>
      </w:pPr>
    </w:p>
    <w:p w:rsidR="007F0A60" w:rsidRPr="002947AF" w:rsidRDefault="007F0A60" w:rsidP="004269E2">
      <w:pPr>
        <w:jc w:val="both"/>
        <w:rPr>
          <w:snapToGrid w:val="0"/>
        </w:rPr>
      </w:pPr>
    </w:p>
    <w:p w:rsidR="007F0A60" w:rsidRPr="002947AF" w:rsidRDefault="007F0A60" w:rsidP="004269E2">
      <w:pPr>
        <w:jc w:val="both"/>
        <w:rPr>
          <w:snapToGrid w:val="0"/>
        </w:rPr>
      </w:pPr>
    </w:p>
    <w:p w:rsidR="007F0A60" w:rsidRPr="002947AF" w:rsidRDefault="007F0A60" w:rsidP="004269E2">
      <w:pPr>
        <w:jc w:val="both"/>
        <w:rPr>
          <w:snapToGrid w:val="0"/>
        </w:rPr>
      </w:pPr>
    </w:p>
    <w:p w:rsidR="007F0A60" w:rsidRPr="002947AF" w:rsidRDefault="007F0A60" w:rsidP="004269E2">
      <w:pPr>
        <w:jc w:val="both"/>
        <w:rPr>
          <w:snapToGrid w:val="0"/>
        </w:rPr>
      </w:pPr>
    </w:p>
    <w:p w:rsidR="007F0A60" w:rsidRPr="002947AF" w:rsidRDefault="007F0A60" w:rsidP="004269E2">
      <w:pPr>
        <w:jc w:val="both"/>
        <w:rPr>
          <w:snapToGrid w:val="0"/>
        </w:rPr>
      </w:pPr>
    </w:p>
    <w:p w:rsidR="007F0A60" w:rsidRPr="002947AF" w:rsidRDefault="007F0A60" w:rsidP="004269E2">
      <w:pPr>
        <w:jc w:val="both"/>
        <w:rPr>
          <w:snapToGrid w:val="0"/>
        </w:rPr>
      </w:pPr>
    </w:p>
    <w:p w:rsidR="007F0A60" w:rsidRPr="002947AF" w:rsidRDefault="007F0A60" w:rsidP="004269E2">
      <w:pPr>
        <w:jc w:val="both"/>
        <w:rPr>
          <w:snapToGrid w:val="0"/>
        </w:rPr>
      </w:pPr>
    </w:p>
    <w:p w:rsidR="007F0A60" w:rsidRPr="002947AF" w:rsidRDefault="007F0A60" w:rsidP="004269E2">
      <w:pPr>
        <w:jc w:val="both"/>
        <w:rPr>
          <w:snapToGrid w:val="0"/>
        </w:rPr>
      </w:pPr>
    </w:p>
    <w:p w:rsidR="004269E2" w:rsidRPr="002947AF" w:rsidRDefault="004269E2" w:rsidP="004269E2">
      <w:pPr>
        <w:jc w:val="both"/>
        <w:rPr>
          <w:snapToGrid w:val="0"/>
        </w:rPr>
      </w:pPr>
    </w:p>
    <w:p w:rsidR="004269E2" w:rsidRPr="002947AF" w:rsidRDefault="007F0A60" w:rsidP="004269E2">
      <w:pPr>
        <w:spacing w:after="200" w:line="276" w:lineRule="auto"/>
        <w:jc w:val="both"/>
        <w:rPr>
          <w:lang w:eastAsia="en-US"/>
        </w:rPr>
      </w:pPr>
      <w:r w:rsidRPr="002947AF">
        <w:rPr>
          <w:rFonts w:eastAsia="Calibri"/>
          <w:lang w:eastAsia="en-US"/>
        </w:rPr>
        <w:t xml:space="preserve">Методические </w:t>
      </w:r>
      <w:r w:rsidR="00691AB7" w:rsidRPr="002947AF">
        <w:rPr>
          <w:rFonts w:eastAsia="Calibri"/>
          <w:lang w:eastAsia="en-US"/>
        </w:rPr>
        <w:t>указания</w:t>
      </w:r>
      <w:r w:rsidRPr="002947AF">
        <w:rPr>
          <w:rFonts w:eastAsia="Calibri"/>
          <w:lang w:eastAsia="en-US"/>
        </w:rPr>
        <w:t xml:space="preserve"> </w:t>
      </w:r>
      <w:r w:rsidR="004269E2" w:rsidRPr="002947AF">
        <w:rPr>
          <w:rFonts w:eastAsia="Calibri"/>
          <w:lang w:eastAsia="en-US"/>
        </w:rPr>
        <w:t xml:space="preserve"> является приложением к рабочей программе по дисциплине </w:t>
      </w:r>
      <w:r w:rsidR="002B78FD" w:rsidRPr="002947AF">
        <w:rPr>
          <w:rFonts w:eastAsia="Calibri"/>
          <w:lang w:eastAsia="en-US"/>
        </w:rPr>
        <w:t>«</w:t>
      </w:r>
      <w:r w:rsidR="00F81CC8">
        <w:rPr>
          <w:rFonts w:eastAsia="Calibri"/>
          <w:lang w:eastAsia="en-US"/>
        </w:rPr>
        <w:t>Прокурорский надзор</w:t>
      </w:r>
      <w:r w:rsidR="002B78FD" w:rsidRPr="002947AF">
        <w:rPr>
          <w:rFonts w:eastAsia="Calibri"/>
          <w:lang w:eastAsia="en-US"/>
        </w:rPr>
        <w:t>»</w:t>
      </w:r>
      <w:r w:rsidR="004269E2" w:rsidRPr="002947AF">
        <w:rPr>
          <w:rFonts w:eastAsia="Calibri"/>
          <w:lang w:eastAsia="en-US"/>
        </w:rPr>
        <w:t>, зарегистрированной в ЦИТ под учетным номером</w:t>
      </w:r>
      <w:r w:rsidR="00B54789" w:rsidRPr="002947AF">
        <w:rPr>
          <w:rFonts w:eastAsia="Calibri"/>
          <w:lang w:eastAsia="en-US"/>
        </w:rPr>
        <w:t xml:space="preserve"> </w:t>
      </w:r>
      <w:r w:rsidR="00891CA1" w:rsidRPr="002947AF">
        <w:rPr>
          <w:rFonts w:eastAsia="Calibri"/>
          <w:lang w:eastAsia="en-US"/>
        </w:rPr>
        <w:t>_________</w:t>
      </w:r>
      <w:r w:rsidR="004269E2" w:rsidRPr="002947AF">
        <w:rPr>
          <w:lang w:eastAsia="en-US"/>
        </w:rPr>
        <w:t xml:space="preserve"> </w:t>
      </w:r>
    </w:p>
    <w:p w:rsidR="004269E2" w:rsidRPr="002947AF" w:rsidRDefault="004269E2" w:rsidP="004269E2">
      <w:pPr>
        <w:jc w:val="both"/>
      </w:pPr>
    </w:p>
    <w:tbl>
      <w:tblPr>
        <w:tblpPr w:leftFromText="180" w:rightFromText="180" w:vertAnchor="text" w:horzAnchor="margin" w:tblpXSpec="right" w:tblpY="-92"/>
        <w:tblOverlap w:val="never"/>
        <w:tblW w:w="0" w:type="auto"/>
        <w:tblLayout w:type="fixed"/>
        <w:tblLook w:val="01E0"/>
      </w:tblPr>
      <w:tblGrid>
        <w:gridCol w:w="3522"/>
      </w:tblGrid>
      <w:tr w:rsidR="004269E2" w:rsidRPr="002947AF" w:rsidTr="004269E2">
        <w:tc>
          <w:tcPr>
            <w:tcW w:w="3522" w:type="dxa"/>
          </w:tcPr>
          <w:p w:rsidR="004269E2" w:rsidRPr="002947AF" w:rsidRDefault="004269E2">
            <w:pPr>
              <w:pStyle w:val="a4"/>
              <w:suppressLineNumbers/>
              <w:rPr>
                <w:rFonts w:ascii="Times New Roman" w:hAnsi="Times New Roman"/>
                <w:sz w:val="24"/>
                <w:szCs w:val="24"/>
              </w:rPr>
            </w:pPr>
          </w:p>
        </w:tc>
      </w:tr>
      <w:tr w:rsidR="004269E2" w:rsidRPr="002947AF" w:rsidTr="004269E2">
        <w:tc>
          <w:tcPr>
            <w:tcW w:w="3522" w:type="dxa"/>
          </w:tcPr>
          <w:p w:rsidR="004269E2" w:rsidRPr="002947AF" w:rsidRDefault="004269E2">
            <w:pPr>
              <w:pStyle w:val="a4"/>
              <w:suppressLineNumbers/>
              <w:rPr>
                <w:rFonts w:ascii="Times New Roman" w:hAnsi="Times New Roman"/>
                <w:sz w:val="24"/>
                <w:szCs w:val="24"/>
              </w:rPr>
            </w:pPr>
          </w:p>
        </w:tc>
      </w:tr>
    </w:tbl>
    <w:p w:rsidR="007F0A60" w:rsidRPr="002947AF" w:rsidRDefault="007F0A60" w:rsidP="004269E2">
      <w:pPr>
        <w:jc w:val="both"/>
        <w:rPr>
          <w:snapToGrid w:val="0"/>
        </w:rPr>
      </w:pPr>
    </w:p>
    <w:p w:rsidR="007F0A60" w:rsidRPr="002947AF" w:rsidRDefault="007F0A60">
      <w:pPr>
        <w:spacing w:after="200" w:line="276" w:lineRule="auto"/>
        <w:rPr>
          <w:snapToGrid w:val="0"/>
        </w:rPr>
      </w:pPr>
      <w:r w:rsidRPr="002947AF">
        <w:rPr>
          <w:snapToGrid w:val="0"/>
        </w:rPr>
        <w:br w:type="page"/>
      </w:r>
    </w:p>
    <w:p w:rsidR="004269E2" w:rsidRPr="002947AF" w:rsidRDefault="004269E2" w:rsidP="00B0360B">
      <w:pPr>
        <w:shd w:val="clear" w:color="auto" w:fill="FFFFFF"/>
        <w:jc w:val="center"/>
        <w:rPr>
          <w:b/>
          <w:color w:val="000000"/>
          <w:spacing w:val="7"/>
        </w:rPr>
      </w:pPr>
      <w:r w:rsidRPr="002947AF">
        <w:rPr>
          <w:b/>
          <w:color w:val="000000"/>
          <w:spacing w:val="7"/>
        </w:rPr>
        <w:lastRenderedPageBreak/>
        <w:t>Содержание</w:t>
      </w:r>
    </w:p>
    <w:p w:rsidR="002B78FD" w:rsidRPr="002947AF" w:rsidRDefault="002B78FD" w:rsidP="00B0360B">
      <w:pPr>
        <w:shd w:val="clear" w:color="auto" w:fill="FFFFFF"/>
        <w:jc w:val="both"/>
        <w:rPr>
          <w:b/>
          <w:color w:val="000000"/>
          <w:spacing w:val="7"/>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039"/>
        <w:gridCol w:w="850"/>
      </w:tblGrid>
      <w:tr w:rsidR="004269E2" w:rsidRPr="002947AF" w:rsidTr="002B78FD">
        <w:tc>
          <w:tcPr>
            <w:tcW w:w="9039" w:type="dxa"/>
            <w:hideMark/>
          </w:tcPr>
          <w:p w:rsidR="004269E2" w:rsidRPr="002947AF" w:rsidRDefault="004269E2" w:rsidP="00B0360B">
            <w:pPr>
              <w:jc w:val="both"/>
              <w:rPr>
                <w:color w:val="000000"/>
                <w:spacing w:val="7"/>
              </w:rPr>
            </w:pPr>
            <w:r w:rsidRPr="002947AF">
              <w:rPr>
                <w:color w:val="000000"/>
                <w:spacing w:val="7"/>
              </w:rPr>
              <w:t xml:space="preserve">1 </w:t>
            </w:r>
            <w:r w:rsidR="00491396" w:rsidRPr="002947AF">
              <w:rPr>
                <w:color w:val="000000"/>
                <w:spacing w:val="7"/>
              </w:rPr>
              <w:t>Методические указания по лекционным занятиям</w:t>
            </w:r>
            <w:r w:rsidRPr="002947AF">
              <w:rPr>
                <w:color w:val="000000"/>
                <w:spacing w:val="7"/>
              </w:rPr>
              <w:t xml:space="preserve"> ……………….....</w:t>
            </w:r>
          </w:p>
        </w:tc>
        <w:tc>
          <w:tcPr>
            <w:tcW w:w="850" w:type="dxa"/>
            <w:vAlign w:val="bottom"/>
            <w:hideMark/>
          </w:tcPr>
          <w:p w:rsidR="004269E2" w:rsidRPr="002947AF" w:rsidRDefault="0063169D" w:rsidP="00B0360B">
            <w:pPr>
              <w:jc w:val="both"/>
              <w:rPr>
                <w:color w:val="000000"/>
                <w:spacing w:val="7"/>
              </w:rPr>
            </w:pPr>
            <w:r w:rsidRPr="002947AF">
              <w:rPr>
                <w:color w:val="000000"/>
                <w:spacing w:val="7"/>
              </w:rPr>
              <w:t>4</w:t>
            </w:r>
          </w:p>
        </w:tc>
      </w:tr>
      <w:tr w:rsidR="004269E2" w:rsidRPr="002947AF" w:rsidTr="002B78FD">
        <w:tc>
          <w:tcPr>
            <w:tcW w:w="9039" w:type="dxa"/>
            <w:hideMark/>
          </w:tcPr>
          <w:p w:rsidR="004269E2" w:rsidRPr="002947AF" w:rsidRDefault="004269E2" w:rsidP="00B0360B">
            <w:pPr>
              <w:jc w:val="both"/>
              <w:rPr>
                <w:color w:val="000000"/>
                <w:spacing w:val="7"/>
              </w:rPr>
            </w:pPr>
            <w:r w:rsidRPr="002947AF">
              <w:rPr>
                <w:color w:val="000000"/>
                <w:spacing w:val="7"/>
              </w:rPr>
              <w:t xml:space="preserve">2 </w:t>
            </w:r>
            <w:r w:rsidR="00491396" w:rsidRPr="002947AF">
              <w:rPr>
                <w:color w:val="000000"/>
                <w:spacing w:val="7"/>
              </w:rPr>
              <w:t xml:space="preserve">Методические указания по </w:t>
            </w:r>
            <w:r w:rsidR="00A22803" w:rsidRPr="002947AF">
              <w:rPr>
                <w:color w:val="000000"/>
                <w:spacing w:val="7"/>
              </w:rPr>
              <w:t xml:space="preserve">практическим </w:t>
            </w:r>
            <w:r w:rsidR="00491396" w:rsidRPr="002947AF">
              <w:rPr>
                <w:color w:val="000000"/>
                <w:spacing w:val="7"/>
              </w:rPr>
              <w:t xml:space="preserve">занятиям </w:t>
            </w:r>
            <w:r w:rsidRPr="002947AF">
              <w:rPr>
                <w:color w:val="000000"/>
                <w:spacing w:val="7"/>
              </w:rPr>
              <w:t>…..</w:t>
            </w:r>
          </w:p>
        </w:tc>
        <w:tc>
          <w:tcPr>
            <w:tcW w:w="850" w:type="dxa"/>
            <w:vAlign w:val="bottom"/>
            <w:hideMark/>
          </w:tcPr>
          <w:p w:rsidR="004269E2" w:rsidRPr="002947AF" w:rsidRDefault="0063169D" w:rsidP="00B0360B">
            <w:pPr>
              <w:jc w:val="both"/>
              <w:rPr>
                <w:color w:val="000000"/>
                <w:spacing w:val="7"/>
              </w:rPr>
            </w:pPr>
            <w:r w:rsidRPr="002947AF">
              <w:rPr>
                <w:color w:val="000000"/>
                <w:spacing w:val="7"/>
              </w:rPr>
              <w:t>7</w:t>
            </w:r>
          </w:p>
        </w:tc>
      </w:tr>
      <w:tr w:rsidR="004269E2" w:rsidRPr="002947AF" w:rsidTr="002B78FD">
        <w:tc>
          <w:tcPr>
            <w:tcW w:w="9039" w:type="dxa"/>
            <w:hideMark/>
          </w:tcPr>
          <w:p w:rsidR="004269E2" w:rsidRPr="002947AF" w:rsidRDefault="004269E2" w:rsidP="00B0360B">
            <w:pPr>
              <w:jc w:val="both"/>
              <w:rPr>
                <w:color w:val="000000"/>
                <w:spacing w:val="7"/>
              </w:rPr>
            </w:pPr>
            <w:r w:rsidRPr="002947AF">
              <w:rPr>
                <w:color w:val="000000"/>
                <w:spacing w:val="7"/>
              </w:rPr>
              <w:t xml:space="preserve">3 </w:t>
            </w:r>
            <w:r w:rsidR="00CD0125" w:rsidRPr="002947AF">
              <w:rPr>
                <w:color w:val="000000"/>
                <w:spacing w:val="7"/>
              </w:rPr>
              <w:t>Методические указания по самостоятельной работе</w:t>
            </w:r>
          </w:p>
        </w:tc>
        <w:tc>
          <w:tcPr>
            <w:tcW w:w="850" w:type="dxa"/>
            <w:vAlign w:val="bottom"/>
          </w:tcPr>
          <w:p w:rsidR="004269E2" w:rsidRPr="002947AF" w:rsidRDefault="0063169D" w:rsidP="00B0360B">
            <w:pPr>
              <w:jc w:val="both"/>
              <w:rPr>
                <w:color w:val="000000"/>
                <w:spacing w:val="7"/>
              </w:rPr>
            </w:pPr>
            <w:r w:rsidRPr="002947AF">
              <w:rPr>
                <w:color w:val="000000"/>
                <w:spacing w:val="7"/>
              </w:rPr>
              <w:t>11</w:t>
            </w:r>
          </w:p>
        </w:tc>
      </w:tr>
      <w:tr w:rsidR="004269E2" w:rsidRPr="002947AF" w:rsidTr="002B78FD">
        <w:tc>
          <w:tcPr>
            <w:tcW w:w="9039" w:type="dxa"/>
            <w:hideMark/>
          </w:tcPr>
          <w:p w:rsidR="004269E2" w:rsidRPr="002947AF" w:rsidRDefault="004269E2" w:rsidP="00B0360B">
            <w:pPr>
              <w:jc w:val="both"/>
              <w:rPr>
                <w:color w:val="000000"/>
                <w:spacing w:val="7"/>
              </w:rPr>
            </w:pPr>
            <w:r w:rsidRPr="002947AF">
              <w:rPr>
                <w:color w:val="000000"/>
                <w:spacing w:val="7"/>
              </w:rPr>
              <w:t xml:space="preserve">4 </w:t>
            </w:r>
            <w:r w:rsidR="00CD0125" w:rsidRPr="002947AF">
              <w:rPr>
                <w:color w:val="000000"/>
                <w:spacing w:val="7"/>
              </w:rPr>
              <w:t xml:space="preserve">Методические указания по написанию эссе </w:t>
            </w:r>
            <w:r w:rsidRPr="002947AF">
              <w:rPr>
                <w:color w:val="000000"/>
                <w:spacing w:val="7"/>
              </w:rPr>
              <w:t>……………………….....</w:t>
            </w:r>
          </w:p>
        </w:tc>
        <w:tc>
          <w:tcPr>
            <w:tcW w:w="850" w:type="dxa"/>
            <w:vAlign w:val="bottom"/>
          </w:tcPr>
          <w:p w:rsidR="004269E2" w:rsidRPr="002947AF" w:rsidRDefault="0063169D" w:rsidP="00B0360B">
            <w:pPr>
              <w:jc w:val="both"/>
              <w:rPr>
                <w:color w:val="000000"/>
                <w:spacing w:val="7"/>
              </w:rPr>
            </w:pPr>
            <w:r w:rsidRPr="002947AF">
              <w:rPr>
                <w:color w:val="000000"/>
                <w:spacing w:val="7"/>
              </w:rPr>
              <w:t>13</w:t>
            </w:r>
          </w:p>
        </w:tc>
      </w:tr>
      <w:tr w:rsidR="004269E2" w:rsidRPr="002947AF" w:rsidTr="002B78FD">
        <w:tc>
          <w:tcPr>
            <w:tcW w:w="9039" w:type="dxa"/>
            <w:hideMark/>
          </w:tcPr>
          <w:p w:rsidR="004269E2" w:rsidRPr="002947AF" w:rsidRDefault="004269E2" w:rsidP="00B0360B">
            <w:pPr>
              <w:jc w:val="both"/>
              <w:rPr>
                <w:color w:val="000000"/>
                <w:spacing w:val="7"/>
              </w:rPr>
            </w:pPr>
            <w:r w:rsidRPr="002947AF">
              <w:rPr>
                <w:color w:val="000000"/>
                <w:spacing w:val="7"/>
              </w:rPr>
              <w:t xml:space="preserve">5 </w:t>
            </w:r>
            <w:r w:rsidR="00CD0125" w:rsidRPr="002947AF">
              <w:rPr>
                <w:color w:val="000000"/>
                <w:spacing w:val="7"/>
              </w:rPr>
              <w:t xml:space="preserve">Методические указания по написанию реферата </w:t>
            </w:r>
            <w:r w:rsidR="00A22803" w:rsidRPr="002947AF">
              <w:rPr>
                <w:color w:val="000000"/>
                <w:spacing w:val="7"/>
              </w:rPr>
              <w:t>…..………….....</w:t>
            </w:r>
          </w:p>
        </w:tc>
        <w:tc>
          <w:tcPr>
            <w:tcW w:w="850" w:type="dxa"/>
            <w:vAlign w:val="bottom"/>
          </w:tcPr>
          <w:p w:rsidR="004269E2" w:rsidRPr="002947AF" w:rsidRDefault="0063169D" w:rsidP="00B0360B">
            <w:pPr>
              <w:jc w:val="both"/>
              <w:rPr>
                <w:color w:val="000000"/>
                <w:spacing w:val="7"/>
              </w:rPr>
            </w:pPr>
            <w:r w:rsidRPr="002947AF">
              <w:rPr>
                <w:color w:val="000000"/>
                <w:spacing w:val="7"/>
              </w:rPr>
              <w:t>17</w:t>
            </w:r>
          </w:p>
        </w:tc>
      </w:tr>
      <w:tr w:rsidR="004269E2" w:rsidRPr="002947AF" w:rsidTr="002B78FD">
        <w:tc>
          <w:tcPr>
            <w:tcW w:w="9039" w:type="dxa"/>
            <w:hideMark/>
          </w:tcPr>
          <w:p w:rsidR="004269E2" w:rsidRPr="002947AF" w:rsidRDefault="00B0360B" w:rsidP="00B0360B">
            <w:pPr>
              <w:jc w:val="both"/>
              <w:rPr>
                <w:color w:val="000000"/>
                <w:spacing w:val="7"/>
              </w:rPr>
            </w:pPr>
            <w:r w:rsidRPr="002947AF">
              <w:rPr>
                <w:color w:val="000000"/>
                <w:spacing w:val="7"/>
              </w:rPr>
              <w:t>6</w:t>
            </w:r>
            <w:r w:rsidR="00A22803" w:rsidRPr="002947AF">
              <w:rPr>
                <w:color w:val="000000"/>
                <w:spacing w:val="7"/>
              </w:rPr>
              <w:t xml:space="preserve"> </w:t>
            </w:r>
            <w:r w:rsidR="00CD0125" w:rsidRPr="002947AF">
              <w:rPr>
                <w:color w:val="000000"/>
                <w:spacing w:val="7"/>
              </w:rPr>
              <w:t>Методические указания по подготовке к коллоквиуму</w:t>
            </w:r>
            <w:r w:rsidR="00181537" w:rsidRPr="002947AF">
              <w:rPr>
                <w:color w:val="000000"/>
                <w:spacing w:val="7"/>
              </w:rPr>
              <w:t>……………</w:t>
            </w:r>
          </w:p>
        </w:tc>
        <w:tc>
          <w:tcPr>
            <w:tcW w:w="850" w:type="dxa"/>
            <w:vAlign w:val="bottom"/>
          </w:tcPr>
          <w:p w:rsidR="004269E2" w:rsidRPr="002947AF" w:rsidRDefault="0063169D" w:rsidP="00B0360B">
            <w:pPr>
              <w:jc w:val="both"/>
              <w:rPr>
                <w:color w:val="000000"/>
                <w:spacing w:val="7"/>
              </w:rPr>
            </w:pPr>
            <w:r w:rsidRPr="002947AF">
              <w:rPr>
                <w:color w:val="000000"/>
                <w:spacing w:val="7"/>
              </w:rPr>
              <w:t>20</w:t>
            </w:r>
          </w:p>
        </w:tc>
      </w:tr>
      <w:tr w:rsidR="0084282E" w:rsidRPr="002947AF" w:rsidTr="002B78FD">
        <w:tc>
          <w:tcPr>
            <w:tcW w:w="9039" w:type="dxa"/>
            <w:hideMark/>
          </w:tcPr>
          <w:p w:rsidR="0084282E" w:rsidRPr="002947AF" w:rsidRDefault="0084282E" w:rsidP="00DD6164">
            <w:pPr>
              <w:jc w:val="both"/>
              <w:rPr>
                <w:color w:val="000000"/>
                <w:spacing w:val="7"/>
              </w:rPr>
            </w:pPr>
            <w:r w:rsidRPr="002947AF">
              <w:rPr>
                <w:color w:val="000000"/>
                <w:spacing w:val="7"/>
              </w:rPr>
              <w:t xml:space="preserve">7Методические указания по </w:t>
            </w:r>
            <w:r w:rsidR="00DD6164" w:rsidRPr="002947AF">
              <w:rPr>
                <w:color w:val="000000"/>
                <w:spacing w:val="7"/>
              </w:rPr>
              <w:t xml:space="preserve">решению </w:t>
            </w:r>
            <w:r w:rsidRPr="002947AF">
              <w:rPr>
                <w:color w:val="000000"/>
                <w:spacing w:val="7"/>
              </w:rPr>
              <w:t xml:space="preserve"> </w:t>
            </w:r>
            <w:r w:rsidR="00F81CC8">
              <w:rPr>
                <w:color w:val="000000"/>
                <w:spacing w:val="7"/>
              </w:rPr>
              <w:t>типовых задач</w:t>
            </w:r>
            <w:r w:rsidR="00DD6164" w:rsidRPr="002947AF">
              <w:rPr>
                <w:color w:val="000000"/>
                <w:spacing w:val="7"/>
              </w:rPr>
              <w:t xml:space="preserve"> и выполнению </w:t>
            </w:r>
            <w:r w:rsidRPr="002947AF">
              <w:rPr>
                <w:color w:val="000000"/>
                <w:spacing w:val="7"/>
              </w:rPr>
              <w:t>практико-ориентированных заданий…………………</w:t>
            </w:r>
          </w:p>
        </w:tc>
        <w:tc>
          <w:tcPr>
            <w:tcW w:w="850" w:type="dxa"/>
            <w:vAlign w:val="bottom"/>
          </w:tcPr>
          <w:p w:rsidR="0084282E" w:rsidRPr="002947AF" w:rsidRDefault="0063169D" w:rsidP="00B0360B">
            <w:pPr>
              <w:jc w:val="both"/>
              <w:rPr>
                <w:color w:val="000000"/>
                <w:spacing w:val="7"/>
              </w:rPr>
            </w:pPr>
            <w:r w:rsidRPr="002947AF">
              <w:rPr>
                <w:color w:val="000000"/>
                <w:spacing w:val="7"/>
              </w:rPr>
              <w:t>21</w:t>
            </w:r>
          </w:p>
        </w:tc>
      </w:tr>
      <w:tr w:rsidR="00A22803" w:rsidRPr="002947AF" w:rsidTr="002B78FD">
        <w:tc>
          <w:tcPr>
            <w:tcW w:w="9039" w:type="dxa"/>
          </w:tcPr>
          <w:p w:rsidR="00A22803" w:rsidRPr="002947AF" w:rsidRDefault="0084282E" w:rsidP="00B0360B">
            <w:pPr>
              <w:jc w:val="both"/>
              <w:rPr>
                <w:color w:val="000000"/>
                <w:spacing w:val="7"/>
              </w:rPr>
            </w:pPr>
            <w:r w:rsidRPr="002947AF">
              <w:rPr>
                <w:color w:val="000000"/>
                <w:spacing w:val="7"/>
              </w:rPr>
              <w:t>8</w:t>
            </w:r>
            <w:r w:rsidR="00691AB7" w:rsidRPr="002947AF">
              <w:rPr>
                <w:color w:val="000000"/>
                <w:spacing w:val="7"/>
              </w:rPr>
              <w:t xml:space="preserve"> </w:t>
            </w:r>
            <w:r w:rsidR="00CD0125" w:rsidRPr="002947AF">
              <w:rPr>
                <w:color w:val="000000"/>
                <w:spacing w:val="7"/>
              </w:rPr>
              <w:t xml:space="preserve">Методические указания по проведению занятий в интерактивной форме </w:t>
            </w:r>
            <w:r w:rsidR="00A22803" w:rsidRPr="002947AF">
              <w:rPr>
                <w:color w:val="000000"/>
                <w:spacing w:val="7"/>
              </w:rPr>
              <w:t>…………</w:t>
            </w:r>
          </w:p>
        </w:tc>
        <w:tc>
          <w:tcPr>
            <w:tcW w:w="850" w:type="dxa"/>
            <w:vAlign w:val="bottom"/>
          </w:tcPr>
          <w:p w:rsidR="00A22803" w:rsidRPr="002947AF" w:rsidRDefault="0063169D" w:rsidP="00B0360B">
            <w:pPr>
              <w:jc w:val="both"/>
              <w:rPr>
                <w:color w:val="000000"/>
                <w:spacing w:val="7"/>
              </w:rPr>
            </w:pPr>
            <w:r w:rsidRPr="002947AF">
              <w:rPr>
                <w:color w:val="000000"/>
                <w:spacing w:val="7"/>
              </w:rPr>
              <w:t>2</w:t>
            </w:r>
            <w:r w:rsidR="00DD6164" w:rsidRPr="002947AF">
              <w:rPr>
                <w:color w:val="000000"/>
                <w:spacing w:val="7"/>
              </w:rPr>
              <w:t>3</w:t>
            </w:r>
          </w:p>
        </w:tc>
      </w:tr>
      <w:tr w:rsidR="00A22803" w:rsidRPr="002947AF" w:rsidTr="002B78FD">
        <w:tc>
          <w:tcPr>
            <w:tcW w:w="9039" w:type="dxa"/>
          </w:tcPr>
          <w:p w:rsidR="00A22803" w:rsidRPr="002947AF" w:rsidRDefault="0016127A" w:rsidP="00891CA1">
            <w:pPr>
              <w:jc w:val="both"/>
              <w:rPr>
                <w:color w:val="000000"/>
                <w:spacing w:val="7"/>
              </w:rPr>
            </w:pPr>
            <w:r>
              <w:rPr>
                <w:color w:val="000000"/>
                <w:spacing w:val="7"/>
              </w:rPr>
              <w:t>10</w:t>
            </w:r>
            <w:r w:rsidR="00891CA1" w:rsidRPr="002947AF">
              <w:rPr>
                <w:color w:val="000000"/>
                <w:spacing w:val="7"/>
              </w:rPr>
              <w:t xml:space="preserve"> Методические указания по промежуточной аттестации по дисциплине</w:t>
            </w:r>
          </w:p>
        </w:tc>
        <w:tc>
          <w:tcPr>
            <w:tcW w:w="850" w:type="dxa"/>
            <w:vAlign w:val="bottom"/>
          </w:tcPr>
          <w:p w:rsidR="00A22803" w:rsidRPr="002947AF" w:rsidRDefault="00891CA1" w:rsidP="00B0360B">
            <w:pPr>
              <w:jc w:val="both"/>
              <w:rPr>
                <w:color w:val="000000"/>
                <w:spacing w:val="7"/>
              </w:rPr>
            </w:pPr>
            <w:r w:rsidRPr="002947AF">
              <w:rPr>
                <w:color w:val="000000"/>
                <w:spacing w:val="7"/>
              </w:rPr>
              <w:t>2</w:t>
            </w:r>
            <w:r w:rsidR="002E1113">
              <w:rPr>
                <w:color w:val="000000"/>
                <w:spacing w:val="7"/>
              </w:rPr>
              <w:t>6</w:t>
            </w:r>
          </w:p>
        </w:tc>
      </w:tr>
    </w:tbl>
    <w:p w:rsidR="00DF3556" w:rsidRPr="002947AF" w:rsidRDefault="00DF3556" w:rsidP="00B0360B">
      <w:pPr>
        <w:jc w:val="both"/>
      </w:pPr>
    </w:p>
    <w:p w:rsidR="00943F2B" w:rsidRPr="002947AF" w:rsidRDefault="00943F2B" w:rsidP="00943F2B">
      <w:pPr>
        <w:rPr>
          <w:b/>
          <w:i/>
        </w:rPr>
      </w:pPr>
    </w:p>
    <w:p w:rsidR="002B78FD" w:rsidRPr="002947AF" w:rsidRDefault="002B78FD" w:rsidP="00943F2B">
      <w:pPr>
        <w:rPr>
          <w:b/>
          <w:i/>
        </w:rPr>
      </w:pPr>
    </w:p>
    <w:p w:rsidR="002B78FD" w:rsidRPr="002947AF" w:rsidRDefault="002B78FD" w:rsidP="00943F2B">
      <w:pPr>
        <w:rPr>
          <w:b/>
          <w:i/>
        </w:rPr>
      </w:pPr>
    </w:p>
    <w:p w:rsidR="002B78FD" w:rsidRPr="002947AF" w:rsidRDefault="002B78FD" w:rsidP="00943F2B">
      <w:pPr>
        <w:rPr>
          <w:b/>
          <w:i/>
        </w:rPr>
      </w:pPr>
    </w:p>
    <w:p w:rsidR="002B78FD" w:rsidRPr="002947AF" w:rsidRDefault="002B78FD" w:rsidP="00943F2B">
      <w:pPr>
        <w:rPr>
          <w:b/>
          <w:i/>
        </w:rPr>
      </w:pPr>
    </w:p>
    <w:p w:rsidR="002B78FD" w:rsidRPr="002947AF" w:rsidRDefault="002B78FD" w:rsidP="00943F2B">
      <w:pPr>
        <w:rPr>
          <w:b/>
          <w:i/>
        </w:rPr>
      </w:pPr>
    </w:p>
    <w:p w:rsidR="002B78FD" w:rsidRPr="002947AF" w:rsidRDefault="002B78FD" w:rsidP="00943F2B">
      <w:pPr>
        <w:rPr>
          <w:b/>
          <w:i/>
        </w:rPr>
      </w:pPr>
    </w:p>
    <w:p w:rsidR="002B78FD" w:rsidRPr="002947AF" w:rsidRDefault="002B78FD" w:rsidP="00943F2B">
      <w:pPr>
        <w:rPr>
          <w:b/>
          <w:i/>
        </w:rPr>
      </w:pPr>
    </w:p>
    <w:p w:rsidR="002B78FD" w:rsidRPr="002947AF" w:rsidRDefault="002B78FD" w:rsidP="00943F2B">
      <w:pPr>
        <w:rPr>
          <w:b/>
          <w:i/>
        </w:rPr>
      </w:pPr>
    </w:p>
    <w:p w:rsidR="002B78FD" w:rsidRPr="002947AF" w:rsidRDefault="002B78FD" w:rsidP="00943F2B">
      <w:pPr>
        <w:rPr>
          <w:b/>
          <w:i/>
        </w:rPr>
      </w:pPr>
    </w:p>
    <w:p w:rsidR="002B78FD" w:rsidRPr="002947AF" w:rsidRDefault="002B78FD" w:rsidP="00943F2B">
      <w:pPr>
        <w:rPr>
          <w:b/>
          <w:i/>
        </w:rPr>
      </w:pPr>
    </w:p>
    <w:p w:rsidR="002B78FD" w:rsidRPr="002947AF" w:rsidRDefault="002B78FD" w:rsidP="00943F2B">
      <w:pPr>
        <w:rPr>
          <w:b/>
          <w:i/>
        </w:rPr>
      </w:pPr>
    </w:p>
    <w:p w:rsidR="002B78FD" w:rsidRPr="002947AF" w:rsidRDefault="002B78FD" w:rsidP="00943F2B">
      <w:pPr>
        <w:rPr>
          <w:b/>
          <w:i/>
        </w:rPr>
      </w:pPr>
    </w:p>
    <w:p w:rsidR="002B78FD" w:rsidRPr="002947AF" w:rsidRDefault="002B78FD" w:rsidP="00943F2B">
      <w:pPr>
        <w:rPr>
          <w:b/>
          <w:i/>
        </w:rPr>
      </w:pPr>
    </w:p>
    <w:p w:rsidR="002B78FD" w:rsidRPr="002947AF" w:rsidRDefault="002B78FD" w:rsidP="00943F2B">
      <w:pPr>
        <w:rPr>
          <w:b/>
          <w:i/>
        </w:rPr>
      </w:pPr>
    </w:p>
    <w:p w:rsidR="002B78FD" w:rsidRPr="002947AF" w:rsidRDefault="002B78FD" w:rsidP="00943F2B">
      <w:pPr>
        <w:rPr>
          <w:b/>
          <w:i/>
        </w:rPr>
      </w:pPr>
    </w:p>
    <w:p w:rsidR="002B78FD" w:rsidRPr="002947AF" w:rsidRDefault="002B78FD" w:rsidP="00943F2B">
      <w:pPr>
        <w:rPr>
          <w:b/>
          <w:i/>
        </w:rPr>
      </w:pPr>
    </w:p>
    <w:p w:rsidR="002B78FD" w:rsidRPr="002947AF" w:rsidRDefault="002B78FD" w:rsidP="00943F2B">
      <w:pPr>
        <w:rPr>
          <w:b/>
          <w:i/>
        </w:rPr>
      </w:pPr>
    </w:p>
    <w:p w:rsidR="002B78FD" w:rsidRPr="002947AF" w:rsidRDefault="002B78FD" w:rsidP="00943F2B">
      <w:pPr>
        <w:rPr>
          <w:b/>
          <w:i/>
        </w:rPr>
      </w:pPr>
    </w:p>
    <w:p w:rsidR="002B78FD" w:rsidRPr="002947AF" w:rsidRDefault="002B78FD" w:rsidP="00943F2B">
      <w:pPr>
        <w:rPr>
          <w:b/>
          <w:i/>
        </w:rPr>
      </w:pPr>
    </w:p>
    <w:p w:rsidR="002B78FD" w:rsidRPr="002947AF" w:rsidRDefault="002B78FD" w:rsidP="00943F2B">
      <w:pPr>
        <w:rPr>
          <w:b/>
          <w:i/>
        </w:rPr>
      </w:pPr>
    </w:p>
    <w:p w:rsidR="002B78FD" w:rsidRPr="002947AF" w:rsidRDefault="002B78FD" w:rsidP="00943F2B">
      <w:pPr>
        <w:rPr>
          <w:b/>
          <w:i/>
        </w:rPr>
      </w:pPr>
    </w:p>
    <w:p w:rsidR="002B78FD" w:rsidRPr="002947AF" w:rsidRDefault="002B78FD" w:rsidP="00943F2B">
      <w:pPr>
        <w:rPr>
          <w:b/>
          <w:i/>
        </w:rPr>
      </w:pPr>
    </w:p>
    <w:p w:rsidR="002B78FD" w:rsidRPr="002947AF" w:rsidRDefault="002B78FD" w:rsidP="00943F2B">
      <w:pPr>
        <w:rPr>
          <w:b/>
          <w:i/>
        </w:rPr>
      </w:pPr>
    </w:p>
    <w:p w:rsidR="002B78FD" w:rsidRPr="002947AF" w:rsidRDefault="002B78FD" w:rsidP="00943F2B">
      <w:pPr>
        <w:rPr>
          <w:b/>
          <w:i/>
        </w:rPr>
      </w:pPr>
    </w:p>
    <w:p w:rsidR="00B0360B" w:rsidRPr="002947AF" w:rsidRDefault="00B0360B" w:rsidP="00943F2B">
      <w:pPr>
        <w:rPr>
          <w:b/>
          <w:i/>
        </w:rPr>
      </w:pPr>
    </w:p>
    <w:p w:rsidR="00B0360B" w:rsidRPr="002947AF" w:rsidRDefault="00B0360B" w:rsidP="00943F2B">
      <w:pPr>
        <w:rPr>
          <w:b/>
          <w:i/>
        </w:rPr>
      </w:pPr>
    </w:p>
    <w:p w:rsidR="00DD6164" w:rsidRPr="002947AF" w:rsidRDefault="00DD6164" w:rsidP="0084282E">
      <w:pPr>
        <w:ind w:firstLine="709"/>
        <w:jc w:val="both"/>
        <w:rPr>
          <w:b/>
          <w:color w:val="000000"/>
          <w:spacing w:val="7"/>
        </w:rPr>
      </w:pPr>
    </w:p>
    <w:p w:rsidR="0016127A" w:rsidRDefault="0016127A" w:rsidP="0084282E">
      <w:pPr>
        <w:ind w:firstLine="709"/>
        <w:jc w:val="both"/>
        <w:rPr>
          <w:b/>
          <w:color w:val="000000"/>
          <w:spacing w:val="7"/>
        </w:rPr>
      </w:pPr>
    </w:p>
    <w:p w:rsidR="0016127A" w:rsidRDefault="0016127A" w:rsidP="0084282E">
      <w:pPr>
        <w:ind w:firstLine="709"/>
        <w:jc w:val="both"/>
        <w:rPr>
          <w:b/>
          <w:color w:val="000000"/>
          <w:spacing w:val="7"/>
        </w:rPr>
      </w:pPr>
    </w:p>
    <w:p w:rsidR="0016127A" w:rsidRDefault="0016127A" w:rsidP="0084282E">
      <w:pPr>
        <w:ind w:firstLine="709"/>
        <w:jc w:val="both"/>
        <w:rPr>
          <w:b/>
          <w:color w:val="000000"/>
          <w:spacing w:val="7"/>
        </w:rPr>
      </w:pPr>
    </w:p>
    <w:p w:rsidR="0016127A" w:rsidRDefault="0016127A" w:rsidP="0084282E">
      <w:pPr>
        <w:ind w:firstLine="709"/>
        <w:jc w:val="both"/>
        <w:rPr>
          <w:b/>
          <w:color w:val="000000"/>
          <w:spacing w:val="7"/>
        </w:rPr>
      </w:pPr>
    </w:p>
    <w:p w:rsidR="0016127A" w:rsidRDefault="0016127A" w:rsidP="0084282E">
      <w:pPr>
        <w:ind w:firstLine="709"/>
        <w:jc w:val="both"/>
        <w:rPr>
          <w:b/>
          <w:color w:val="000000"/>
          <w:spacing w:val="7"/>
        </w:rPr>
      </w:pPr>
    </w:p>
    <w:p w:rsidR="0016127A" w:rsidRDefault="0016127A" w:rsidP="0084282E">
      <w:pPr>
        <w:ind w:firstLine="709"/>
        <w:jc w:val="both"/>
        <w:rPr>
          <w:b/>
          <w:color w:val="000000"/>
          <w:spacing w:val="7"/>
        </w:rPr>
      </w:pPr>
    </w:p>
    <w:p w:rsidR="0016127A" w:rsidRDefault="0016127A" w:rsidP="0084282E">
      <w:pPr>
        <w:ind w:firstLine="709"/>
        <w:jc w:val="both"/>
        <w:rPr>
          <w:b/>
          <w:color w:val="000000"/>
          <w:spacing w:val="7"/>
        </w:rPr>
      </w:pPr>
    </w:p>
    <w:p w:rsidR="002E1113" w:rsidRDefault="002E1113" w:rsidP="0084282E">
      <w:pPr>
        <w:ind w:firstLine="709"/>
        <w:jc w:val="both"/>
        <w:rPr>
          <w:b/>
          <w:color w:val="000000"/>
          <w:spacing w:val="7"/>
        </w:rPr>
      </w:pPr>
    </w:p>
    <w:p w:rsidR="00916CFB" w:rsidRPr="002947AF" w:rsidRDefault="00916CFB" w:rsidP="0084282E">
      <w:pPr>
        <w:ind w:firstLine="709"/>
        <w:jc w:val="both"/>
        <w:rPr>
          <w:b/>
          <w:color w:val="000000"/>
          <w:spacing w:val="7"/>
        </w:rPr>
      </w:pPr>
      <w:r w:rsidRPr="002947AF">
        <w:rPr>
          <w:b/>
          <w:color w:val="000000"/>
          <w:spacing w:val="7"/>
        </w:rPr>
        <w:t>1 Методические указания по лекционным занятиям</w:t>
      </w:r>
    </w:p>
    <w:p w:rsidR="00916CFB" w:rsidRPr="002947AF" w:rsidRDefault="00916CFB" w:rsidP="0084282E">
      <w:pPr>
        <w:ind w:firstLine="709"/>
        <w:jc w:val="both"/>
        <w:rPr>
          <w:b/>
        </w:rPr>
      </w:pPr>
    </w:p>
    <w:p w:rsidR="00916CFB" w:rsidRPr="002947AF" w:rsidRDefault="00916CFB" w:rsidP="0084282E">
      <w:pPr>
        <w:pStyle w:val="a9"/>
        <w:spacing w:before="0" w:beforeAutospacing="0" w:after="0" w:afterAutospacing="0"/>
        <w:ind w:firstLine="709"/>
        <w:jc w:val="both"/>
        <w:rPr>
          <w:color w:val="000000"/>
        </w:rPr>
      </w:pPr>
      <w:r w:rsidRPr="002947AF">
        <w:rPr>
          <w:color w:val="000000"/>
        </w:rPr>
        <w:lastRenderedPageBreak/>
        <w:t>Лекции являются одним из основных методов обучения. Главная задача каждой лекции - раскрытие сущности темы на основе анализа ее ключевых положений.</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Большое значение в подготовке специалистов имеет квалификация преподавателей, их способность и желание донести свои знания до студентов. Знание материала по теме, эрудиция, составляют теоретический багаж лектора. Объективность, достоверность и истинность знаний определяются источниками информации, которыми пользуется преподаватель. Успех занятий будет зависеть от того, насколько профессионально они подготовлены и проведены.</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Подготовка лекции непосредственно начинается с разработки преподавателем структуры рабочего лекционного курса по конкретной дисциплине. Руководством здесь должна служить рабочая программа. Учебный план и рабочая программа служат основой разработки рабочего лекционного курса.</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Количество лекций определяется с учетом общего количества часов, отведенных для лекционной работы. Для студентов-заочников количество часов обычно сокращается в несколько раз, по сравнению с очной формой обучения.</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Структура лекционного курса обычно включает в себя вступительную, основную и заключительную части. После определения структуры лекционного курса по темам можно приступить к подготовке той или иной конкретной лекции. Методика работы над лекцией предполагает примерно следующие этапы:</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 выяснение того, что и в каком объёме было изучено студентами ранее по родственным дисциплинам;</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 определение места изучаемой дисциплины в учебном процессе подготовки специалиста;</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 отбор материала для лекции;</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 определение объема и содержания лекции;</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 выбор последовательности и логики изложения, составление плана лекции;</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 подбор иллюстративного материала;</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 выработка манеры чтения лекции.</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Рассмотрим некоторые основные этапы.</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Отбор материала для лекции определяется ее темой. Преподавателю следует тщательно ознакомиться с содержанием темы в базовой учебной литературе, которой пользуются студенты. Выяснить, какие аспекты изучаемой проблемы хорошо изложены, какие данные устарели и требуют корректировки. Следует определить вопросы, выносимые на лекцию, обдумать обобщения, которые необходимо сделать, выделить спорные взгляды и четко сформировать свою точку зрения на них.</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Определение объема и содержания лекции - ещё один важный этап подготовки лекции, определяющий темп изложения материала. Это обусловлено ограниченностью временных рамок, определяющих учебные часы на каждую дисциплину. Не рекомендуется идти по пути планирования чтения на лекциях всего предусмотренного программой материала в ущерб полноте изложения основных вопросов. Лекция должна содержать столько информации, сколько может быть усвоено аудиторией в отведенное время.</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Лекцию нужно разгружать от части материала, переносить его на самостоятельное изучение. Самостоятельно изученный студентами материал, наряду с лекционным, выносится на экзамен. Если лекция будет прекрасно подготовлена, но перегружена фактическим (статистическим, и т.п.) материалом, то она будет малоэффективной и не достигнет поставленной цели. Кроме того, при выборе объема лекции необходимо учитывать возможность «среднего» студента записать ту информацию, которую он должен обязательно усвоить.</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 xml:space="preserve">Приступая к решению вопроса об объеме и содержании лекции, следует учитывать ряд особенных, специфических черт этого вида занятия, в том числе и дидактическую характеристику лекции. Лекция входит органичной частью в систему учебных занятий и должна быть содержательно увязана с их комплексом, с характером учебной дисциплины, а </w:t>
      </w:r>
      <w:r w:rsidRPr="002947AF">
        <w:rPr>
          <w:color w:val="000000"/>
        </w:rPr>
        <w:lastRenderedPageBreak/>
        <w:t>также с образовательными возможностями других форм обучения. Содержание лекции должно отвечать ряду дидактических принципов. Основными из них являются: целостность, научность, доступность, систематичность и наглядность.</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Целостность лекции обеспечивается созданием единой ее структуры, основанной на взаимосвязи задач занятия и содержания материала, предназначенного для усвоения студентами. В тех случаях, когда на одном занятии достигнуть такой целостности не представляется возможным, это должно быть специально обосновано лектором ссылками на предыдущее или последующее изложение, на литературные и другие источники.</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Научность лекции предполагает соответствие материала основным положениям современной науки, абсолютное преобладание объективного фактора и доказательность выдвигаемых положений. Каждый тезис должен быть четко сформулированным и непротиворечивым. Прежде чем приступить к доказательству, необходимо выяснить, насколько тезис усвоен студентами. В ходе всего доказательства тезис должен оставаться неизменным. Характерная логическая ошибка многих лекторов - начать доказывать одно, а закончить доказательством другого (потеря тезиса). Если лектор запутался в доказательстве, то он не должен искать выхода в преднамеренной «подмене тезиса». Неправильными доводами нельзя доказать даже истинного тезиса. Логическая ошибка в этом случае называется «ложным основанием». Истинность доводов должна быть доказана независимо от тезиса. В противном случае доказательство становится невозможным. Преподаватель не должен использовать для доказательства выдвигаемых тезисов и положений свой авторитет. Лектору следует указывать на точность полученных результатов, очерчивая область нахождения решений поставленных задач, отмечать не только достоинства, но и недостатки принятой методики, намечать другие пути достижения поставленной цели, четко обозначать современный уровень развития науки в данном вопросе. Иначе в аудитории всегда найдется несколько студентов, способных сделать это самостоятельно, разрушив авторитет преподавателя.</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Принцип доступности лекции предполагает, что содержание учебного материала должно быть понятным, а объем этого материала посильным для «среднего» студента. Это означает, в частности, что степень сложности лекционного материала должна соответствовать уровню развития и имеющемуся запасу знаний и представлений студентов. Стремясь к доступности изложения, нельзя снижать его научность.</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Следование принципу систематичности требует соблюдения ряда педагогических правил. К ним, первую очередь, относят:</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 взаимосвязь изучаемого материала с ранее изученным, постепенное повышение сложности рассматриваемых вопросов;</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 взаимосвязь частей изучаемого материала;</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 обобщение изученного материала;</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 стройность изложения материала по содержанию и внешней форме его подачи, рубрикация курса, темы, вопроса;</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После определения объёма и содержания лекции, преподавателю необходимо с современных позиций проанализировать состояние проблемы, изложенной в учебных материалах, и составить расширенный план лекции.</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Рекомендуется на первой лекции кратко довести до внимания студентов структуру курса и его разделы, а в дальнейшем указывать начало каждого раздела, его суть и задачи, заканчивая рассмотрение раздела - подводить итог, чтобы связать его со следующим.</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 xml:space="preserve">При подготовке к лекционным занятиям по курсу </w:t>
      </w:r>
      <w:r w:rsidR="00F81CC8">
        <w:rPr>
          <w:color w:val="000000"/>
        </w:rPr>
        <w:t>Прокурорский надзор</w:t>
      </w:r>
      <w:r w:rsidRPr="002947AF">
        <w:rPr>
          <w:color w:val="000000"/>
        </w:rPr>
        <w:t xml:space="preserve"> необходимо продумать план его проведения, содержание вступительной, основной и заключительной части лекции, ознакомиться с новинками учебной и методической литературы, публикациями периодической печати по теме лекционного занятия, определить средства материально-технического обеспечения лекционного занятия и порядок их использования в ходе чтения лекции. Уточнить план проведения семинарского занятия по теме лекции.</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lastRenderedPageBreak/>
        <w:t>В ходе лекционного занятия преподаватель должен назвать тему, учебные вопросы, ознакомить студентов с перечнем основной и дополнительной литературы по теме занятия. Во вступительной части лекции обосновать место и роль изучаемой темы в учебной дисциплине, раскрыть ее практическое значение. Если читается не первая лекция, то необходимо увязать ее тему с предыдущей, не нарушая логики изложения учебного материала. Раскрывая содержание учебных вопросов, акцентировать внимание студентов на основных категориях, явлениях и процессах, особенностях их протекания. Раскрывать сущность и содержание различных точек зрения и научных подходов к объяснению тех или иных явлений и процессов.</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Следует аргументировано обосновать собственную позицию по спорным теоретическим вопросам. Приводить примеры. Задавать по ходу изложения лекционного материала риторические вопросы и самому давать на них ответ. Это способствует активизации мыслительной деятельности студентов, повышению их внимания и интереса к материалу лекции, ее содержанию. Преподаватель должен руководить работой студентов по конспектированию лекционного материала, подчеркивать необходимость отражения в конспектах основных положений изучаемой темы, особо выделяя категорийный аппарат. В заключительной части лекции необходимо сформулировать общие выводы по теме, раскрывающие содержание всех вопросов, поставленных в лекции. Объявить план очередного семинарского занятия, дать краткие рекомендации по подготовке студентов к семинару. Определить место и время консультации студентам, пожелавшим выступить на семинаре с докладами и рефератами по актуальным вопросам обсуждаемой темы.</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Желательно, чтобы каждая лекция охватывала и исчерпывала определенную тему в целом и представляла собой логически вполне законченную работу. Лучше коротко, выделяя стержневые моменты, осветить все вопросы, обозначенные в плане, чем оставить какую-то их часть вообще без внимания. Если тема рассчитана на две или более лекции, важно правильно определить порядок изложения материала, с тем, чтобы не допустить перерыва в таком месте, когда основная идея рассматриваемого вопроса еще полностью не раскрыта.</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Заканчивая изложение каждого отдельного вопроса, необходимо еще раз подчеркнуть главные мысли, сделать соответствующие выводы по нему. Желательно уточнить у студентов, все ли положения данного вопроса ими поняты, и если есть какие-либо проблемы или сложности попытаться их сразу объяснить, чтобы у студента в итоге сформировалось правильное представление о сущности рассматриваемой темы.</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Лекция должна соответствовать современному состоянию российского права и научной мысли. В ходе лекции следует повышать активизацию мышления путем выдвижения проблемных вопросов, которые развивают пытливость студента, способность отыскивать нужную информацию, оперировать ею. При этом важно теоретические положения лекции тесно увязывать с практикой.</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Таким образом, требования к лекции включают в себя:</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 научность и информативность (современный научный уровень), доказательность и аргументированность, наличие достаточного количества ярких, убедительных примеров, фактов, обоснований, документов и научных доказательств;</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 активизация мышления слушателей, постановка вопросов для размышления, четкая структура и логика раскрытия последовательно излагаемых вопросов;</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 разъяснение вновь вводимых терминов и названий, формулирование главных мыслей и положений, подчеркивание выводов, повторение их;</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 эмоциональность формы изложения, доступный и ясный язык.</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Значительно облегчает восприятие и запоминание преподаваемого материала наглядное изображение важных положений. Этого можно достичь, если преподаватель будет использовать технические средства при чтении лекций (видеоплеер, мультимедиапроектор).</w:t>
      </w:r>
    </w:p>
    <w:p w:rsidR="00346785" w:rsidRPr="002947AF" w:rsidRDefault="00346785" w:rsidP="0084282E">
      <w:pPr>
        <w:ind w:firstLine="708"/>
        <w:jc w:val="both"/>
      </w:pPr>
      <w:r w:rsidRPr="002947AF">
        <w:t>Для того, чтобы с достаточной полнотой усвоить содержание лекции, необходимо выработать известные навыки слушания и конспектирования их.</w:t>
      </w:r>
    </w:p>
    <w:p w:rsidR="00346785" w:rsidRPr="002947AF" w:rsidRDefault="00346785" w:rsidP="0084282E">
      <w:pPr>
        <w:ind w:firstLine="708"/>
        <w:jc w:val="both"/>
      </w:pPr>
      <w:r w:rsidRPr="002947AF">
        <w:lastRenderedPageBreak/>
        <w:t>Необходимо вести сокращенную запись лекции. Это очень важно. В процессе конспектирования память становится активной, и содержание лекции лучше запоминается.</w:t>
      </w:r>
    </w:p>
    <w:p w:rsidR="00346785" w:rsidRPr="002947AF" w:rsidRDefault="00346785" w:rsidP="0084282E">
      <w:pPr>
        <w:ind w:firstLine="708"/>
        <w:jc w:val="both"/>
      </w:pPr>
      <w:r w:rsidRPr="002947AF">
        <w:t>Для того, чтобы правильно конспектировать лекцию, следует помнить, что конспект лекции - это не полная и не пассивная запись ее, а сокращенная запись, при которой посредством активной работы мысли и памяти нужно уметь выделить главное, и что различные составные части и элементы лекции нужно воспроизводить на бумаге по-разному.</w:t>
      </w:r>
    </w:p>
    <w:p w:rsidR="00346785" w:rsidRPr="002947AF" w:rsidRDefault="00346785" w:rsidP="0084282E">
      <w:pPr>
        <w:ind w:firstLine="708"/>
        <w:jc w:val="both"/>
      </w:pPr>
      <w:r w:rsidRPr="002947AF">
        <w:t>Подзаголовки отдельных частей лекции, новые имена и понятия, определения и наиболее важные обобщающие выводы следует записывать полностью, так как в противном случае студенту трудно будет потом точно их воспроизвести. Обычно эти элементы лекции лектор выделяет путем замедления темпа своей речи или путем повторения. Аргументация общих юридических положений, обоснование и доказательство теоретических выводов, характеристика предметов или явлений могут быть записаны сокращенно, в основных чертах, и так, чтобы были усвоены суть аргументации, доказательства и характеристики.</w:t>
      </w:r>
    </w:p>
    <w:p w:rsidR="00346785" w:rsidRPr="002947AF" w:rsidRDefault="00346785" w:rsidP="0084282E">
      <w:pPr>
        <w:ind w:firstLine="708"/>
        <w:jc w:val="both"/>
      </w:pPr>
      <w:r w:rsidRPr="002947AF">
        <w:t>Наконец, иллюстрированный материал - факты, примеры, казусы и так далее следует записывать совсем кратко, ограничиваясь двумя-тремя штрихами, с помощью которых можно будет впоследствии восстановить в памяти данный факт, пример или казус. Можно даже ограничиться записью одного лишь названия факта, примера или казуса, если этот факт, пример или казус очень яркий или очень простой и сам по себе легко запоминается.</w:t>
      </w:r>
    </w:p>
    <w:p w:rsidR="00346785" w:rsidRPr="002947AF" w:rsidRDefault="00346785" w:rsidP="0084282E">
      <w:pPr>
        <w:ind w:firstLine="708"/>
        <w:jc w:val="both"/>
      </w:pPr>
      <w:r w:rsidRPr="002947AF">
        <w:t>Не позднее чем на следующий после лекции  день необходимо внимательно разобраться в составленном конспекте (пока свежи в памяти содержащиеся в лекции положения) и дополнить, расшифровать записи, как правило, неполные и нередко сокращенные. Своевременно не расшифрованные сокращения, спустя некоторое время становятся затруднительными для понимания, и записи невозможно бывает использовать.</w:t>
      </w:r>
    </w:p>
    <w:p w:rsidR="00346785" w:rsidRPr="002947AF" w:rsidRDefault="00346785" w:rsidP="0084282E">
      <w:pPr>
        <w:ind w:firstLine="708"/>
        <w:jc w:val="both"/>
      </w:pPr>
      <w:r w:rsidRPr="002947AF">
        <w:t xml:space="preserve">Целесообразно на этой стадии работы сверять сделанные записи и их расшифровку с аналогичными записями одного или двух студентов и обсуждать их между собой. Подобные обсуждения оживляют прослушанный материал, иногда порождают вопросы, которые затем могут быть поставлены и разрешены преподавателем в порядке консультации. </w:t>
      </w:r>
    </w:p>
    <w:p w:rsidR="00346785" w:rsidRPr="002947AF" w:rsidRDefault="00346785" w:rsidP="0084282E">
      <w:pPr>
        <w:pStyle w:val="a9"/>
        <w:spacing w:before="0" w:beforeAutospacing="0" w:after="0" w:afterAutospacing="0"/>
        <w:ind w:firstLine="709"/>
        <w:jc w:val="both"/>
        <w:rPr>
          <w:color w:val="000000"/>
        </w:rPr>
      </w:pPr>
    </w:p>
    <w:p w:rsidR="00916CFB" w:rsidRPr="002947AF" w:rsidRDefault="00916CFB" w:rsidP="0084282E">
      <w:pPr>
        <w:ind w:firstLine="709"/>
        <w:jc w:val="both"/>
        <w:rPr>
          <w:b/>
        </w:rPr>
      </w:pPr>
    </w:p>
    <w:p w:rsidR="002B78FD" w:rsidRPr="002947AF" w:rsidRDefault="002B78FD" w:rsidP="0084282E">
      <w:pPr>
        <w:ind w:firstLine="709"/>
        <w:jc w:val="both"/>
        <w:rPr>
          <w:b/>
        </w:rPr>
      </w:pPr>
      <w:r w:rsidRPr="002947AF">
        <w:rPr>
          <w:b/>
        </w:rPr>
        <w:t xml:space="preserve">2 </w:t>
      </w:r>
      <w:r w:rsidR="00845944" w:rsidRPr="002947AF">
        <w:rPr>
          <w:b/>
        </w:rPr>
        <w:t>Методические указания по практическим занятиям</w:t>
      </w:r>
    </w:p>
    <w:p w:rsidR="002B78FD" w:rsidRPr="002947AF" w:rsidRDefault="002B78FD" w:rsidP="0084282E">
      <w:pPr>
        <w:jc w:val="both"/>
        <w:rPr>
          <w:b/>
          <w:i/>
        </w:rPr>
      </w:pPr>
    </w:p>
    <w:p w:rsidR="00F81CC8" w:rsidRDefault="00F81CC8" w:rsidP="00F81CC8">
      <w:pPr>
        <w:pStyle w:val="ReportMain"/>
        <w:suppressAutoHyphens/>
        <w:ind w:firstLine="709"/>
        <w:jc w:val="both"/>
        <w:rPr>
          <w:b/>
        </w:rPr>
      </w:pPr>
      <w:r w:rsidRPr="0045010C">
        <w:rPr>
          <w:b/>
        </w:rPr>
        <w:t>Раздел 1 «Предмет и система дисциплины «Прокурорский надзор»»</w:t>
      </w:r>
    </w:p>
    <w:p w:rsidR="00F81CC8" w:rsidRDefault="00F81CC8" w:rsidP="00F81CC8">
      <w:pPr>
        <w:pStyle w:val="ReportMain"/>
        <w:suppressAutoHyphens/>
        <w:ind w:firstLine="709"/>
        <w:jc w:val="both"/>
        <w:rPr>
          <w:b/>
        </w:rPr>
      </w:pPr>
    </w:p>
    <w:p w:rsidR="00F81CC8" w:rsidRDefault="00F81CC8" w:rsidP="00F81CC8">
      <w:pPr>
        <w:pStyle w:val="ReportMain"/>
        <w:suppressAutoHyphens/>
        <w:ind w:firstLine="709"/>
        <w:jc w:val="both"/>
      </w:pPr>
      <w:r>
        <w:t>Возникновение и основные исторические этапы становления российской прокуратуры. Прокуратура в системе государственных органов Российской Федерации, ее роль, место и задачи. Понятие и сущность прокурорского надзора. Предмет, содержание и система дисциплины «Прокурорский надзор», ее место в системе юридических дисциплин.</w:t>
      </w:r>
    </w:p>
    <w:p w:rsidR="00F81CC8" w:rsidRDefault="00F81CC8" w:rsidP="00F81CC8">
      <w:pPr>
        <w:pStyle w:val="ReportMain"/>
        <w:suppressAutoHyphens/>
        <w:ind w:firstLine="709"/>
        <w:jc w:val="both"/>
      </w:pPr>
    </w:p>
    <w:p w:rsidR="00F81CC8" w:rsidRDefault="00F81CC8" w:rsidP="00F81CC8">
      <w:pPr>
        <w:pStyle w:val="ReportMain"/>
        <w:suppressAutoHyphens/>
        <w:ind w:firstLine="709"/>
        <w:jc w:val="both"/>
        <w:rPr>
          <w:b/>
        </w:rPr>
      </w:pPr>
      <w:r w:rsidRPr="0045010C">
        <w:rPr>
          <w:b/>
        </w:rPr>
        <w:t>Раздел 2 «Правовые основы организации и деятельности прокуратуры. Принципы организации и деятельности прокуратуры Российской Федерации»</w:t>
      </w:r>
    </w:p>
    <w:p w:rsidR="00F81CC8" w:rsidRDefault="00F81CC8" w:rsidP="00F81CC8">
      <w:pPr>
        <w:pStyle w:val="ReportMain"/>
        <w:suppressAutoHyphens/>
        <w:ind w:firstLine="709"/>
        <w:jc w:val="both"/>
        <w:rPr>
          <w:b/>
        </w:rPr>
      </w:pPr>
    </w:p>
    <w:p w:rsidR="00F81CC8" w:rsidRDefault="00F81CC8" w:rsidP="00F81CC8">
      <w:pPr>
        <w:pStyle w:val="ReportMain"/>
        <w:suppressAutoHyphens/>
        <w:ind w:firstLine="709"/>
        <w:jc w:val="both"/>
      </w:pPr>
      <w:r>
        <w:t>Конституционные основы организации и деятельности прокуратуры Российской Федерации. Федеральный закон «О прокуратуре Российской Федерации». Общая характеристика федеральных законов и иных правовых актов, регламентирующих деятельность прокуратуры. Международные договоры Российской Федерации. Указы Президента Российской Федерации. Нормативные правовые акты Генерального прокурора Российской Федерации. Акты прокурорского надзора. Концепция развития системы прокуратуры Российской Федерации и приоритетные направления ее деятельности на современном этапе.</w:t>
      </w:r>
    </w:p>
    <w:p w:rsidR="00F81CC8" w:rsidRDefault="00F81CC8" w:rsidP="00F81CC8">
      <w:pPr>
        <w:pStyle w:val="ReportMain"/>
        <w:suppressAutoHyphens/>
        <w:ind w:firstLine="709"/>
        <w:jc w:val="both"/>
      </w:pPr>
      <w:r>
        <w:t xml:space="preserve">Понятие и система принципов организации и деятельности прокуратуры в Российской Федерации. Характеристика общих принципов организации и деятельности прокуратуры (законность, единство, централизация, независимость и гласность). Характеристика </w:t>
      </w:r>
      <w:r>
        <w:lastRenderedPageBreak/>
        <w:t>внутриорганизационных принципов (зональный, предметный, предметно-зональный) организации и деятельности прокуратуры.</w:t>
      </w:r>
    </w:p>
    <w:p w:rsidR="00F81CC8" w:rsidRDefault="00F81CC8" w:rsidP="00F81CC8">
      <w:pPr>
        <w:pStyle w:val="ReportMain"/>
        <w:suppressAutoHyphens/>
        <w:ind w:firstLine="709"/>
        <w:jc w:val="both"/>
      </w:pPr>
    </w:p>
    <w:p w:rsidR="00F81CC8" w:rsidRDefault="00F81CC8" w:rsidP="00F81CC8">
      <w:pPr>
        <w:pStyle w:val="ReportMain"/>
        <w:suppressAutoHyphens/>
        <w:ind w:firstLine="709"/>
        <w:jc w:val="both"/>
        <w:rPr>
          <w:b/>
        </w:rPr>
      </w:pPr>
      <w:r w:rsidRPr="0045010C">
        <w:rPr>
          <w:b/>
        </w:rPr>
        <w:t>Раздел 3 «Система прокуратуры и ее структура. Организация управления в органах прокуратуры. Служба в органах и учреждениях прокуратуры. Кадры органов и учреждений прокуратуры»</w:t>
      </w:r>
    </w:p>
    <w:p w:rsidR="00F81CC8" w:rsidRDefault="00F81CC8" w:rsidP="00F81CC8">
      <w:pPr>
        <w:pStyle w:val="ReportMain"/>
        <w:suppressAutoHyphens/>
        <w:ind w:firstLine="709"/>
        <w:jc w:val="both"/>
        <w:rPr>
          <w:b/>
        </w:rPr>
      </w:pPr>
    </w:p>
    <w:p w:rsidR="00F81CC8" w:rsidRDefault="00F81CC8" w:rsidP="00F81CC8">
      <w:pPr>
        <w:pStyle w:val="ReportMain"/>
        <w:suppressAutoHyphens/>
        <w:ind w:firstLine="709"/>
        <w:jc w:val="both"/>
      </w:pPr>
      <w:r>
        <w:t>Система органов и учреждений прокуратуры и порядок их формирования. Генеральная прокуратура Российской Федерации, ее структура. Коллегия Генеральной прокуратуры РФ, порядок ее образования, состав, компетенция. Центральный аппарат Генеральной прокуратуры, его структура. Научно-консультативный совет Генеральной прокуратуры. Генеральный прокурор РФ, его полномочия, порядок назначения на должность. Организация прокурорского надзора в федеральных округах. Прокуратуры субъектов Российской Федерации. Структура аппарата прокуратуры, коллегия прокуратуры, порядок формирования. Прокуроры субъектов РФ, порядок назначения на должность, полномочия. Прокуратуры района, города. Межрайонная прокуратура. Прокурор района (города). Порядок назначения на должность, полномочия. Специализированные прокуратуры в Российской Федерации. Военная прокуратура, ее функции, задачи, компетенция. Система органов военной прокуратуры, особенности ее структуры. Порядок назначения военных прокуроров. Природоохранные прокуратуры. Прокуратуры по надзору за соблюдением законов в исправительных учреждениях. Прокуратуры, действующие на особо режимных объектах и территориях. Транспортные прокуратуры. Разграничение компетенции между территориальными и специализированными прокуратурами. Научные и образовательные учреждения прокуратуры. Планирование в органах прокуратуры. Правовые и организационные основы контроля за исполнением. Учет и отчетность в органах прокуратуры. Проверка деятельности нижестоящих прокуроров, порядок ее проведения и средства по устранению недостатков.</w:t>
      </w:r>
    </w:p>
    <w:p w:rsidR="00F81CC8" w:rsidRDefault="00F81CC8" w:rsidP="00F81CC8">
      <w:pPr>
        <w:pStyle w:val="ReportMain"/>
        <w:suppressAutoHyphens/>
        <w:ind w:firstLine="709"/>
        <w:jc w:val="both"/>
      </w:pPr>
      <w:r>
        <w:t>Понятие службы в органах прокуратуры, правовой статус работника прокуратуры. Кадры органов и учреждений прокуратуры. Требования, предъявляемые к лицам, назначаемым на должности прокуроров, условия и порядок приема на гражданскую службу в органы и учреждения прокуратуры. Ограничения и обязанности, связанные со службой в органах и учреждениях прокуратуры. Испытание при приеме на службу в органы прокуратуры. Присяга прокурора. Полномочия прокуроров по назначению на должность и освобождению от должности. Аттестация и классные чины прокурорских работников. Поощрение и дисциплинарная ответственность прокурорских работников. Гарантии неприкосновенности прокуроров. Меры правовой и социальной защиты прокуроров. Прекращение службы в органах и учреждениях прокуратуры. Восстановление в должности, классном чине и на службе в органах и учреждениях прокуратуры. Профессиональная подготовка и повышение квалификации прокурорских работников. Нравственные начала в деятельности прокуроров. Прокурорская этика.</w:t>
      </w:r>
    </w:p>
    <w:p w:rsidR="00F81CC8" w:rsidRDefault="00F81CC8" w:rsidP="00F81CC8">
      <w:pPr>
        <w:pStyle w:val="ReportMain"/>
        <w:suppressAutoHyphens/>
        <w:ind w:firstLine="709"/>
        <w:jc w:val="both"/>
      </w:pPr>
    </w:p>
    <w:p w:rsidR="00F81CC8" w:rsidRDefault="00F81CC8" w:rsidP="00F81CC8">
      <w:pPr>
        <w:pStyle w:val="ReportMain"/>
        <w:suppressAutoHyphens/>
        <w:ind w:firstLine="709"/>
        <w:jc w:val="both"/>
        <w:rPr>
          <w:b/>
        </w:rPr>
      </w:pPr>
      <w:r w:rsidRPr="00122DEE">
        <w:rPr>
          <w:b/>
        </w:rPr>
        <w:t>Раздел 4 «Прокурорский надзор за исполнением законов (общий надзор)»</w:t>
      </w:r>
    </w:p>
    <w:p w:rsidR="00F81CC8" w:rsidRDefault="00F81CC8" w:rsidP="00F81CC8">
      <w:pPr>
        <w:pStyle w:val="ReportMain"/>
        <w:suppressAutoHyphens/>
        <w:ind w:firstLine="709"/>
        <w:jc w:val="both"/>
        <w:rPr>
          <w:b/>
        </w:rPr>
      </w:pPr>
    </w:p>
    <w:p w:rsidR="00F81CC8" w:rsidRDefault="00F81CC8" w:rsidP="00F81CC8">
      <w:pPr>
        <w:pStyle w:val="ReportMain"/>
        <w:suppressAutoHyphens/>
        <w:ind w:firstLine="709"/>
        <w:jc w:val="both"/>
      </w:pPr>
      <w:r>
        <w:t xml:space="preserve">Объект и пределы прокурорского надзора за исполнением законов. Полномочия прокурора по осуществлению надзора за исполнением законов. Протест прокурора на противоречащий закону правовой акт, его содержание и порядок рассмотрения. Представление прокурора об устранении нарушений закона, значение его безотлагательного рассмотрения должностными лицами, которым оно направлено. Постановление прокурора о возбуждении производства об административном правонарушении. Постановление прокурора при наличии оснований полагать, что нарушение прав и свобод человека и гражданина имеет характер преступления, о направлении материалов в соответствующие органы для решения вопроса об уголовном преследовании. Предостережение прокурора о </w:t>
      </w:r>
      <w:r>
        <w:lastRenderedPageBreak/>
        <w:t>недопустимости нарушения закона как форма реагирования. Организация работы прокуратуры по осуществлению общего надзора.</w:t>
      </w:r>
    </w:p>
    <w:p w:rsidR="00F81CC8" w:rsidRDefault="00F81CC8" w:rsidP="00F81CC8">
      <w:pPr>
        <w:pStyle w:val="ReportMain"/>
        <w:suppressAutoHyphens/>
        <w:ind w:firstLine="709"/>
        <w:jc w:val="both"/>
      </w:pPr>
    </w:p>
    <w:p w:rsidR="00F81CC8" w:rsidRDefault="00F81CC8" w:rsidP="00F81CC8">
      <w:pPr>
        <w:pStyle w:val="ReportMain"/>
        <w:suppressAutoHyphens/>
        <w:ind w:firstLine="709"/>
        <w:jc w:val="both"/>
        <w:rPr>
          <w:b/>
        </w:rPr>
      </w:pPr>
      <w:r w:rsidRPr="00122DEE">
        <w:rPr>
          <w:b/>
        </w:rPr>
        <w:t>Раздел 5 «Прокурорский надзор за соблюдением прав и свобод человека и гражданина»</w:t>
      </w:r>
      <w:r>
        <w:rPr>
          <w:b/>
        </w:rPr>
        <w:t xml:space="preserve"> </w:t>
      </w:r>
    </w:p>
    <w:p w:rsidR="00F81CC8" w:rsidRDefault="00F81CC8" w:rsidP="00F81CC8">
      <w:pPr>
        <w:pStyle w:val="ReportMain"/>
        <w:suppressAutoHyphens/>
        <w:ind w:firstLine="709"/>
        <w:jc w:val="both"/>
        <w:rPr>
          <w:b/>
        </w:rPr>
      </w:pPr>
    </w:p>
    <w:p w:rsidR="00F81CC8" w:rsidRDefault="00F81CC8" w:rsidP="00F81CC8">
      <w:pPr>
        <w:pStyle w:val="ReportMain"/>
        <w:suppressAutoHyphens/>
        <w:ind w:firstLine="709"/>
        <w:jc w:val="both"/>
      </w:pPr>
      <w:r>
        <w:t>Понятие, сущность, задачи прокурорского надзора за соблюдением прав и свобод человека и гражданина. Предмет, объект и пределы прокурорского надзора за соблюдением прав и свобод человека и гражданина, полномочия прокурора в этой части. Протест прокурора на акт, нарушающий права человека и гражданина, его содержание и порядок рассмотрения. Представление прокурора об устранении нарушений прав и свобод человека и гражданина в орган или должностному лицу, уполномоченному устранить допущенное нарушение. Постановление прокурора о возбуждении производства об административном правонарушении или о направлении материалов в соответствующие органы для решения вопроса об уголовном преследовании. Организация работы прокуратуры по осуществлению надзора за соблюдением прав и свобод человека и гражданина. Прокурорский надзор за исполнением законов о несовершеннолетних и молодежи.</w:t>
      </w:r>
    </w:p>
    <w:p w:rsidR="00F81CC8" w:rsidRPr="00122DEE" w:rsidRDefault="00F81CC8" w:rsidP="00F81CC8">
      <w:pPr>
        <w:pStyle w:val="ReportMain"/>
        <w:keepNext/>
        <w:suppressAutoHyphens/>
        <w:spacing w:before="360" w:after="360"/>
        <w:ind w:firstLine="709"/>
        <w:jc w:val="both"/>
        <w:outlineLvl w:val="1"/>
        <w:rPr>
          <w:b/>
        </w:rPr>
      </w:pPr>
      <w:r w:rsidRPr="00122DEE">
        <w:rPr>
          <w:b/>
        </w:rPr>
        <w:t>Раздел 6 «Прокурорский надзор за исполнением законов органами, осуществляющими оперативно-розыскную деятельность, дознание и предварительное следствие»</w:t>
      </w:r>
    </w:p>
    <w:p w:rsidR="00F81CC8" w:rsidRDefault="00F81CC8" w:rsidP="00F81CC8">
      <w:pPr>
        <w:pStyle w:val="ReportMain"/>
        <w:keepNext/>
        <w:suppressAutoHyphens/>
        <w:spacing w:before="360" w:after="360"/>
        <w:ind w:firstLine="709"/>
        <w:jc w:val="both"/>
        <w:outlineLvl w:val="1"/>
      </w:pPr>
      <w:r>
        <w:t>Понятие, сущность, задачи, предмет, объекты и пределы прокурорского надзора за исполнением законов органами, осуществляющими оперативнорозыскную деятельность, дознание и предварительное следствие. Полномочия прокурора по осуществлению прокурорского надзора за исполнением законов органами, осуществляющими оперативно-розыскную деятельность и дознание. Организация прокурорского надзора за исполнением законов органами, осуществляющими оперативно-розыскную деятельность. Полномочия прокурора по осуществлению прокурорского надзора за исполнением законов органами предварительного следствия. Организация прокурорского надзора за исполнением законов органами, осуществляющими дознание и предварительное следствие.</w:t>
      </w:r>
    </w:p>
    <w:p w:rsidR="00F81CC8" w:rsidRPr="00122DEE" w:rsidRDefault="00F81CC8" w:rsidP="00F81CC8">
      <w:pPr>
        <w:pStyle w:val="ReportMain"/>
        <w:keepNext/>
        <w:suppressAutoHyphens/>
        <w:spacing w:before="360" w:after="360"/>
        <w:ind w:firstLine="709"/>
        <w:jc w:val="both"/>
        <w:outlineLvl w:val="1"/>
        <w:rPr>
          <w:b/>
        </w:rPr>
      </w:pPr>
      <w:r w:rsidRPr="00122DEE">
        <w:rPr>
          <w:b/>
        </w:rPr>
        <w:t>Раздел 7 «Прокурорский надзор за исполнением законов администрациями органов и учреждений, исполняющих наказание и назначаемые судом меры принудительного характера, администрациями мест содержания задержанных и заключенных под стражу»</w:t>
      </w:r>
    </w:p>
    <w:p w:rsidR="00F81CC8" w:rsidRDefault="00F81CC8" w:rsidP="00F81CC8">
      <w:pPr>
        <w:pStyle w:val="ReportMain"/>
        <w:keepNext/>
        <w:suppressAutoHyphens/>
        <w:spacing w:before="360" w:after="360"/>
        <w:ind w:firstLine="709"/>
        <w:jc w:val="both"/>
        <w:outlineLvl w:val="1"/>
      </w:pPr>
      <w:r>
        <w:t xml:space="preserve">Понятие, сущность, задачи, предмет, объекты и пределы прокурорского надзора за исполнением законов администрациями органов и учреждений, исполняющих наказание и назначаемые судом меры принудительного характера, администрациями мест содержания задержанных и заключенных под стражу. Полномочия прокурора по осуществлению надзора. Средства прокурорского реагирования на незаконные или необоснованные задержания и аресты, нарушения требований закона об исправлении и перевоспитании осужденных. Комплексные проверки состояния законности в местах лишения свободы. Надзор за соблюдением законов при проведении воспитательных мероприятий. Мероприятия по профилактике преступных проявлений в местах лишения свободы. Прокурорский надзор за законностью и своевременностью рассмотрения жалоб и заявлений осужденных. Надзор прокурора за исполнением судебных решений о применении принудительных мер медицинского характера. Организация прокурорского надзора за исполнением законов администрациями органов и учреждений, исполняющих наказание и </w:t>
      </w:r>
      <w:r>
        <w:lastRenderedPageBreak/>
        <w:t>назначаемые судом меры принудительного характера, администрациями мест содержания задержанных и заключенных под стражу.</w:t>
      </w:r>
    </w:p>
    <w:p w:rsidR="00F81CC8" w:rsidRPr="00122DEE" w:rsidRDefault="00F81CC8" w:rsidP="00F81CC8">
      <w:pPr>
        <w:pStyle w:val="ReportMain"/>
        <w:keepNext/>
        <w:suppressAutoHyphens/>
        <w:spacing w:before="360" w:after="360"/>
        <w:ind w:firstLine="709"/>
        <w:jc w:val="both"/>
        <w:outlineLvl w:val="1"/>
        <w:rPr>
          <w:b/>
        </w:rPr>
      </w:pPr>
      <w:r w:rsidRPr="00122DEE">
        <w:rPr>
          <w:b/>
        </w:rPr>
        <w:t>Раздел 8 «Участие прокурора в рассмотрении дел судами»</w:t>
      </w:r>
    </w:p>
    <w:p w:rsidR="00F81CC8" w:rsidRDefault="00F81CC8" w:rsidP="00F81CC8">
      <w:pPr>
        <w:pStyle w:val="ReportMain"/>
        <w:keepNext/>
        <w:suppressAutoHyphens/>
        <w:spacing w:before="360" w:after="360"/>
        <w:ind w:firstLine="709"/>
        <w:jc w:val="both"/>
        <w:outlineLvl w:val="1"/>
      </w:pPr>
      <w:r>
        <w:t>Общая характеристика участия прокурора в рассмотрении уголовных дел: в стадии подготовки к судебному разбирательству, в предварительных слушаниях по делу. Прокурор в рассмотрении уголовных дел судом первой инстанции. Поддержание государственного обвинения. Участие прокурора: при рассмотрении дел мировым судьей, особом порядке судопроизводства, судом с участием присяжных заседателей. Участие прокурора: в стадиях апелляционного производства, кассационного производства, исполнения приговора, надзорного производства, возобновления дел в виду новых или вновь открывшихся обстоятельств. Сущность, цель, задачи, формы и полномочия участия прокурора в рассмотрении гражданских дел в суде первой инстанции. Обязательное участие прокурора в рассмотрении гражданских дел судами. Участие прокурора в рассмотрении гражданских дел в суде второй инстанции и при исполнении судебного решения и при пересмотре судебных решений, вступивших в законную силу, и по вновь открывшимся обстоятельствам. Сущность, задачи, формы и полномочия участия прокурора в рассмотрении судами арбитражных дел. Процессуальное положение прокурора при рассмотрении судом арбитражного дела. Участие прокурора при производстве в суде первой инстанции. Участие прокурора при производстве по пересмотру судебных актов арбитражных судов.</w:t>
      </w:r>
    </w:p>
    <w:p w:rsidR="00F81CC8" w:rsidRPr="00122DEE" w:rsidRDefault="00F81CC8" w:rsidP="00F81CC8">
      <w:pPr>
        <w:pStyle w:val="ReportMain"/>
        <w:keepNext/>
        <w:suppressAutoHyphens/>
        <w:spacing w:before="360" w:after="360"/>
        <w:ind w:firstLine="709"/>
        <w:jc w:val="both"/>
        <w:outlineLvl w:val="1"/>
        <w:rPr>
          <w:b/>
        </w:rPr>
      </w:pPr>
      <w:r w:rsidRPr="00122DEE">
        <w:rPr>
          <w:b/>
        </w:rPr>
        <w:t>Раздел 9 «Координация деятельности правоохранительных органов по борьбе с преступностью»</w:t>
      </w:r>
    </w:p>
    <w:p w:rsidR="00F81CC8" w:rsidRDefault="00F81CC8" w:rsidP="00F81CC8">
      <w:pPr>
        <w:pStyle w:val="ReportMain"/>
        <w:keepNext/>
        <w:suppressAutoHyphens/>
        <w:spacing w:before="360" w:after="360"/>
        <w:ind w:firstLine="709"/>
        <w:jc w:val="both"/>
        <w:outlineLvl w:val="1"/>
      </w:pPr>
      <w:r>
        <w:t>Понятие, задачи и значение координации деятельности правоохранительных органов по борьбе с преступностью. Правовые и организационные основы координации. Принципы координации. Руководящая роль прокуратуры в координации деятельности правоохранительных органов по борьбе с преступностью. Основные направления координационной деятельности. Формы координации. Организация работы координационного совещания. Взаимодействие прокуратуры с другими государственными органами и общественными организациями в предупредительно-профилактической работе. Совершенствование роли прокуратуры в координации деятельности правоохранительных органов по борьбе с преступностью. Международное сотрудничество прокуратуры Российской Федерации и его правовая база в координации деятельности содружества стран СНГ. Значение, задачи и содержание международного сотрудничества прокуратуры Российской Федерации с зарубежными органами прокуратуры.</w:t>
      </w:r>
    </w:p>
    <w:p w:rsidR="00F81CC8" w:rsidRDefault="00F81CC8" w:rsidP="00F81CC8">
      <w:pPr>
        <w:pStyle w:val="ReportMain"/>
        <w:keepNext/>
        <w:suppressAutoHyphens/>
        <w:spacing w:before="360" w:after="360"/>
        <w:ind w:firstLine="709"/>
        <w:jc w:val="both"/>
        <w:outlineLvl w:val="1"/>
        <w:rPr>
          <w:b/>
        </w:rPr>
      </w:pPr>
      <w:r w:rsidRPr="00122DEE">
        <w:rPr>
          <w:b/>
        </w:rPr>
        <w:t>Раздел 10 «Прокурорский надзор за исполнением законов судебными приставами»</w:t>
      </w:r>
    </w:p>
    <w:p w:rsidR="00F81CC8" w:rsidRDefault="00F81CC8" w:rsidP="00F81CC8">
      <w:pPr>
        <w:pStyle w:val="ReportMain"/>
        <w:keepNext/>
        <w:suppressAutoHyphens/>
        <w:spacing w:before="360" w:after="360"/>
        <w:ind w:firstLine="709"/>
        <w:jc w:val="both"/>
        <w:outlineLvl w:val="1"/>
      </w:pPr>
      <w:r>
        <w:t>Понятие, сущность и задачи прокурорского надзора за исполнением законов судебными приставами. Предмет прокурорского надзора: надзор за исполнением законов судебными приставами; надзор за соблюдением прав и свобод физических и юридических лиц судебными приставами; надзор за законностью решений, принимаемых судебными приставами. Объекты и пределы прокурорского надзора. Полномочия прокурора по осуществлению надзора за исполнением законов судебными приставами. Средства реагирования прокурора при осуществлении прокурорского надзора за исполнением законов судебными приставами. Организация работы органов прокуратуры по осуществлению прокурорского надзора за исполнением законов судебными приставами.</w:t>
      </w:r>
    </w:p>
    <w:p w:rsidR="00F81CC8" w:rsidRDefault="00F81CC8" w:rsidP="00F81CC8">
      <w:pPr>
        <w:pStyle w:val="ReportMain"/>
        <w:keepNext/>
        <w:suppressAutoHyphens/>
        <w:spacing w:before="360" w:after="360"/>
        <w:ind w:firstLine="709"/>
        <w:jc w:val="both"/>
        <w:outlineLvl w:val="1"/>
        <w:rPr>
          <w:b/>
        </w:rPr>
      </w:pPr>
      <w:r w:rsidRPr="00122DEE">
        <w:rPr>
          <w:b/>
        </w:rPr>
        <w:lastRenderedPageBreak/>
        <w:t>Раздел 11 «Работа органов прокуратуры с предложениями, заявлениями и жалобами граждан»</w:t>
      </w:r>
    </w:p>
    <w:p w:rsidR="00F81CC8" w:rsidRDefault="00F81CC8" w:rsidP="00F81CC8">
      <w:pPr>
        <w:pStyle w:val="ReportMain"/>
        <w:keepNext/>
        <w:suppressAutoHyphens/>
        <w:spacing w:before="360" w:after="360"/>
        <w:ind w:firstLine="709"/>
        <w:jc w:val="both"/>
        <w:outlineLvl w:val="1"/>
      </w:pPr>
      <w:r>
        <w:t>Понятие, сущность и значение работы органов прокуратуры с предложениями, заявлениями и жалобами граждан, порядок и сроки рассмотрения прокурором заявлений, жалоб, запросов и обращений граждан. Работа органов прокуратуры по рассмотрению заявлений, жалоб, запросов и обращений как составная часть деятельности прокуроров по укреплению законности, защите прав и законных интересов граждан. Организация приема заявителей в органах прокуратуры. Особенности рассмотрения жалоб на нарушения законности в уголовном судопроизводстве. Организация работы по рассмотрению заявлений, жалоб, запросов и обращений граждан.</w:t>
      </w:r>
    </w:p>
    <w:p w:rsidR="00891CA1" w:rsidRPr="002947AF" w:rsidRDefault="00891CA1" w:rsidP="0084282E">
      <w:pPr>
        <w:ind w:firstLine="709"/>
        <w:jc w:val="both"/>
      </w:pPr>
    </w:p>
    <w:p w:rsidR="00845944" w:rsidRPr="002947AF" w:rsidRDefault="002B78FD" w:rsidP="0084282E">
      <w:pPr>
        <w:ind w:firstLine="709"/>
        <w:jc w:val="both"/>
      </w:pPr>
      <w:r w:rsidRPr="002947AF">
        <w:t xml:space="preserve">Проведение </w:t>
      </w:r>
      <w:r w:rsidR="00845944" w:rsidRPr="002947AF">
        <w:t>практических</w:t>
      </w:r>
      <w:r w:rsidRPr="002947AF">
        <w:t xml:space="preserve"> занятий с обучающимися преследует задачи глубокого усвоения ими пройденного учебного материала, правильного понимания рассматриваемых вопросов, привития навыков активной коммуникативной работы с аудиторией, решения практических ситуаций. В ходе практических занятий используются активные и интерактивные формы обучения. Среди них дискуссии и дебаты, элементы деловых игр, анализ конкретных ситуаций и другие активные и интерактивные методы. </w:t>
      </w:r>
    </w:p>
    <w:p w:rsidR="00845944" w:rsidRPr="002947AF" w:rsidRDefault="002B78FD" w:rsidP="0084282E">
      <w:pPr>
        <w:ind w:firstLine="709"/>
        <w:jc w:val="both"/>
      </w:pPr>
      <w:r w:rsidRPr="002947AF">
        <w:t xml:space="preserve">Проведение </w:t>
      </w:r>
      <w:r w:rsidR="00845944" w:rsidRPr="002947AF">
        <w:t>практических</w:t>
      </w:r>
      <w:r w:rsidRPr="002947AF">
        <w:t xml:space="preserve"> занятий необходимо для закрепления материала, изученного в ходе лекционных занятий и самостоятельной работы, овладения навыками его практического применения, а также осуществления текущего контроля успеваемости. </w:t>
      </w:r>
    </w:p>
    <w:p w:rsidR="00845944" w:rsidRPr="002947AF" w:rsidRDefault="00845944" w:rsidP="0084282E">
      <w:pPr>
        <w:ind w:firstLine="709"/>
        <w:jc w:val="both"/>
      </w:pPr>
      <w:r w:rsidRPr="002947AF">
        <w:t>Практическое занятие -</w:t>
      </w:r>
      <w:r w:rsidR="002B78FD" w:rsidRPr="002947AF">
        <w:t xml:space="preserve"> один из основных видов учебных занятий, состоящий в обсуждении обучающимися предложенной заранее темы, а также сообщений, докладов, рефератов, выполненных ими по результатам учебных исследований. </w:t>
      </w:r>
    </w:p>
    <w:p w:rsidR="00845944" w:rsidRPr="002947AF" w:rsidRDefault="002B78FD" w:rsidP="0084282E">
      <w:pPr>
        <w:ind w:firstLine="709"/>
        <w:jc w:val="both"/>
      </w:pPr>
      <w:r w:rsidRPr="002947AF">
        <w:t xml:space="preserve">Ценность </w:t>
      </w:r>
      <w:r w:rsidR="00845944" w:rsidRPr="002947AF">
        <w:t>практического занятия</w:t>
      </w:r>
      <w:r w:rsidRPr="002947AF">
        <w:t xml:space="preserve"> как формы обучения состоит в следующем: </w:t>
      </w:r>
    </w:p>
    <w:p w:rsidR="00845944" w:rsidRPr="002947AF" w:rsidRDefault="00845944" w:rsidP="0084282E">
      <w:pPr>
        <w:ind w:firstLine="709"/>
        <w:jc w:val="both"/>
      </w:pPr>
      <w:r w:rsidRPr="002947AF">
        <w:t>-</w:t>
      </w:r>
      <w:r w:rsidR="002B78FD" w:rsidRPr="002947AF">
        <w:t xml:space="preserve"> появляется возможность не просто слушать, но и говорить, что способствует усвоению материала: подготовленное выступление, высказанное дополнение или вывод «включают» дополнительные механизмы памяти; </w:t>
      </w:r>
    </w:p>
    <w:p w:rsidR="00845944" w:rsidRPr="002947AF" w:rsidRDefault="00845944" w:rsidP="0084282E">
      <w:pPr>
        <w:ind w:firstLine="709"/>
        <w:jc w:val="both"/>
      </w:pPr>
      <w:r w:rsidRPr="002947AF">
        <w:t>-</w:t>
      </w:r>
      <w:r w:rsidR="002B78FD" w:rsidRPr="002947AF">
        <w:t xml:space="preserve"> происходит углубление знаний за счет того, что вопросы рассматриваются на более высоком, методологическом, уровне или через их проблемную постановку; </w:t>
      </w:r>
    </w:p>
    <w:p w:rsidR="00845944" w:rsidRPr="002947AF" w:rsidRDefault="00845944" w:rsidP="0084282E">
      <w:pPr>
        <w:ind w:firstLine="709"/>
        <w:jc w:val="both"/>
      </w:pPr>
      <w:r w:rsidRPr="002947AF">
        <w:t>-</w:t>
      </w:r>
      <w:r w:rsidR="002B78FD" w:rsidRPr="002947AF">
        <w:t xml:space="preserve"> немаловажную роль играет обмен знаниями: нередко при подготовке к семинару курсантам удается найти исключительно интересные и познавательные сюжеты, что расширяет кругозор всей группы; </w:t>
      </w:r>
    </w:p>
    <w:p w:rsidR="00845944" w:rsidRPr="002947AF" w:rsidRDefault="00845944" w:rsidP="0084282E">
      <w:pPr>
        <w:ind w:firstLine="709"/>
        <w:jc w:val="both"/>
      </w:pPr>
      <w:r w:rsidRPr="002947AF">
        <w:t>-</w:t>
      </w:r>
      <w:r w:rsidR="002B78FD" w:rsidRPr="002947AF">
        <w:t xml:space="preserve"> развивается логическое мышление, способность анализировать, сопоставлять, делать выводы; </w:t>
      </w:r>
    </w:p>
    <w:p w:rsidR="00845944" w:rsidRPr="002947AF" w:rsidRDefault="00845944" w:rsidP="0084282E">
      <w:pPr>
        <w:ind w:firstLine="709"/>
        <w:jc w:val="both"/>
      </w:pPr>
      <w:r w:rsidRPr="002947AF">
        <w:t>-</w:t>
      </w:r>
      <w:r w:rsidR="002B78FD" w:rsidRPr="002947AF">
        <w:t xml:space="preserve"> на </w:t>
      </w:r>
      <w:r w:rsidRPr="002947AF">
        <w:t>практическом занятии</w:t>
      </w:r>
      <w:r w:rsidR="002B78FD" w:rsidRPr="002947AF">
        <w:t xml:space="preserve"> обучающийся приобретает навыки публичного выступления, учится дискутировать, обсуждать, аргументировать, убеждать, что особенно важно для будущих юристов и управленцев; </w:t>
      </w:r>
    </w:p>
    <w:p w:rsidR="00845944" w:rsidRPr="002947AF" w:rsidRDefault="00845944" w:rsidP="0084282E">
      <w:pPr>
        <w:ind w:firstLine="709"/>
        <w:jc w:val="both"/>
      </w:pPr>
      <w:r w:rsidRPr="002947AF">
        <w:t>-</w:t>
      </w:r>
      <w:r w:rsidR="002B78FD" w:rsidRPr="002947AF">
        <w:t xml:space="preserve"> возможность выступления в рамках </w:t>
      </w:r>
      <w:r w:rsidRPr="002947AF">
        <w:t>практических</w:t>
      </w:r>
      <w:r w:rsidR="002B78FD" w:rsidRPr="002947AF">
        <w:t xml:space="preserve"> занятий способствует расширению юридического глоссария, а также усвоению им соответствующей терминологии. </w:t>
      </w:r>
    </w:p>
    <w:p w:rsidR="00845944" w:rsidRPr="002947AF" w:rsidRDefault="002B78FD" w:rsidP="0084282E">
      <w:pPr>
        <w:ind w:firstLine="709"/>
        <w:jc w:val="both"/>
      </w:pPr>
      <w:r w:rsidRPr="002947AF">
        <w:t xml:space="preserve">При подготовке к семинарским занятиям рекомендуется: </w:t>
      </w:r>
    </w:p>
    <w:p w:rsidR="00845944" w:rsidRPr="002947AF" w:rsidRDefault="00845944" w:rsidP="0084282E">
      <w:pPr>
        <w:ind w:firstLine="709"/>
        <w:jc w:val="both"/>
      </w:pPr>
      <w:r w:rsidRPr="002947AF">
        <w:t>-</w:t>
      </w:r>
      <w:r w:rsidR="002B78FD" w:rsidRPr="002947AF">
        <w:t xml:space="preserve"> учитывать комплексный характер изучаемой дисциплины; </w:t>
      </w:r>
    </w:p>
    <w:p w:rsidR="00845944" w:rsidRPr="002947AF" w:rsidRDefault="00845944" w:rsidP="0084282E">
      <w:pPr>
        <w:ind w:firstLine="709"/>
        <w:jc w:val="both"/>
      </w:pPr>
      <w:r w:rsidRPr="002947AF">
        <w:t>-</w:t>
      </w:r>
      <w:r w:rsidR="002B78FD" w:rsidRPr="002947AF">
        <w:t xml:space="preserve"> изучить вопросы, выносимые на каждое семинарское занятие, а также методические рекомендации по подготовке к нему; </w:t>
      </w:r>
    </w:p>
    <w:p w:rsidR="00845944" w:rsidRPr="002947AF" w:rsidRDefault="00845944" w:rsidP="0084282E">
      <w:pPr>
        <w:ind w:firstLine="709"/>
        <w:jc w:val="both"/>
      </w:pPr>
      <w:r w:rsidRPr="002947AF">
        <w:t>-</w:t>
      </w:r>
      <w:r w:rsidR="002B78FD" w:rsidRPr="002947AF">
        <w:t xml:space="preserve"> изучить конспекты лекций, рекомендованные нормативные акты и литературные источники по теме </w:t>
      </w:r>
      <w:r w:rsidRPr="002947AF">
        <w:t>практического занятия</w:t>
      </w:r>
      <w:r w:rsidR="002B78FD" w:rsidRPr="002947AF">
        <w:t xml:space="preserve">; </w:t>
      </w:r>
    </w:p>
    <w:p w:rsidR="00845944" w:rsidRPr="002947AF" w:rsidRDefault="00845944" w:rsidP="0084282E">
      <w:pPr>
        <w:ind w:firstLine="709"/>
        <w:jc w:val="both"/>
      </w:pPr>
      <w:r w:rsidRPr="002947AF">
        <w:t>-</w:t>
      </w:r>
      <w:r w:rsidR="002B78FD" w:rsidRPr="002947AF">
        <w:t xml:space="preserve"> составить логическую схему ответа по каждому вопросу </w:t>
      </w:r>
      <w:r w:rsidRPr="002947AF">
        <w:t>практического занятия</w:t>
      </w:r>
      <w:r w:rsidR="002B78FD" w:rsidRPr="002947AF">
        <w:t xml:space="preserve">; </w:t>
      </w:r>
    </w:p>
    <w:p w:rsidR="00845944" w:rsidRPr="002947AF" w:rsidRDefault="00845944" w:rsidP="0084282E">
      <w:pPr>
        <w:ind w:firstLine="709"/>
        <w:jc w:val="both"/>
      </w:pPr>
      <w:r w:rsidRPr="002947AF">
        <w:t>-</w:t>
      </w:r>
      <w:r w:rsidR="002B78FD" w:rsidRPr="002947AF">
        <w:t xml:space="preserve"> при ответе на </w:t>
      </w:r>
      <w:r w:rsidRPr="002947AF">
        <w:t>практическом занятии</w:t>
      </w:r>
      <w:r w:rsidR="002B78FD" w:rsidRPr="002947AF">
        <w:t xml:space="preserve"> материал следует излагать своими словами, пользоваться конспектами лекций при ответе не разрешается. </w:t>
      </w:r>
    </w:p>
    <w:p w:rsidR="00845944" w:rsidRPr="002947AF" w:rsidRDefault="002B78FD" w:rsidP="0084282E">
      <w:pPr>
        <w:ind w:firstLine="709"/>
        <w:jc w:val="both"/>
      </w:pPr>
      <w:r w:rsidRPr="002947AF">
        <w:lastRenderedPageBreak/>
        <w:t xml:space="preserve">Практические занятия </w:t>
      </w:r>
      <w:r w:rsidR="00845944" w:rsidRPr="002947AF">
        <w:t>-</w:t>
      </w:r>
      <w:r w:rsidRPr="002947AF">
        <w:t xml:space="preserve"> метод репродуктивного обучения, обеспечивающий связь теории и практики, содействующий выработке у обучающихся умений и навыков применения знаний, полученных на лекции и в ходе самостоятельной работы. </w:t>
      </w:r>
    </w:p>
    <w:p w:rsidR="00845944" w:rsidRPr="002947AF" w:rsidRDefault="002B78FD" w:rsidP="0084282E">
      <w:pPr>
        <w:ind w:firstLine="709"/>
        <w:jc w:val="both"/>
      </w:pPr>
      <w:r w:rsidRPr="002947AF">
        <w:t xml:space="preserve">Цели практических занятий: </w:t>
      </w:r>
    </w:p>
    <w:p w:rsidR="00845944" w:rsidRPr="002947AF" w:rsidRDefault="00845944" w:rsidP="0084282E">
      <w:pPr>
        <w:ind w:firstLine="709"/>
        <w:jc w:val="both"/>
      </w:pPr>
      <w:r w:rsidRPr="002947AF">
        <w:t>-</w:t>
      </w:r>
      <w:r w:rsidR="002B78FD" w:rsidRPr="002947AF">
        <w:t xml:space="preserve"> систематизировать, закрепить и углубить знания теоретического характера; </w:t>
      </w:r>
    </w:p>
    <w:p w:rsidR="00845944" w:rsidRPr="002947AF" w:rsidRDefault="00845944" w:rsidP="0084282E">
      <w:pPr>
        <w:ind w:firstLine="709"/>
        <w:jc w:val="both"/>
      </w:pPr>
      <w:r w:rsidRPr="002947AF">
        <w:t>-</w:t>
      </w:r>
      <w:r w:rsidR="002B78FD" w:rsidRPr="002947AF">
        <w:t xml:space="preserve"> овладеть приемами решения практических задач, способствовать формированию навыков и умений выполнения расчетов, графических и других видов заданий; </w:t>
      </w:r>
    </w:p>
    <w:p w:rsidR="00845944" w:rsidRPr="002947AF" w:rsidRDefault="00845944" w:rsidP="0084282E">
      <w:pPr>
        <w:ind w:firstLine="709"/>
        <w:jc w:val="both"/>
      </w:pPr>
      <w:r w:rsidRPr="002947AF">
        <w:t>-</w:t>
      </w:r>
      <w:r w:rsidR="002B78FD" w:rsidRPr="002947AF">
        <w:t xml:space="preserve"> научиться работать с книгой, служебной документацией и схемами, пользоваться справочной и научной литературой; </w:t>
      </w:r>
    </w:p>
    <w:p w:rsidR="00845944" w:rsidRPr="002947AF" w:rsidRDefault="00845944" w:rsidP="0084282E">
      <w:pPr>
        <w:ind w:firstLine="709"/>
        <w:jc w:val="both"/>
      </w:pPr>
      <w:r w:rsidRPr="002947AF">
        <w:t>-</w:t>
      </w:r>
      <w:r w:rsidR="002B78FD" w:rsidRPr="002947AF">
        <w:t xml:space="preserve"> сформировать умение учиться самостоятельно, т.е. овладевать методами, способами и приемами самообучения, саморазвития и самоконтроля. </w:t>
      </w:r>
    </w:p>
    <w:p w:rsidR="00133FC3" w:rsidRPr="002947AF" w:rsidRDefault="00133FC3" w:rsidP="0084282E">
      <w:pPr>
        <w:pStyle w:val="a9"/>
        <w:spacing w:before="0" w:beforeAutospacing="0" w:after="0" w:afterAutospacing="0"/>
        <w:ind w:firstLine="709"/>
        <w:jc w:val="both"/>
        <w:rPr>
          <w:color w:val="000000"/>
        </w:rPr>
      </w:pPr>
      <w:r w:rsidRPr="002947AF">
        <w:rPr>
          <w:color w:val="000000"/>
        </w:rPr>
        <w:t xml:space="preserve">Выделяют три типа семинаров, принятых в университетах: </w:t>
      </w:r>
    </w:p>
    <w:p w:rsidR="00133FC3" w:rsidRPr="002947AF" w:rsidRDefault="00133FC3" w:rsidP="0084282E">
      <w:pPr>
        <w:pStyle w:val="a9"/>
        <w:numPr>
          <w:ilvl w:val="0"/>
          <w:numId w:val="1"/>
        </w:numPr>
        <w:spacing w:before="0" w:beforeAutospacing="0" w:after="0" w:afterAutospacing="0"/>
        <w:ind w:left="0" w:firstLine="709"/>
        <w:jc w:val="both"/>
        <w:rPr>
          <w:color w:val="000000"/>
        </w:rPr>
      </w:pPr>
      <w:r w:rsidRPr="002947AF">
        <w:rPr>
          <w:color w:val="000000"/>
        </w:rPr>
        <w:t>практическое занятие с целью углубленного изучения определенного тематического курса;</w:t>
      </w:r>
    </w:p>
    <w:p w:rsidR="00133FC3" w:rsidRPr="002947AF" w:rsidRDefault="00133FC3" w:rsidP="0084282E">
      <w:pPr>
        <w:pStyle w:val="a9"/>
        <w:numPr>
          <w:ilvl w:val="0"/>
          <w:numId w:val="1"/>
        </w:numPr>
        <w:spacing w:before="0" w:beforeAutospacing="0" w:after="0" w:afterAutospacing="0"/>
        <w:ind w:left="0" w:firstLine="709"/>
        <w:jc w:val="both"/>
        <w:rPr>
          <w:color w:val="000000"/>
        </w:rPr>
      </w:pPr>
      <w:r w:rsidRPr="002947AF">
        <w:rPr>
          <w:color w:val="000000"/>
        </w:rPr>
        <w:t>практическое занятие, проводимый для глубокой проработки отдельных, наиболее важных и типичных в методологическом отношении тем курса или даже отдельной темы;</w:t>
      </w:r>
    </w:p>
    <w:p w:rsidR="00133FC3" w:rsidRPr="002947AF" w:rsidRDefault="00133FC3" w:rsidP="0084282E">
      <w:pPr>
        <w:pStyle w:val="a9"/>
        <w:numPr>
          <w:ilvl w:val="0"/>
          <w:numId w:val="1"/>
        </w:numPr>
        <w:spacing w:before="0" w:beforeAutospacing="0" w:after="0" w:afterAutospacing="0"/>
        <w:ind w:left="0" w:firstLine="709"/>
        <w:jc w:val="both"/>
        <w:rPr>
          <w:color w:val="000000"/>
        </w:rPr>
      </w:pPr>
      <w:r w:rsidRPr="002947AF">
        <w:rPr>
          <w:color w:val="000000"/>
        </w:rPr>
        <w:t>практическое занятие исследовательского типа по отдельным частным проблемам науки для углубления их разработки.</w:t>
      </w:r>
    </w:p>
    <w:p w:rsidR="00133FC3" w:rsidRPr="002947AF" w:rsidRDefault="00133FC3" w:rsidP="0084282E">
      <w:pPr>
        <w:pStyle w:val="a9"/>
        <w:spacing w:before="0" w:beforeAutospacing="0" w:after="0" w:afterAutospacing="0"/>
        <w:ind w:firstLine="709"/>
        <w:jc w:val="both"/>
        <w:rPr>
          <w:color w:val="000000"/>
        </w:rPr>
      </w:pPr>
      <w:r w:rsidRPr="002947AF">
        <w:rPr>
          <w:color w:val="000000"/>
        </w:rPr>
        <w:t xml:space="preserve">На практических занятиях различного типа функция учета и контроля проявляет себя в различной степени: при менее сложных формах, рассчитанных на менее подготовленную группу, функция контроля проявляется в большей мере (например, при развернутой беседе), при использовании же более сложных форм (выступления с рефератами) - в меньшей. Тем не менее, на любом практическом занятии познавательная, воспитательная функции и функция контроля и учета выступают в единстве и взаимосвязи; в зависимости от типов и форм семинаров изменяется лишь их соотношение при определяющей познавательной функции. </w:t>
      </w:r>
    </w:p>
    <w:p w:rsidR="00133FC3" w:rsidRPr="002947AF" w:rsidRDefault="00133FC3" w:rsidP="0084282E">
      <w:pPr>
        <w:pStyle w:val="a9"/>
        <w:spacing w:before="0" w:beforeAutospacing="0" w:after="0" w:afterAutospacing="0"/>
        <w:ind w:firstLine="709"/>
        <w:jc w:val="both"/>
        <w:rPr>
          <w:color w:val="000000"/>
        </w:rPr>
      </w:pPr>
      <w:r w:rsidRPr="002947AF">
        <w:rPr>
          <w:color w:val="000000"/>
        </w:rPr>
        <w:t>При разработке методики практических занятий важное место занимает вопрос о взаимосвязи между практическим занятием и лекцией, семинаром и самостоятельной работой студентов, о характере и способах такой взаимосвязи. Практическое занятие не должно повторять лекцию, и, вместе с тем, его руководителю необходимо сохранить связь принципиальных положений лекции с содержанием практического занятия.</w:t>
      </w:r>
    </w:p>
    <w:p w:rsidR="00133FC3" w:rsidRPr="002947AF" w:rsidRDefault="00133FC3" w:rsidP="0084282E">
      <w:pPr>
        <w:pStyle w:val="a9"/>
        <w:spacing w:before="0" w:beforeAutospacing="0" w:after="0" w:afterAutospacing="0"/>
        <w:ind w:firstLine="709"/>
        <w:jc w:val="both"/>
        <w:rPr>
          <w:color w:val="000000"/>
        </w:rPr>
      </w:pPr>
      <w:r w:rsidRPr="002947AF">
        <w:rPr>
          <w:color w:val="000000"/>
        </w:rPr>
        <w:t>Как правило, практическому занятию предшествует лекция по той же теме. Можно предложить и иную последовательность: изучение темы начинать с 15-20-минутной лекции, раскрывающей проблематику темы и методику работы над ней; затем, после самостоятельной работы студентов, проводить практическое занятие; завершать работу над темой лекцией, в которой бы освещались вопросы, слабо усвоенные студентами, и новые проблемы науки. Но надо отметить, что такая форма обедняет содержание лекции, ее значение в учебном процессе, хотя одно из занятий такого рода провести можно, особенно со студентами-заочниками.</w:t>
      </w:r>
    </w:p>
    <w:p w:rsidR="00133FC3" w:rsidRPr="002947AF" w:rsidRDefault="00133FC3" w:rsidP="0084282E">
      <w:pPr>
        <w:pStyle w:val="a9"/>
        <w:spacing w:before="0" w:beforeAutospacing="0" w:after="0" w:afterAutospacing="0"/>
        <w:ind w:firstLine="709"/>
        <w:jc w:val="both"/>
        <w:rPr>
          <w:color w:val="000000"/>
        </w:rPr>
      </w:pPr>
      <w:r w:rsidRPr="002947AF">
        <w:rPr>
          <w:color w:val="000000"/>
        </w:rPr>
        <w:t>Для эффективности практического занятия большое значение имеет еще одна сторона ее взаимосвязи с лекцией. Лектор дает план лекции, рекомендует литературу. Методически возможно подчеркнуть связь между лекцией и семинаром: назвать несколько вопросов, представляющих большой теоретический интерес и практическое значение, которые за недостатком времени не представляется возможным осветить и о которых есть возможность подробно поговорить на предстоящем семинаре. При этом важно привлечь внимание студентов к таким вопросам, пробудить их любознательность, обострить желание разобраться в них.</w:t>
      </w:r>
    </w:p>
    <w:p w:rsidR="00133FC3" w:rsidRPr="002947AF" w:rsidRDefault="00133FC3" w:rsidP="0084282E">
      <w:pPr>
        <w:pStyle w:val="a9"/>
        <w:spacing w:before="0" w:beforeAutospacing="0" w:after="0" w:afterAutospacing="0"/>
        <w:ind w:firstLine="709"/>
        <w:jc w:val="both"/>
        <w:rPr>
          <w:color w:val="000000"/>
        </w:rPr>
      </w:pPr>
      <w:r w:rsidRPr="002947AF">
        <w:rPr>
          <w:color w:val="000000"/>
        </w:rPr>
        <w:t xml:space="preserve">Выбор формы практического занятия по </w:t>
      </w:r>
      <w:r w:rsidR="00F81CC8">
        <w:rPr>
          <w:color w:val="000000"/>
        </w:rPr>
        <w:t>дисциплине «Прокурорский надзор»</w:t>
      </w:r>
      <w:r w:rsidR="0063169D" w:rsidRPr="002947AF">
        <w:rPr>
          <w:color w:val="000000"/>
        </w:rPr>
        <w:t xml:space="preserve"> </w:t>
      </w:r>
      <w:r w:rsidRPr="002947AF">
        <w:rPr>
          <w:color w:val="000000"/>
        </w:rPr>
        <w:t>зависит от ряда факторов:</w:t>
      </w:r>
    </w:p>
    <w:p w:rsidR="00133FC3" w:rsidRPr="002947AF" w:rsidRDefault="00133FC3" w:rsidP="0084282E">
      <w:pPr>
        <w:pStyle w:val="a9"/>
        <w:spacing w:before="0" w:beforeAutospacing="0" w:after="0" w:afterAutospacing="0"/>
        <w:ind w:firstLine="709"/>
        <w:jc w:val="both"/>
        <w:rPr>
          <w:color w:val="000000"/>
        </w:rPr>
      </w:pPr>
      <w:r w:rsidRPr="002947AF">
        <w:rPr>
          <w:color w:val="000000"/>
        </w:rPr>
        <w:t>- от содержания темы и характера рекомендуемых по ней источников и пособий, в том числе и от их объема;</w:t>
      </w:r>
    </w:p>
    <w:p w:rsidR="00133FC3" w:rsidRPr="002947AF" w:rsidRDefault="00133FC3" w:rsidP="0084282E">
      <w:pPr>
        <w:pStyle w:val="a9"/>
        <w:spacing w:before="0" w:beforeAutospacing="0" w:after="0" w:afterAutospacing="0"/>
        <w:ind w:firstLine="709"/>
        <w:jc w:val="both"/>
        <w:rPr>
          <w:color w:val="000000"/>
        </w:rPr>
      </w:pPr>
      <w:r w:rsidRPr="002947AF">
        <w:rPr>
          <w:color w:val="000000"/>
        </w:rPr>
        <w:lastRenderedPageBreak/>
        <w:t>- от уровня подготовленности, организованности и работоспособности данной группы, ее специализации и профессиональной направленности;</w:t>
      </w:r>
    </w:p>
    <w:p w:rsidR="00133FC3" w:rsidRPr="002947AF" w:rsidRDefault="00133FC3" w:rsidP="0084282E">
      <w:pPr>
        <w:pStyle w:val="a9"/>
        <w:spacing w:before="0" w:beforeAutospacing="0" w:after="0" w:afterAutospacing="0"/>
        <w:ind w:firstLine="709"/>
        <w:jc w:val="both"/>
        <w:rPr>
          <w:color w:val="000000"/>
        </w:rPr>
      </w:pPr>
      <w:r w:rsidRPr="002947AF">
        <w:rPr>
          <w:color w:val="000000"/>
        </w:rPr>
        <w:t>- от опыта использования различных форм на предшествующих занятиях.</w:t>
      </w:r>
    </w:p>
    <w:p w:rsidR="00133FC3" w:rsidRPr="002947AF" w:rsidRDefault="00133FC3" w:rsidP="0084282E">
      <w:pPr>
        <w:pStyle w:val="a9"/>
        <w:spacing w:before="0" w:beforeAutospacing="0" w:after="0" w:afterAutospacing="0"/>
        <w:ind w:firstLine="709"/>
        <w:jc w:val="both"/>
        <w:rPr>
          <w:color w:val="000000"/>
        </w:rPr>
      </w:pPr>
      <w:r w:rsidRPr="002947AF">
        <w:rPr>
          <w:color w:val="000000"/>
        </w:rPr>
        <w:t>Избранная форма практического занятия призвана обеспечить реализацию всех его функций.</w:t>
      </w:r>
    </w:p>
    <w:p w:rsidR="00916CFB" w:rsidRPr="002947AF" w:rsidRDefault="00916CFB" w:rsidP="0084282E">
      <w:pPr>
        <w:ind w:firstLine="709"/>
        <w:jc w:val="both"/>
      </w:pPr>
      <w:r w:rsidRPr="002947AF">
        <w:t>При подготовке к практическим занятиям обучающимся следует самостоятельно изучить материал, относящийся к теме и, руководствуясь соответствующими нормами законодательства и научными положениями, подготовить задания преподавателя. Практические занятия по данной учебной дисциплине проводятся в форме деловых и ролевых игр, разбора проблемных ситуаций, творческих заданий, просмотра и обсуждения видеофильмов, решения практических задач.</w:t>
      </w:r>
    </w:p>
    <w:p w:rsidR="00346785" w:rsidRPr="002947AF" w:rsidRDefault="00346785" w:rsidP="0084282E">
      <w:pPr>
        <w:ind w:firstLine="709"/>
        <w:jc w:val="both"/>
        <w:rPr>
          <w:spacing w:val="4"/>
        </w:rPr>
      </w:pPr>
      <w:r w:rsidRPr="002947AF">
        <w:rPr>
          <w:spacing w:val="4"/>
        </w:rPr>
        <w:t>Необходимым условием успешного  участия в практических занятиях  является тщательная подготовка к ним, которая включает усвоение  студентом лекционного материала, изучение темы по учебнику и учебным пособиям, использование рекомендованных научных работ.</w:t>
      </w:r>
    </w:p>
    <w:p w:rsidR="00346785" w:rsidRPr="002947AF" w:rsidRDefault="00346785" w:rsidP="0084282E">
      <w:pPr>
        <w:widowControl w:val="0"/>
        <w:ind w:firstLine="709"/>
        <w:jc w:val="both"/>
        <w:rPr>
          <w:spacing w:val="4"/>
        </w:rPr>
      </w:pPr>
      <w:r w:rsidRPr="002947AF">
        <w:rPr>
          <w:spacing w:val="4"/>
        </w:rPr>
        <w:t>Поставленные в планах вопросы обсуждаются  на практических занятиях в  виде творческих диспутов. По ходу обсуждения  либо отдельно решаются задачи, каждая из которых представляет описание случаях из судебной практики. Изложенные в задачах обстоятельства предполагаются  установленными. В отдельных случаях можно изменить условие задачи, чтобы рассмотреть различные варианты применения закона и соответственно решения задачи.</w:t>
      </w:r>
    </w:p>
    <w:p w:rsidR="00346785" w:rsidRPr="002947AF" w:rsidRDefault="00346785" w:rsidP="0084282E">
      <w:pPr>
        <w:ind w:firstLine="709"/>
        <w:jc w:val="both"/>
      </w:pPr>
      <w:r w:rsidRPr="002947AF">
        <w:t>Наиболее трудоемкой, но совершенно необходимой, частью подготовки к семинару является конспектирование. Конспективная форма записи требует не только фиксации наиболее важных положений источника, но и приведения необходимых рассуждений, доказательств. Нередко в конспект включают и собственные замечания, размышления, оставляемые, как правило, на полях.</w:t>
      </w:r>
    </w:p>
    <w:p w:rsidR="00346785" w:rsidRPr="002947AF" w:rsidRDefault="00346785" w:rsidP="0084282E">
      <w:pPr>
        <w:ind w:firstLine="709"/>
        <w:jc w:val="both"/>
      </w:pPr>
      <w:r w:rsidRPr="002947AF">
        <w:t>Конспект составляется в следующей последовательности:</w:t>
      </w:r>
    </w:p>
    <w:p w:rsidR="00346785" w:rsidRPr="002947AF" w:rsidRDefault="00346785" w:rsidP="0084282E">
      <w:pPr>
        <w:ind w:firstLine="709"/>
        <w:jc w:val="both"/>
        <w:rPr>
          <w:spacing w:val="-20"/>
        </w:rPr>
      </w:pPr>
      <w:r w:rsidRPr="002947AF">
        <w:t xml:space="preserve">а) после ознакомления с произведением составляется его план, записывается название источника, указывается автор, место и год </w:t>
      </w:r>
      <w:r w:rsidRPr="002947AF">
        <w:rPr>
          <w:spacing w:val="-20"/>
        </w:rPr>
        <w:t>издания работы;</w:t>
      </w:r>
    </w:p>
    <w:p w:rsidR="00346785" w:rsidRPr="002947AF" w:rsidRDefault="00346785" w:rsidP="0084282E">
      <w:pPr>
        <w:ind w:firstLine="709"/>
        <w:jc w:val="both"/>
      </w:pPr>
      <w:r w:rsidRPr="002947AF">
        <w:t>б) конспективная запись разделяется на части в соответствии с пунктами плана. Каждая часть должна содержать изложение какого-либо положения, а также его аргументацию. В ходе работы подчеркивается наиболее существенное, делаются пометки на полях.</w:t>
      </w:r>
    </w:p>
    <w:p w:rsidR="00346785" w:rsidRPr="002947AF" w:rsidRDefault="00346785" w:rsidP="0084282E">
      <w:pPr>
        <w:widowControl w:val="0"/>
        <w:ind w:firstLine="709"/>
        <w:jc w:val="both"/>
        <w:rPr>
          <w:spacing w:val="4"/>
        </w:rPr>
      </w:pPr>
    </w:p>
    <w:p w:rsidR="00346785" w:rsidRPr="002947AF" w:rsidRDefault="00346785" w:rsidP="0084282E">
      <w:pPr>
        <w:ind w:firstLine="709"/>
        <w:jc w:val="both"/>
        <w:rPr>
          <w:spacing w:val="4"/>
        </w:rPr>
      </w:pPr>
      <w:r w:rsidRPr="002947AF">
        <w:rPr>
          <w:spacing w:val="4"/>
        </w:rPr>
        <w:t>Строго обязательной для студентов является  письменная форма решения задач. Решение должно исходить из условия задачи, содержать ссылку на действующую норму УК РФ, УИК РФ, Постановление Пленума Верховного Суда РФ по данному вопросу, иметь четкое теоретическое обоснование. Такое письменное решение задач  поможет студенту научиться грамотно формулировать мысли, делать правильные выводы в важнейших уголовно-процессуальных документах, которые ему придется составлять в своей профессиональной деятельности. Решение задач должно занимать примерно одну страницу ученической тетради.</w:t>
      </w:r>
    </w:p>
    <w:p w:rsidR="00346785" w:rsidRPr="002947AF" w:rsidRDefault="00346785" w:rsidP="0084282E">
      <w:pPr>
        <w:ind w:firstLine="709"/>
        <w:jc w:val="both"/>
        <w:rPr>
          <w:spacing w:val="4"/>
        </w:rPr>
      </w:pPr>
      <w:r w:rsidRPr="002947AF">
        <w:rPr>
          <w:spacing w:val="4"/>
        </w:rPr>
        <w:t>Предлагается два варианта решения задач. Первый: если из условия задачи с очевидностью следует одно решение, то можно сформулировать его в начале, а затем дать обоснование со ссылкой на норму УК РФ, УИК РФ и Постановление Пленума Верховного Суда РФ. Второй: если изначально невозможно остановиться на  одном варианте квалификации, то предлагается разобрать ситуацию с точки зрения анализа элементов состава преступления, сформулировав  в итоге окончательный вариант решения задачи.</w:t>
      </w:r>
    </w:p>
    <w:p w:rsidR="00346785" w:rsidRPr="002947AF" w:rsidRDefault="00346785" w:rsidP="0084282E">
      <w:pPr>
        <w:widowControl w:val="0"/>
        <w:ind w:firstLine="709"/>
        <w:jc w:val="both"/>
        <w:rPr>
          <w:spacing w:val="4"/>
        </w:rPr>
      </w:pPr>
      <w:r w:rsidRPr="002947AF">
        <w:rPr>
          <w:spacing w:val="4"/>
        </w:rPr>
        <w:t xml:space="preserve">Студенты не должны бояться высказывать свое мнение по тому или иному вопросу, а также  любой  должен иметь возможность предложить свой вариант решения задачи. Каждый предложенный вариант квалификации должен быть рассмотрен и </w:t>
      </w:r>
      <w:r w:rsidRPr="002947AF">
        <w:rPr>
          <w:spacing w:val="4"/>
        </w:rPr>
        <w:lastRenderedPageBreak/>
        <w:t>обсужден с указанием правильности либо ошибочности квалификации, чтобы студент мог утвердиться  в своих знаниях, окончательно и правильно усвоить сущность вопроса.</w:t>
      </w:r>
    </w:p>
    <w:p w:rsidR="00346785" w:rsidRPr="002947AF" w:rsidRDefault="00346785" w:rsidP="0084282E">
      <w:pPr>
        <w:widowControl w:val="0"/>
        <w:ind w:firstLine="709"/>
        <w:jc w:val="both"/>
        <w:rPr>
          <w:spacing w:val="4"/>
        </w:rPr>
      </w:pPr>
      <w:r w:rsidRPr="002947AF">
        <w:rPr>
          <w:spacing w:val="4"/>
        </w:rPr>
        <w:t>Семинар может проходить  в форме развернутой беседы по заранее известному плану, либо в форме докладов студентов с последующим обсуждением участниками семинара.</w:t>
      </w:r>
    </w:p>
    <w:p w:rsidR="00346785" w:rsidRPr="002947AF" w:rsidRDefault="00346785" w:rsidP="0084282E">
      <w:pPr>
        <w:ind w:firstLine="709"/>
        <w:jc w:val="both"/>
        <w:rPr>
          <w:spacing w:val="4"/>
        </w:rPr>
      </w:pPr>
      <w:r w:rsidRPr="002947AF">
        <w:rPr>
          <w:spacing w:val="4"/>
        </w:rPr>
        <w:t>Одной из форм проведения семинаров по является проведение практических занятий с подготовкой студентами индивидуальных докладов.</w:t>
      </w:r>
    </w:p>
    <w:p w:rsidR="00346785" w:rsidRPr="002947AF" w:rsidRDefault="00346785" w:rsidP="0084282E">
      <w:pPr>
        <w:ind w:firstLine="709"/>
        <w:jc w:val="both"/>
        <w:rPr>
          <w:spacing w:val="4"/>
        </w:rPr>
      </w:pPr>
      <w:r w:rsidRPr="002947AF">
        <w:rPr>
          <w:spacing w:val="4"/>
        </w:rPr>
        <w:t>Для этого возможно поручать студентам выступать с докладами и сообщениями по отдельным проблемам, проводить обобщение судебной практики, обсуждать поставленные вопросы в дискуссионной форме, решать практические задачи.</w:t>
      </w:r>
    </w:p>
    <w:p w:rsidR="00346785" w:rsidRPr="002947AF" w:rsidRDefault="00346785" w:rsidP="0084282E">
      <w:pPr>
        <w:ind w:firstLine="709"/>
        <w:jc w:val="both"/>
        <w:rPr>
          <w:spacing w:val="4"/>
        </w:rPr>
      </w:pPr>
      <w:r w:rsidRPr="002947AF">
        <w:rPr>
          <w:spacing w:val="4"/>
        </w:rPr>
        <w:t>Тема выбирается с учетом правила актуальности и конкретности, с учетом доступности информации для самостоятельной  подготовки  выступающего, достаточно интересной для слушателей. Темы для дискуссий  предлагаются в рамках общей тематики  семинарского занятия.</w:t>
      </w:r>
    </w:p>
    <w:p w:rsidR="00346785" w:rsidRPr="002947AF" w:rsidRDefault="00346785" w:rsidP="0084282E">
      <w:pPr>
        <w:ind w:firstLine="709"/>
        <w:jc w:val="both"/>
        <w:rPr>
          <w:spacing w:val="4"/>
        </w:rPr>
      </w:pPr>
      <w:r w:rsidRPr="002947AF">
        <w:rPr>
          <w:spacing w:val="4"/>
        </w:rPr>
        <w:t>Доклады, построенные на богатом литературном материале, основанные на критическом анализе действующего законодательства, изучении и обобщении судебной практики рекомендуются для заслушивания на заседании студенческого научного кружка и студенческой конференции.</w:t>
      </w:r>
    </w:p>
    <w:p w:rsidR="00346785" w:rsidRPr="002947AF" w:rsidRDefault="00346785" w:rsidP="0084282E">
      <w:pPr>
        <w:ind w:firstLine="709"/>
        <w:jc w:val="both"/>
        <w:rPr>
          <w:spacing w:val="4"/>
        </w:rPr>
      </w:pPr>
      <w:r w:rsidRPr="002947AF">
        <w:rPr>
          <w:spacing w:val="4"/>
        </w:rPr>
        <w:t>Разновидностью докладов и сообщений является подготовка студентами  обобщений судебной практики по определенным вопросам. Такая форма работы на семинарском занятии наиболее эффективна, при изучении конкретных составов преступлений против собственности.</w:t>
      </w:r>
    </w:p>
    <w:p w:rsidR="00346785" w:rsidRPr="002947AF" w:rsidRDefault="00346785" w:rsidP="0084282E">
      <w:pPr>
        <w:ind w:firstLine="709"/>
        <w:jc w:val="both"/>
        <w:rPr>
          <w:spacing w:val="4"/>
        </w:rPr>
      </w:pPr>
      <w:r w:rsidRPr="002947AF">
        <w:rPr>
          <w:spacing w:val="4"/>
        </w:rPr>
        <w:t>Для закрепления пройденного материала допустимо проведение экспресс -опросов  в начале либо в конце каждого занятия. Опрос проводящийся в начале занятия, имеет совей целью установить успешность усвоения материала на предыдущих семинарских занятиях. В том же случае если опрос проводится в конце занятия, он может быть использован как форма контроля за усвоением студентами прослушанного материала.  Опрос занимает 10-15 минут и состоит из нескольких вопросов по пройденной теме, на которые можно дать краткий ответ.</w:t>
      </w:r>
    </w:p>
    <w:p w:rsidR="00346785" w:rsidRPr="002947AF" w:rsidRDefault="00346785" w:rsidP="0084282E">
      <w:pPr>
        <w:ind w:firstLine="709"/>
        <w:jc w:val="both"/>
        <w:rPr>
          <w:spacing w:val="4"/>
        </w:rPr>
      </w:pPr>
      <w:r w:rsidRPr="002947AF">
        <w:rPr>
          <w:spacing w:val="4"/>
        </w:rPr>
        <w:t xml:space="preserve">Одной из форм контроля усвоения студентами   изучаемого материала является проведение тестов. Тесты могут проводиться по теоретическим и по практическим вопросам семинарского занятия, с предложением решить поставленные задачи, связанные с квалификацией преступлений против собственности по установленным условиям.  Положительными аспектами данной формы  контроля являются:  охват всей группы студентов и минимальная затрата времени  необходимая для проведения контроля. </w:t>
      </w:r>
    </w:p>
    <w:p w:rsidR="00845944" w:rsidRPr="002947AF" w:rsidRDefault="00845944" w:rsidP="0084282E">
      <w:pPr>
        <w:ind w:firstLine="709"/>
        <w:jc w:val="both"/>
      </w:pPr>
    </w:p>
    <w:p w:rsidR="00133FC3" w:rsidRPr="002947AF" w:rsidRDefault="00133FC3" w:rsidP="0084282E">
      <w:pPr>
        <w:ind w:firstLine="709"/>
        <w:jc w:val="both"/>
      </w:pPr>
    </w:p>
    <w:p w:rsidR="00916CFB" w:rsidRPr="002947AF" w:rsidRDefault="00845944" w:rsidP="0084282E">
      <w:pPr>
        <w:ind w:firstLine="709"/>
        <w:jc w:val="both"/>
        <w:rPr>
          <w:b/>
        </w:rPr>
      </w:pPr>
      <w:r w:rsidRPr="002947AF">
        <w:rPr>
          <w:b/>
        </w:rPr>
        <w:t>3 Методические указания по самостоятельной работ</w:t>
      </w:r>
      <w:r w:rsidR="00916CFB" w:rsidRPr="002947AF">
        <w:rPr>
          <w:b/>
        </w:rPr>
        <w:t>е</w:t>
      </w:r>
    </w:p>
    <w:p w:rsidR="00916CFB" w:rsidRPr="002947AF" w:rsidRDefault="00916CFB" w:rsidP="0084282E">
      <w:pPr>
        <w:ind w:firstLine="709"/>
        <w:jc w:val="both"/>
      </w:pPr>
    </w:p>
    <w:p w:rsidR="00916CFB" w:rsidRPr="002947AF" w:rsidRDefault="00845944" w:rsidP="0084282E">
      <w:pPr>
        <w:ind w:firstLine="709"/>
        <w:jc w:val="both"/>
      </w:pPr>
      <w:r w:rsidRPr="002947AF">
        <w:t xml:space="preserve">Самостоятельную работу следует планировать так, чтобы в течение всего учебного года заниматься ежедневно. Обязательным условием продуктивности занятий является постепенность вхождения в них. Полезно начинать с просмотра (повторения) материала, проработанного ранее. </w:t>
      </w:r>
    </w:p>
    <w:p w:rsidR="00916CFB" w:rsidRPr="002947AF" w:rsidRDefault="00845944" w:rsidP="0084282E">
      <w:pPr>
        <w:ind w:firstLine="709"/>
        <w:jc w:val="both"/>
      </w:pPr>
      <w:r w:rsidRPr="002947AF">
        <w:t xml:space="preserve">Большое значение для повышения работоспособности имеет разнообразие в занятиях, периодическая смена изучаемого материала и чередование видов умственной деятельности. Для успешных занятий особо значим правильный подбор литературы. </w:t>
      </w:r>
    </w:p>
    <w:p w:rsidR="00916CFB" w:rsidRPr="002947AF" w:rsidRDefault="00845944" w:rsidP="0084282E">
      <w:pPr>
        <w:ind w:firstLine="709"/>
        <w:jc w:val="both"/>
      </w:pPr>
      <w:r w:rsidRPr="002947AF">
        <w:t xml:space="preserve">Необходимый перечень обязательной литературы дается в учебной программе и в планах семинарских, практических занятий. Правильно ориентироваться в подборе дополнительной литературы помогут библиотечные картотеки, каталоги, электронные библиотечные системы. </w:t>
      </w:r>
    </w:p>
    <w:p w:rsidR="00916CFB" w:rsidRPr="002947AF" w:rsidRDefault="00845944" w:rsidP="0084282E">
      <w:pPr>
        <w:ind w:firstLine="709"/>
        <w:jc w:val="both"/>
      </w:pPr>
      <w:r w:rsidRPr="002947AF">
        <w:t xml:space="preserve">Прежде чем приступить к чтению, необходимо ясно представлять цель чтения. Это мобилизует мышление на усвоение материала, удерживает его внимание на главном. </w:t>
      </w:r>
      <w:r w:rsidRPr="002947AF">
        <w:lastRenderedPageBreak/>
        <w:t xml:space="preserve">Особенно внимательно следует относиться к рассмотрению схем, таблиц, рисунков. В них наглядно представляется самая главная часть материала, а зрительная память есть у всех. </w:t>
      </w:r>
    </w:p>
    <w:p w:rsidR="00916CFB" w:rsidRPr="002947AF" w:rsidRDefault="00845944" w:rsidP="0084282E">
      <w:pPr>
        <w:ind w:firstLine="709"/>
        <w:jc w:val="both"/>
      </w:pPr>
      <w:r w:rsidRPr="002947AF">
        <w:t>Важно приучиться по прочтении раздела мысленно повторить про себя основные положения и выводы. Так как повторение делает чтение глубоко сознательным. Для того, чтобы уяснить материал, не обязательно стараться запомнить все прочитанное. Не механическое заучивание тех или иных положений, а глубо</w:t>
      </w:r>
      <w:r w:rsidR="00916CFB" w:rsidRPr="002947AF">
        <w:t>кое их понимание - вот глав</w:t>
      </w:r>
      <w:r w:rsidRPr="002947AF">
        <w:t xml:space="preserve">ное условие успеха в учебе. </w:t>
      </w:r>
    </w:p>
    <w:p w:rsidR="00916CFB" w:rsidRPr="002947AF" w:rsidRDefault="00845944" w:rsidP="0084282E">
      <w:pPr>
        <w:ind w:firstLine="709"/>
        <w:jc w:val="both"/>
      </w:pPr>
      <w:r w:rsidRPr="002947AF">
        <w:t xml:space="preserve">Анализ прочитанного помогает глубоко усвоить содержание книги и применять на практике изложенные в ней рекомендации. Анализ произведения можно проводить по следующей схеме: </w:t>
      </w:r>
    </w:p>
    <w:p w:rsidR="00916CFB" w:rsidRPr="002947AF" w:rsidRDefault="00916CFB" w:rsidP="0084282E">
      <w:pPr>
        <w:ind w:firstLine="709"/>
        <w:jc w:val="both"/>
      </w:pPr>
      <w:r w:rsidRPr="002947AF">
        <w:t>-</w:t>
      </w:r>
      <w:r w:rsidR="00845944" w:rsidRPr="002947AF">
        <w:t xml:space="preserve"> определить, что является предметом исследования; </w:t>
      </w:r>
    </w:p>
    <w:p w:rsidR="00916CFB" w:rsidRPr="002947AF" w:rsidRDefault="00916CFB" w:rsidP="0084282E">
      <w:pPr>
        <w:ind w:firstLine="709"/>
        <w:jc w:val="both"/>
      </w:pPr>
      <w:r w:rsidRPr="002947AF">
        <w:t>-</w:t>
      </w:r>
      <w:r w:rsidR="00845944" w:rsidRPr="002947AF">
        <w:t xml:space="preserve"> определить точку</w:t>
      </w:r>
      <w:r w:rsidRPr="002947AF">
        <w:t xml:space="preserve"> зрения, отстаиваемую автором; </w:t>
      </w:r>
    </w:p>
    <w:p w:rsidR="00916CFB" w:rsidRPr="002947AF" w:rsidRDefault="00916CFB" w:rsidP="0084282E">
      <w:pPr>
        <w:ind w:firstLine="709"/>
        <w:jc w:val="both"/>
      </w:pPr>
      <w:r w:rsidRPr="002947AF">
        <w:t>-</w:t>
      </w:r>
      <w:r w:rsidR="00845944" w:rsidRPr="002947AF">
        <w:t xml:space="preserve"> определить какими доводами она отстаивается; </w:t>
      </w:r>
    </w:p>
    <w:p w:rsidR="00845944" w:rsidRPr="002947AF" w:rsidRDefault="00916CFB" w:rsidP="0084282E">
      <w:pPr>
        <w:ind w:firstLine="709"/>
        <w:jc w:val="both"/>
      </w:pPr>
      <w:r w:rsidRPr="002947AF">
        <w:t>-</w:t>
      </w:r>
      <w:r w:rsidR="00845944" w:rsidRPr="002947AF">
        <w:t xml:space="preserve"> сформулировать основные выводы.</w:t>
      </w:r>
    </w:p>
    <w:p w:rsidR="001C471D" w:rsidRPr="002947AF" w:rsidRDefault="001C471D" w:rsidP="0084282E">
      <w:pPr>
        <w:ind w:firstLine="709"/>
        <w:jc w:val="both"/>
      </w:pPr>
      <w:r w:rsidRPr="002947AF">
        <w:t xml:space="preserve">Самостоятельная работа - планируемая учебная, учебно-исследовательская, научно-исследовательская работа студентов, выполняемая во внеаудиторное (аудиторное) время по заданию и при методическом руководстве преподавателя, но без его непосредственного участия. </w:t>
      </w:r>
    </w:p>
    <w:p w:rsidR="001C471D" w:rsidRPr="002947AF" w:rsidRDefault="001C471D" w:rsidP="0084282E">
      <w:pPr>
        <w:ind w:firstLine="709"/>
        <w:jc w:val="both"/>
      </w:pPr>
      <w:r w:rsidRPr="002947AF">
        <w:t xml:space="preserve">Самостоятельная работа студентов не только способствует эффективному усвоению учебной информации, способов осуществления познавательной или профессиональной деятельности, но и воспитанию у обучающихся таких профессионально значимых личностных качеств, как ответственность, инициативность, креативность, трудолюбие. Личностный смысл самостоятельной работы будущего специалиста заключается не столько в усвоении информации по дисциплинам учебного плана, сколько в формировании через её посредство целостной структуры будущей профессиональной деятельности, в её предметном и социальном аспекте. </w:t>
      </w:r>
    </w:p>
    <w:p w:rsidR="001C471D" w:rsidRPr="002947AF" w:rsidRDefault="001C471D" w:rsidP="0084282E">
      <w:pPr>
        <w:ind w:firstLine="709"/>
        <w:jc w:val="both"/>
      </w:pPr>
      <w:r w:rsidRPr="002947AF">
        <w:t xml:space="preserve">Знания и умения должны выступать для студента не самоцелью, а одним из важнейших средств его развития, как личности и как профессионала. </w:t>
      </w:r>
    </w:p>
    <w:p w:rsidR="001C471D" w:rsidRPr="002947AF" w:rsidRDefault="001C471D" w:rsidP="0084282E">
      <w:pPr>
        <w:ind w:firstLine="709"/>
        <w:jc w:val="both"/>
      </w:pPr>
      <w:r w:rsidRPr="002947AF">
        <w:t xml:space="preserve">Целью самостоятельной работы студентов является овладение фундаментальными знаниями, профессиональными умениями и навыками деятельности по профилю, опытом творческой, исследовательской деятельности. Самостоятельная работа студентов способствует развитию самостоятельности, ответственности и организованности, творческого подхода к решению проблем учебного и профессионального уровня, содействует оптимальному усвоению студентами учебного материала, развитию их познавательной активности, готовности и потребности в саморазвитии. </w:t>
      </w:r>
    </w:p>
    <w:p w:rsidR="001C471D" w:rsidRPr="002947AF" w:rsidRDefault="001C471D" w:rsidP="0084282E">
      <w:pPr>
        <w:ind w:firstLine="709"/>
        <w:jc w:val="both"/>
      </w:pPr>
      <w:r w:rsidRPr="002947AF">
        <w:t xml:space="preserve">Задачами самостоятельной работы студентов являются: </w:t>
      </w:r>
    </w:p>
    <w:p w:rsidR="001C471D" w:rsidRPr="002947AF" w:rsidRDefault="001C471D" w:rsidP="0084282E">
      <w:pPr>
        <w:ind w:firstLine="709"/>
        <w:jc w:val="both"/>
      </w:pPr>
      <w:r w:rsidRPr="002947AF">
        <w:t xml:space="preserve">- систематизация и закрепление полученных теоретических знаний и практических умений студентов, углубление и расширение теоретических знаний; </w:t>
      </w:r>
    </w:p>
    <w:p w:rsidR="001C471D" w:rsidRPr="002947AF" w:rsidRDefault="001C471D" w:rsidP="0084282E">
      <w:pPr>
        <w:ind w:firstLine="709"/>
        <w:jc w:val="both"/>
      </w:pPr>
      <w:r w:rsidRPr="002947AF">
        <w:t xml:space="preserve">- формирование умений использовать нормативную, правовую, справочную документацию и специальную литературу; </w:t>
      </w:r>
    </w:p>
    <w:p w:rsidR="001C471D" w:rsidRPr="002947AF" w:rsidRDefault="001C471D" w:rsidP="0084282E">
      <w:pPr>
        <w:ind w:firstLine="709"/>
        <w:jc w:val="both"/>
      </w:pPr>
      <w:r w:rsidRPr="002947AF">
        <w:t xml:space="preserve">- развитие познавательных способностей и активности студентов: творческой инициативы, самостоятельности, ответственности и организованности; </w:t>
      </w:r>
    </w:p>
    <w:p w:rsidR="001C471D" w:rsidRPr="002947AF" w:rsidRDefault="001C471D" w:rsidP="0084282E">
      <w:pPr>
        <w:ind w:firstLine="709"/>
        <w:jc w:val="both"/>
      </w:pPr>
      <w:r w:rsidRPr="002947AF">
        <w:t xml:space="preserve">- формирование самостоятельности мышления, способностей к саморазвитию, самосовершенствованию и самореализации; - развитие исследовательских умений; </w:t>
      </w:r>
    </w:p>
    <w:p w:rsidR="001C471D" w:rsidRPr="002947AF" w:rsidRDefault="001C471D" w:rsidP="0084282E">
      <w:pPr>
        <w:ind w:firstLine="709"/>
        <w:jc w:val="both"/>
      </w:pPr>
      <w:r w:rsidRPr="002947AF">
        <w:t xml:space="preserve">- использование материала, собранного и полученного в ходе самостоятельных занятий на семинарах, на практических и лабораторных занятиях, при написании курсовых и выпускной квалификационной работ, для эффективной подготовки к итоговым зачетам и экзаменам. </w:t>
      </w:r>
    </w:p>
    <w:p w:rsidR="001C471D" w:rsidRPr="002947AF" w:rsidRDefault="001C471D" w:rsidP="0084282E">
      <w:pPr>
        <w:ind w:firstLine="709"/>
        <w:jc w:val="both"/>
      </w:pPr>
      <w:r w:rsidRPr="002947AF">
        <w:t xml:space="preserve">В процессе обучения самостоятельная работа студентов различается по видам и формам, каждая из которых имеет свои особенности. Существует множество различных подходов к ее классификации. Так, например, классификация видов самостоятельной работы студентов осуществляется по следующим критериям: </w:t>
      </w:r>
    </w:p>
    <w:p w:rsidR="001C471D" w:rsidRPr="002947AF" w:rsidRDefault="001C471D" w:rsidP="0084282E">
      <w:pPr>
        <w:ind w:firstLine="709"/>
        <w:jc w:val="both"/>
      </w:pPr>
      <w:r w:rsidRPr="002947AF">
        <w:lastRenderedPageBreak/>
        <w:t xml:space="preserve">- по времени и месту проведения; по дидактическим целям; </w:t>
      </w:r>
    </w:p>
    <w:p w:rsidR="001C471D" w:rsidRPr="002947AF" w:rsidRDefault="001C471D" w:rsidP="0084282E">
      <w:pPr>
        <w:ind w:firstLine="709"/>
        <w:jc w:val="both"/>
      </w:pPr>
      <w:r w:rsidRPr="002947AF">
        <w:t xml:space="preserve">- по характеру учебной деятельности в процессе решения различных задач; </w:t>
      </w:r>
    </w:p>
    <w:p w:rsidR="001C471D" w:rsidRPr="002947AF" w:rsidRDefault="001C471D" w:rsidP="0084282E">
      <w:pPr>
        <w:ind w:firstLine="709"/>
        <w:jc w:val="both"/>
      </w:pPr>
      <w:r w:rsidRPr="002947AF">
        <w:t>- по характеру внутри- и межпредметных связей.</w:t>
      </w:r>
    </w:p>
    <w:p w:rsidR="001C471D" w:rsidRPr="002947AF" w:rsidRDefault="001C471D" w:rsidP="0084282E">
      <w:pPr>
        <w:ind w:firstLine="709"/>
        <w:jc w:val="both"/>
      </w:pPr>
      <w:r w:rsidRPr="002947AF">
        <w:t xml:space="preserve">Основными видами самостоятельной работы студентов без участия преподавателей являются: </w:t>
      </w:r>
    </w:p>
    <w:p w:rsidR="001C471D" w:rsidRPr="002947AF" w:rsidRDefault="001C471D" w:rsidP="0084282E">
      <w:pPr>
        <w:ind w:firstLine="709"/>
        <w:jc w:val="both"/>
      </w:pPr>
      <w:r w:rsidRPr="002947AF">
        <w:t xml:space="preserve">- формирование и усвоение содержания конспекта лекций на базе рекомендованной лектором учебной литературы, включая информационные образовательные ресурсы (электронные учебники, электронные библиотеки и др.); </w:t>
      </w:r>
    </w:p>
    <w:p w:rsidR="001C471D" w:rsidRPr="002947AF" w:rsidRDefault="001C471D" w:rsidP="0084282E">
      <w:pPr>
        <w:ind w:firstLine="709"/>
        <w:jc w:val="both"/>
      </w:pPr>
      <w:r w:rsidRPr="002947AF">
        <w:t xml:space="preserve">- написание рефератов; </w:t>
      </w:r>
    </w:p>
    <w:p w:rsidR="001C471D" w:rsidRPr="002947AF" w:rsidRDefault="001C471D" w:rsidP="0084282E">
      <w:pPr>
        <w:ind w:firstLine="709"/>
        <w:jc w:val="both"/>
      </w:pPr>
      <w:r w:rsidRPr="002947AF">
        <w:t xml:space="preserve">- подготовка к семинарам, практическим и лабораторным работам, их оформление; </w:t>
      </w:r>
    </w:p>
    <w:p w:rsidR="001C471D" w:rsidRPr="002947AF" w:rsidRDefault="001C471D" w:rsidP="0084282E">
      <w:pPr>
        <w:ind w:firstLine="709"/>
        <w:jc w:val="both"/>
      </w:pPr>
      <w:r w:rsidRPr="002947AF">
        <w:t xml:space="preserve">- составление аннотированного списка статей из соответствующих журналов по отраслям знаний (педагогических, психологических, методических и др.); </w:t>
      </w:r>
    </w:p>
    <w:p w:rsidR="001C471D" w:rsidRPr="002947AF" w:rsidRDefault="001C471D" w:rsidP="0084282E">
      <w:pPr>
        <w:ind w:firstLine="709"/>
        <w:jc w:val="both"/>
      </w:pPr>
      <w:r w:rsidRPr="002947AF">
        <w:t xml:space="preserve">- выполнение микроисследований; </w:t>
      </w:r>
    </w:p>
    <w:p w:rsidR="001C471D" w:rsidRPr="002947AF" w:rsidRDefault="001C471D" w:rsidP="0084282E">
      <w:pPr>
        <w:ind w:firstLine="709"/>
        <w:jc w:val="both"/>
      </w:pPr>
      <w:r w:rsidRPr="002947AF">
        <w:t>- подготовка практических разработок и рекомендаций по решению проблемной ситуации; - выполнение домашних заданий в виде решения отдельных задач, проведения типовых расчетов, расчетно-компьютерных и индивидуальных работ по отдельным разделам содержания дисциплин и т.д.</w:t>
      </w:r>
    </w:p>
    <w:p w:rsidR="001C471D" w:rsidRPr="002947AF" w:rsidRDefault="001C471D" w:rsidP="0084282E">
      <w:pPr>
        <w:ind w:firstLine="709"/>
        <w:jc w:val="both"/>
      </w:pPr>
      <w:r w:rsidRPr="002947AF">
        <w:t xml:space="preserve">Основными видами самостоятельной работы студентов с участием преподавателей являются: </w:t>
      </w:r>
    </w:p>
    <w:p w:rsidR="001C471D" w:rsidRPr="002947AF" w:rsidRDefault="001C471D" w:rsidP="0084282E">
      <w:pPr>
        <w:ind w:firstLine="709"/>
        <w:jc w:val="both"/>
      </w:pPr>
      <w:r w:rsidRPr="002947AF">
        <w:t xml:space="preserve">- текущие консультации; </w:t>
      </w:r>
    </w:p>
    <w:p w:rsidR="001C471D" w:rsidRPr="002947AF" w:rsidRDefault="001C471D" w:rsidP="0084282E">
      <w:pPr>
        <w:ind w:firstLine="709"/>
        <w:jc w:val="both"/>
      </w:pPr>
      <w:r w:rsidRPr="002947AF">
        <w:t xml:space="preserve">- коллоквиум как форма контроля освоения теоретического содержания дисциплин; </w:t>
      </w:r>
    </w:p>
    <w:p w:rsidR="001C471D" w:rsidRPr="002947AF" w:rsidRDefault="001C471D" w:rsidP="0084282E">
      <w:pPr>
        <w:ind w:firstLine="709"/>
        <w:jc w:val="both"/>
      </w:pPr>
      <w:r w:rsidRPr="002947AF">
        <w:t xml:space="preserve">- прием и разбор домашних заданий; </w:t>
      </w:r>
    </w:p>
    <w:p w:rsidR="001C471D" w:rsidRPr="002947AF" w:rsidRDefault="001C471D" w:rsidP="0084282E">
      <w:pPr>
        <w:ind w:firstLine="709"/>
        <w:jc w:val="both"/>
      </w:pPr>
      <w:r w:rsidRPr="002947AF">
        <w:t xml:space="preserve">- прием и защита практических работ; </w:t>
      </w:r>
    </w:p>
    <w:p w:rsidR="00271930" w:rsidRPr="002947AF" w:rsidRDefault="001C471D" w:rsidP="0084282E">
      <w:pPr>
        <w:ind w:firstLine="709"/>
        <w:jc w:val="both"/>
      </w:pPr>
      <w:r w:rsidRPr="002947AF">
        <w:t xml:space="preserve">- выполнение курсовых работ в рамках дисциплин; </w:t>
      </w:r>
    </w:p>
    <w:p w:rsidR="00271930" w:rsidRPr="002947AF" w:rsidRDefault="001C471D" w:rsidP="0084282E">
      <w:pPr>
        <w:ind w:firstLine="709"/>
        <w:jc w:val="both"/>
      </w:pPr>
      <w:r w:rsidRPr="002947AF">
        <w:t xml:space="preserve">- выполнение учебно-исследовательской работы; </w:t>
      </w:r>
    </w:p>
    <w:p w:rsidR="00271930" w:rsidRPr="002947AF" w:rsidRDefault="001C471D" w:rsidP="0084282E">
      <w:pPr>
        <w:ind w:firstLine="709"/>
        <w:jc w:val="both"/>
      </w:pPr>
      <w:r w:rsidRPr="002947AF">
        <w:t xml:space="preserve">- прохождение и оформление результатов практик; </w:t>
      </w:r>
    </w:p>
    <w:p w:rsidR="001C471D" w:rsidRPr="002947AF" w:rsidRDefault="001C471D" w:rsidP="0084282E">
      <w:pPr>
        <w:ind w:firstLine="709"/>
        <w:jc w:val="both"/>
      </w:pPr>
      <w:r w:rsidRPr="002947AF">
        <w:t>- выполнение выпускной квалификационной работы и др.</w:t>
      </w:r>
    </w:p>
    <w:p w:rsidR="00271930" w:rsidRPr="002947AF" w:rsidRDefault="00271930" w:rsidP="0084282E">
      <w:pPr>
        <w:ind w:firstLine="709"/>
        <w:jc w:val="both"/>
      </w:pPr>
      <w:r w:rsidRPr="002947AF">
        <w:t>Независимо от того, какой классификации видов самостоятельной работы студентов придерживается преподаватель, любая самостоятельная работа нуждается в тщательной подготовке, которая включает: выбор и формирование тематики; установление целей самостоятельной работы; определение последовательности действий, операций; подготовку материальной базы; определение критериев оценки результатов труда студентов.</w:t>
      </w:r>
    </w:p>
    <w:p w:rsidR="002B78FD" w:rsidRPr="002947AF" w:rsidRDefault="002B78FD" w:rsidP="0084282E">
      <w:pPr>
        <w:jc w:val="both"/>
        <w:rPr>
          <w:b/>
          <w:i/>
        </w:rPr>
      </w:pPr>
    </w:p>
    <w:p w:rsidR="00133FC3" w:rsidRPr="002947AF" w:rsidRDefault="00133FC3" w:rsidP="0084282E">
      <w:pPr>
        <w:ind w:firstLine="709"/>
        <w:jc w:val="both"/>
        <w:rPr>
          <w:b/>
          <w:color w:val="000000"/>
          <w:spacing w:val="7"/>
        </w:rPr>
      </w:pPr>
      <w:r w:rsidRPr="002947AF">
        <w:rPr>
          <w:b/>
          <w:color w:val="000000"/>
          <w:spacing w:val="7"/>
        </w:rPr>
        <w:t>4 Методические указания по написанию эссе</w:t>
      </w:r>
    </w:p>
    <w:p w:rsidR="00133FC3" w:rsidRPr="002947AF" w:rsidRDefault="00133FC3" w:rsidP="0084282E">
      <w:pPr>
        <w:ind w:firstLine="709"/>
        <w:jc w:val="both"/>
        <w:rPr>
          <w:bCs/>
          <w:i/>
          <w:iCs/>
          <w:color w:val="000000"/>
        </w:rPr>
      </w:pPr>
    </w:p>
    <w:p w:rsidR="00133FC3" w:rsidRPr="002947AF" w:rsidRDefault="00133FC3" w:rsidP="0084282E">
      <w:pPr>
        <w:ind w:firstLine="709"/>
        <w:jc w:val="both"/>
        <w:rPr>
          <w:color w:val="000000"/>
        </w:rPr>
      </w:pPr>
      <w:r w:rsidRPr="002947AF">
        <w:rPr>
          <w:color w:val="000000"/>
        </w:rPr>
        <w:t xml:space="preserve">Эссе студента - это самостоятельная письменная работа </w:t>
      </w:r>
      <w:r w:rsidRPr="002947AF">
        <w:rPr>
          <w:bCs/>
          <w:color w:val="000000"/>
        </w:rPr>
        <w:t>на тему, предложенную преподавателем (тема может быть предложена и студентом, но обязательно должна быть согласована с преподавателем). Цель эссе состоит в развитии навыков самостоятельного творческого мышления и письменного изложения собственных мыслей.</w:t>
      </w:r>
      <w:r w:rsidRPr="002947AF">
        <w:rPr>
          <w:color w:val="000000"/>
        </w:rPr>
        <w:t xml:space="preserve"> </w:t>
      </w:r>
    </w:p>
    <w:p w:rsidR="00133FC3" w:rsidRPr="002947AF" w:rsidRDefault="00133FC3" w:rsidP="0084282E">
      <w:pPr>
        <w:ind w:firstLine="709"/>
        <w:jc w:val="both"/>
        <w:rPr>
          <w:color w:val="000000"/>
        </w:rPr>
      </w:pPr>
      <w:r w:rsidRPr="002947AF">
        <w:rPr>
          <w:color w:val="000000"/>
        </w:rPr>
        <w:t>Писать эссе чрезвычайно полезно, поскольку это позволяет автору научиться четко и грамотно формулировать мысли, структурировать информацию, использовать основные категории анализа, выделять причинно-следственные связи, иллюстрировать понятия соответствующими примерами, аргументировать свои выводы; овладеть научным стилем речи.</w:t>
      </w:r>
    </w:p>
    <w:p w:rsidR="00133FC3" w:rsidRPr="002947AF" w:rsidRDefault="00133FC3" w:rsidP="0084282E">
      <w:pPr>
        <w:ind w:firstLine="709"/>
        <w:jc w:val="both"/>
        <w:rPr>
          <w:color w:val="000000"/>
        </w:rPr>
      </w:pPr>
      <w:r w:rsidRPr="002947AF">
        <w:rPr>
          <w:color w:val="000000"/>
        </w:rPr>
        <w:t xml:space="preserve">Эссе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В зависимости от специфики дисциплины формы эссе могут значительно дифференцироваться. </w:t>
      </w:r>
    </w:p>
    <w:p w:rsidR="00133FC3" w:rsidRPr="002947AF" w:rsidRDefault="00133FC3" w:rsidP="0084282E">
      <w:pPr>
        <w:ind w:firstLine="709"/>
        <w:jc w:val="both"/>
        <w:rPr>
          <w:color w:val="000000"/>
        </w:rPr>
      </w:pPr>
      <w:r w:rsidRPr="002947AF">
        <w:rPr>
          <w:color w:val="000000"/>
        </w:rPr>
        <w:t xml:space="preserve">В некоторых случаях это может быть анализ имеющихся статистических данных по изучаемой проблеме, анализ материалов из средств массовой информации и использованием </w:t>
      </w:r>
      <w:r w:rsidRPr="002947AF">
        <w:rPr>
          <w:color w:val="000000"/>
        </w:rPr>
        <w:lastRenderedPageBreak/>
        <w:t>изучаемых моделей, подробный разбор предложенной задачи с развернутыми мнениями, подбор и детальный анализ примеров, иллюстрирующих проблему и т.д.</w:t>
      </w:r>
    </w:p>
    <w:p w:rsidR="00133FC3" w:rsidRPr="002947AF" w:rsidRDefault="00133FC3" w:rsidP="0084282E">
      <w:pPr>
        <w:ind w:firstLine="709"/>
        <w:jc w:val="both"/>
        <w:rPr>
          <w:color w:val="000000"/>
        </w:rPr>
      </w:pPr>
      <w:r w:rsidRPr="002947AF">
        <w:rPr>
          <w:color w:val="000000"/>
        </w:rPr>
        <w:t xml:space="preserve">Тема не должна инициировать изложение лишь определений понятий, ее цель - побуждать к размышлению. </w:t>
      </w:r>
    </w:p>
    <w:p w:rsidR="00B0360B" w:rsidRPr="002947AF" w:rsidRDefault="00133FC3" w:rsidP="0084282E">
      <w:pPr>
        <w:ind w:firstLine="709"/>
        <w:jc w:val="both"/>
        <w:rPr>
          <w:color w:val="000000"/>
        </w:rPr>
      </w:pPr>
      <w:r w:rsidRPr="002947AF">
        <w:rPr>
          <w:color w:val="000000"/>
        </w:rPr>
        <w:t xml:space="preserve">Построение эссе - это ответ на вопрос или раскрытие темы, которое основано на классической системе доказательств. </w:t>
      </w:r>
    </w:p>
    <w:p w:rsidR="00133FC3" w:rsidRPr="002947AF" w:rsidRDefault="00133FC3" w:rsidP="0084282E">
      <w:pPr>
        <w:ind w:firstLine="709"/>
        <w:jc w:val="both"/>
        <w:rPr>
          <w:color w:val="000000"/>
        </w:rPr>
      </w:pPr>
      <w:r w:rsidRPr="002947AF">
        <w:rPr>
          <w:bCs/>
          <w:color w:val="000000"/>
        </w:rPr>
        <w:t>Структура эссе</w:t>
      </w:r>
      <w:r w:rsidR="00B0360B" w:rsidRPr="002947AF">
        <w:rPr>
          <w:bCs/>
          <w:color w:val="000000"/>
        </w:rPr>
        <w:t xml:space="preserve"> включает  в себя:</w:t>
      </w:r>
    </w:p>
    <w:p w:rsidR="00133FC3" w:rsidRPr="002947AF" w:rsidRDefault="00B0360B" w:rsidP="0084282E">
      <w:pPr>
        <w:numPr>
          <w:ilvl w:val="0"/>
          <w:numId w:val="2"/>
        </w:numPr>
        <w:ind w:left="0" w:firstLine="709"/>
        <w:jc w:val="both"/>
        <w:rPr>
          <w:color w:val="000000"/>
        </w:rPr>
      </w:pPr>
      <w:r w:rsidRPr="002947AF">
        <w:rPr>
          <w:bCs/>
          <w:color w:val="000000"/>
        </w:rPr>
        <w:t>т</w:t>
      </w:r>
      <w:r w:rsidR="00133FC3" w:rsidRPr="002947AF">
        <w:rPr>
          <w:bCs/>
          <w:color w:val="000000"/>
        </w:rPr>
        <w:t>итульный лист</w:t>
      </w:r>
      <w:r w:rsidR="00133FC3" w:rsidRPr="002947AF">
        <w:rPr>
          <w:color w:val="000000"/>
        </w:rPr>
        <w:t xml:space="preserve">; </w:t>
      </w:r>
    </w:p>
    <w:p w:rsidR="00133FC3" w:rsidRPr="002947AF" w:rsidRDefault="00B0360B" w:rsidP="0084282E">
      <w:pPr>
        <w:numPr>
          <w:ilvl w:val="0"/>
          <w:numId w:val="2"/>
        </w:numPr>
        <w:ind w:left="0" w:firstLine="709"/>
        <w:jc w:val="both"/>
        <w:rPr>
          <w:color w:val="000000"/>
        </w:rPr>
      </w:pPr>
      <w:r w:rsidRPr="002947AF">
        <w:rPr>
          <w:bCs/>
          <w:color w:val="000000"/>
        </w:rPr>
        <w:t>в</w:t>
      </w:r>
      <w:r w:rsidR="00133FC3" w:rsidRPr="002947AF">
        <w:rPr>
          <w:bCs/>
          <w:color w:val="000000"/>
        </w:rPr>
        <w:t>ведение</w:t>
      </w:r>
      <w:r w:rsidR="00133FC3" w:rsidRPr="002947AF">
        <w:rPr>
          <w:color w:val="000000"/>
        </w:rPr>
        <w:t xml:space="preserve"> - суть и обоснование выбора данной темы, состоит из ряда компонентов, связанных логически и стилистически; На этом этапе очень важно правильно </w:t>
      </w:r>
      <w:r w:rsidR="00133FC3" w:rsidRPr="002947AF">
        <w:rPr>
          <w:bCs/>
          <w:color w:val="000000"/>
        </w:rPr>
        <w:t>сформулировать вопрос, на который вы собираетесь найти ответ в ходе своего исследования.</w:t>
      </w:r>
      <w:r w:rsidRPr="002947AF">
        <w:rPr>
          <w:bCs/>
          <w:color w:val="000000"/>
        </w:rPr>
        <w:t xml:space="preserve"> </w:t>
      </w:r>
    </w:p>
    <w:p w:rsidR="00133FC3" w:rsidRPr="002947AF" w:rsidRDefault="00133FC3" w:rsidP="0084282E">
      <w:pPr>
        <w:ind w:firstLine="709"/>
        <w:jc w:val="both"/>
        <w:rPr>
          <w:color w:val="000000"/>
        </w:rPr>
      </w:pPr>
      <w:r w:rsidRPr="002947AF">
        <w:rPr>
          <w:color w:val="000000"/>
        </w:rPr>
        <w:t xml:space="preserve">3. </w:t>
      </w:r>
      <w:r w:rsidRPr="002947AF">
        <w:rPr>
          <w:bCs/>
          <w:color w:val="000000"/>
        </w:rPr>
        <w:t>Основная часть</w:t>
      </w:r>
      <w:r w:rsidRPr="002947AF">
        <w:rPr>
          <w:color w:val="000000"/>
        </w:rPr>
        <w:t xml:space="preserve"> - теоретические основы выбранной проблемы и изложение основного вопроса.</w:t>
      </w:r>
      <w:r w:rsidR="00B0360B" w:rsidRPr="002947AF">
        <w:rPr>
          <w:color w:val="000000"/>
        </w:rPr>
        <w:t xml:space="preserve"> </w:t>
      </w:r>
      <w:r w:rsidRPr="002947AF">
        <w:rPr>
          <w:color w:val="000000"/>
        </w:rPr>
        <w:t>Данная часть предполагает развитие аргументации и анализа, а также обоснование их, исходя из имеющихся данных, других аргументов и позиций по этому вопросу. В этом заключается основное содержание эссе и это представляет собой главную трудность. Поэтому важное значение имеют подзаголовки, на основе которых осуществляется структурирование аргументации; именно здесь необходимо обосновать (логически, используя данные или строгие рассуждения) предлагаемую аргументацию/анализ. Там, где это необходимо, в качестве аналитического инструмента можно использовать графики, диаграммы и таблицы.</w:t>
      </w:r>
    </w:p>
    <w:p w:rsidR="00133FC3" w:rsidRPr="002947AF" w:rsidRDefault="00133FC3" w:rsidP="0084282E">
      <w:pPr>
        <w:ind w:firstLine="709"/>
        <w:jc w:val="both"/>
        <w:rPr>
          <w:color w:val="000000"/>
        </w:rPr>
      </w:pPr>
      <w:r w:rsidRPr="002947AF">
        <w:rPr>
          <w:color w:val="000000"/>
        </w:rPr>
        <w:t>В зависимости от поставленного вопроса анализ проводится на основе следующих категорий:</w:t>
      </w:r>
      <w:r w:rsidR="00B0360B" w:rsidRPr="002947AF">
        <w:rPr>
          <w:color w:val="000000"/>
        </w:rPr>
        <w:t xml:space="preserve"> п</w:t>
      </w:r>
      <w:r w:rsidRPr="002947AF">
        <w:rPr>
          <w:color w:val="000000"/>
        </w:rPr>
        <w:t>ричина - следствие, общее - особенное, форма - содержание, часть - целое, Постоянство - изменчивость.</w:t>
      </w:r>
      <w:r w:rsidR="00B0360B" w:rsidRPr="002947AF">
        <w:rPr>
          <w:color w:val="000000"/>
        </w:rPr>
        <w:t xml:space="preserve"> </w:t>
      </w:r>
      <w:r w:rsidRPr="002947AF">
        <w:rPr>
          <w:color w:val="000000"/>
        </w:rPr>
        <w:t>В процессе построения эссе необходимо помнить, что один параграф должен содержать только одно утверждение и соответствующее доказательство, подкрепленное графическим и иллюстративным материалом. Следовательно, наполняя содержанием разделы аргументацией (соответствующей подзаголовкам), необходимо в пределах параграфа ограничить себя рассмотрением одной главной мысли. Хорошо проверенный (и для большинства - совершено необходимый) способ построения любого эссе - использование подзаголовков для обозначения ключевых моментов аргументированного изложения: это помогает посмотреть на то, что предполагается сделать (и ответить на вопрос, хорош ли замысел). Такой подход поможет следовать точно определенной цели в данном исследовании. Эффективное использование подзаголовков - не только обозначение основных пунктов, которые необходимо осветить. Их последовательность может также свидетельствовать о наличии или отсутствии логичности в освещении темы.</w:t>
      </w:r>
    </w:p>
    <w:p w:rsidR="00B0360B" w:rsidRPr="002947AF" w:rsidRDefault="00133FC3" w:rsidP="0084282E">
      <w:pPr>
        <w:ind w:firstLine="709"/>
        <w:jc w:val="both"/>
        <w:rPr>
          <w:color w:val="000000"/>
        </w:rPr>
      </w:pPr>
      <w:r w:rsidRPr="002947AF">
        <w:rPr>
          <w:color w:val="000000"/>
        </w:rPr>
        <w:t xml:space="preserve">4. </w:t>
      </w:r>
      <w:r w:rsidRPr="002947AF">
        <w:rPr>
          <w:bCs/>
          <w:color w:val="000000"/>
        </w:rPr>
        <w:t>Заключение</w:t>
      </w:r>
      <w:r w:rsidRPr="002947AF">
        <w:rPr>
          <w:color w:val="000000"/>
        </w:rPr>
        <w:t xml:space="preserve"> - обобщения и аргументированные выводы по теме с указанием области ее применения и т.д. Подытоживает эссе или еще раз вносит пояснения, подкрепляет смысл и значение изложенного в основной части. Методы, рекомендуемые для составления заключения: повторение, иллюстрация, цитата, впечатляющее утверждение. Заключение может содержать такой очень важный, дополняющий эссе элемент, как указание на применение (импликацию) исследования, не исключая взаимосвязи с другими проблемами.</w:t>
      </w:r>
      <w:r w:rsidR="00B0360B" w:rsidRPr="002947AF">
        <w:rPr>
          <w:color w:val="000000"/>
        </w:rPr>
        <w:t xml:space="preserve"> </w:t>
      </w:r>
    </w:p>
    <w:p w:rsidR="00133FC3" w:rsidRPr="002947AF" w:rsidRDefault="00133FC3" w:rsidP="0084282E">
      <w:pPr>
        <w:ind w:firstLine="709"/>
        <w:jc w:val="both"/>
        <w:rPr>
          <w:color w:val="000000"/>
        </w:rPr>
      </w:pPr>
      <w:r w:rsidRPr="002947AF">
        <w:rPr>
          <w:bCs/>
          <w:color w:val="000000"/>
        </w:rPr>
        <w:t>Структура аппарата доказательств, необходимых для написания эссе</w:t>
      </w:r>
      <w:r w:rsidR="00B0360B" w:rsidRPr="002947AF">
        <w:rPr>
          <w:bCs/>
          <w:color w:val="000000"/>
        </w:rPr>
        <w:t>:</w:t>
      </w:r>
    </w:p>
    <w:p w:rsidR="00133FC3" w:rsidRPr="002947AF" w:rsidRDefault="00133FC3" w:rsidP="0084282E">
      <w:pPr>
        <w:ind w:firstLine="709"/>
        <w:jc w:val="both"/>
        <w:rPr>
          <w:color w:val="000000"/>
        </w:rPr>
      </w:pPr>
      <w:r w:rsidRPr="002947AF">
        <w:rPr>
          <w:color w:val="000000"/>
        </w:rPr>
        <w:t>Доказательство - это совокупность логических приемов обоснования истинности какого-либо суждения с помощью других истинных и связанных с ним суждений. Оно связано с убеждением, но не тождественно ему: аргументация или доказательство должны основываться на данных науки и общественно-исторической практики, убеждения же могут быть основаны на предрассудках, неосведомленности людей в вопросах экономики и политики, видимости доказательности. Другими словами, доказательство или аргументация - это рассуждение, использующее факты, истинные суждения, научные данные и убеждающее нас в истинности того, о чем идет речь. Структура любого доказательства включает в себя три составляющие: тезис, аргументы и выводы или оценочные суждения.</w:t>
      </w:r>
    </w:p>
    <w:p w:rsidR="00133FC3" w:rsidRPr="002947AF" w:rsidRDefault="00133FC3" w:rsidP="0084282E">
      <w:pPr>
        <w:ind w:firstLine="709"/>
        <w:jc w:val="both"/>
        <w:rPr>
          <w:bCs/>
          <w:color w:val="000000"/>
        </w:rPr>
      </w:pPr>
      <w:r w:rsidRPr="002947AF">
        <w:rPr>
          <w:bCs/>
          <w:color w:val="000000"/>
        </w:rPr>
        <w:t>Тезис -</w:t>
      </w:r>
      <w:r w:rsidRPr="002947AF">
        <w:rPr>
          <w:color w:val="000000"/>
        </w:rPr>
        <w:t xml:space="preserve"> это положение (суждение), которое требуется доказать.</w:t>
      </w:r>
      <w:r w:rsidRPr="002947AF">
        <w:rPr>
          <w:bCs/>
          <w:color w:val="000000"/>
        </w:rPr>
        <w:t xml:space="preserve"> </w:t>
      </w:r>
    </w:p>
    <w:p w:rsidR="00133FC3" w:rsidRPr="002947AF" w:rsidRDefault="00133FC3" w:rsidP="0084282E">
      <w:pPr>
        <w:ind w:firstLine="709"/>
        <w:jc w:val="both"/>
        <w:rPr>
          <w:color w:val="000000"/>
        </w:rPr>
      </w:pPr>
      <w:r w:rsidRPr="002947AF">
        <w:rPr>
          <w:bCs/>
          <w:color w:val="000000"/>
        </w:rPr>
        <w:lastRenderedPageBreak/>
        <w:t>Аргументы</w:t>
      </w:r>
      <w:r w:rsidRPr="002947AF">
        <w:rPr>
          <w:color w:val="000000"/>
        </w:rPr>
        <w:t xml:space="preserve"> - это категории, которыми пользуются при доказательстве истинности тезиса. </w:t>
      </w:r>
      <w:r w:rsidRPr="002947AF">
        <w:rPr>
          <w:bCs/>
          <w:color w:val="000000"/>
        </w:rPr>
        <w:t>Вывод</w:t>
      </w:r>
      <w:r w:rsidRPr="002947AF">
        <w:rPr>
          <w:color w:val="000000"/>
        </w:rPr>
        <w:t xml:space="preserve"> - это мнение, основанное на анализе фактов.</w:t>
      </w:r>
    </w:p>
    <w:p w:rsidR="00133FC3" w:rsidRPr="002947AF" w:rsidRDefault="00133FC3" w:rsidP="0084282E">
      <w:pPr>
        <w:ind w:firstLine="709"/>
        <w:jc w:val="both"/>
        <w:rPr>
          <w:color w:val="000000"/>
        </w:rPr>
      </w:pPr>
      <w:r w:rsidRPr="002947AF">
        <w:rPr>
          <w:bCs/>
          <w:color w:val="000000"/>
        </w:rPr>
        <w:t>Оценочные суждения</w:t>
      </w:r>
      <w:r w:rsidRPr="002947AF">
        <w:rPr>
          <w:color w:val="000000"/>
        </w:rPr>
        <w:t xml:space="preserve"> - это мнения, основанные на наших убеждениях, верованиях или взглядах. </w:t>
      </w:r>
    </w:p>
    <w:p w:rsidR="00133FC3" w:rsidRPr="002947AF" w:rsidRDefault="00133FC3" w:rsidP="0084282E">
      <w:pPr>
        <w:ind w:firstLine="709"/>
        <w:jc w:val="both"/>
        <w:rPr>
          <w:color w:val="000000"/>
        </w:rPr>
      </w:pPr>
      <w:r w:rsidRPr="002947AF">
        <w:rPr>
          <w:bCs/>
          <w:color w:val="000000"/>
        </w:rPr>
        <w:t>Аргументы</w:t>
      </w:r>
      <w:r w:rsidRPr="002947AF">
        <w:rPr>
          <w:color w:val="000000"/>
        </w:rPr>
        <w:t xml:space="preserve"> обычно делятся на следующие группы:</w:t>
      </w:r>
    </w:p>
    <w:p w:rsidR="00133FC3" w:rsidRPr="002947AF" w:rsidRDefault="00B0360B" w:rsidP="0084282E">
      <w:pPr>
        <w:numPr>
          <w:ilvl w:val="1"/>
          <w:numId w:val="2"/>
        </w:numPr>
        <w:ind w:left="0" w:firstLine="709"/>
        <w:jc w:val="both"/>
        <w:rPr>
          <w:color w:val="000000"/>
        </w:rPr>
      </w:pPr>
      <w:r w:rsidRPr="002947AF">
        <w:rPr>
          <w:bCs/>
          <w:color w:val="000000"/>
        </w:rPr>
        <w:t>у</w:t>
      </w:r>
      <w:r w:rsidR="00133FC3" w:rsidRPr="002947AF">
        <w:rPr>
          <w:bCs/>
          <w:color w:val="000000"/>
        </w:rPr>
        <w:t>достоверенные факты</w:t>
      </w:r>
      <w:r w:rsidR="00133FC3" w:rsidRPr="002947AF">
        <w:rPr>
          <w:color w:val="000000"/>
        </w:rPr>
        <w:t xml:space="preserve"> - фактический материал (или статистические данные). Факты - это питательная среда для выяснения тенденций, а на их основании - законов в различных областях знаний, поэтому мы часто иллюстрируем действие законов на основе фактических данных. </w:t>
      </w:r>
    </w:p>
    <w:p w:rsidR="00133FC3" w:rsidRPr="002947AF" w:rsidRDefault="00B0360B" w:rsidP="0084282E">
      <w:pPr>
        <w:numPr>
          <w:ilvl w:val="1"/>
          <w:numId w:val="2"/>
        </w:numPr>
        <w:ind w:left="0" w:firstLine="709"/>
        <w:jc w:val="both"/>
        <w:rPr>
          <w:color w:val="000000"/>
        </w:rPr>
      </w:pPr>
      <w:r w:rsidRPr="002947AF">
        <w:rPr>
          <w:bCs/>
          <w:color w:val="000000"/>
        </w:rPr>
        <w:t>о</w:t>
      </w:r>
      <w:r w:rsidR="00133FC3" w:rsidRPr="002947AF">
        <w:rPr>
          <w:bCs/>
          <w:color w:val="000000"/>
        </w:rPr>
        <w:t>пределения</w:t>
      </w:r>
      <w:r w:rsidR="00133FC3" w:rsidRPr="002947AF">
        <w:rPr>
          <w:color w:val="000000"/>
        </w:rPr>
        <w:t xml:space="preserve"> в процессе аргументации используются как описание понятий, связанных с тезисом. </w:t>
      </w:r>
    </w:p>
    <w:p w:rsidR="00133FC3" w:rsidRPr="002947AF" w:rsidRDefault="00B0360B" w:rsidP="0084282E">
      <w:pPr>
        <w:numPr>
          <w:ilvl w:val="1"/>
          <w:numId w:val="2"/>
        </w:numPr>
        <w:ind w:left="0" w:firstLine="709"/>
        <w:jc w:val="both"/>
        <w:rPr>
          <w:color w:val="000000"/>
        </w:rPr>
      </w:pPr>
      <w:r w:rsidRPr="002947AF">
        <w:rPr>
          <w:bCs/>
          <w:color w:val="000000"/>
        </w:rPr>
        <w:t>з</w:t>
      </w:r>
      <w:r w:rsidR="00133FC3" w:rsidRPr="002947AF">
        <w:rPr>
          <w:bCs/>
          <w:color w:val="000000"/>
        </w:rPr>
        <w:t>аконы</w:t>
      </w:r>
      <w:r w:rsidR="00133FC3" w:rsidRPr="002947AF">
        <w:rPr>
          <w:color w:val="000000"/>
        </w:rPr>
        <w:t xml:space="preserve"> науки и ранее доказанные теоремы тоже могут использоваться как аргументы доказательства. </w:t>
      </w:r>
    </w:p>
    <w:p w:rsidR="00133FC3" w:rsidRPr="002947AF" w:rsidRDefault="00133FC3" w:rsidP="0084282E">
      <w:pPr>
        <w:ind w:firstLine="709"/>
        <w:jc w:val="both"/>
        <w:rPr>
          <w:color w:val="000000"/>
        </w:rPr>
      </w:pPr>
      <w:r w:rsidRPr="002947AF">
        <w:rPr>
          <w:color w:val="000000"/>
        </w:rPr>
        <w:t>Для того чтобы расположить тезисы и аргументы в логической последовательности, необходимо знать способы их взаимосвязи. Связь предполагает взаимодействие тезиса и аргумента и может быть прямой, косвенной и разделительной. Прямое доказательство - доказательство, при котором истинность тезиса непосредственно обосновывается аргументом. Например: мы не должны идти на занятия, так как сегодня воскресенье. Метод прямого доказательства можно применять, используя технику индукции, дедукции, аналогии и причинно-следственных связей.</w:t>
      </w:r>
    </w:p>
    <w:p w:rsidR="00133FC3" w:rsidRPr="002947AF" w:rsidRDefault="00133FC3" w:rsidP="0084282E">
      <w:pPr>
        <w:ind w:firstLine="709"/>
        <w:jc w:val="both"/>
        <w:rPr>
          <w:color w:val="000000"/>
        </w:rPr>
      </w:pPr>
      <w:r w:rsidRPr="002947AF">
        <w:rPr>
          <w:color w:val="000000"/>
        </w:rPr>
        <w:t>Индукция - процесс, в результате которого мы приходим к выводам, базирующимся на фактах. Мы движемся в своих рассуждениях от частного к общему, от предположения к утверждению. Общее правило индукции гласит: чем больше фактов, тем убедительнее аргументация.</w:t>
      </w:r>
    </w:p>
    <w:p w:rsidR="00133FC3" w:rsidRPr="002947AF" w:rsidRDefault="00133FC3" w:rsidP="0084282E">
      <w:pPr>
        <w:ind w:firstLine="709"/>
        <w:jc w:val="both"/>
        <w:rPr>
          <w:color w:val="000000"/>
        </w:rPr>
      </w:pPr>
      <w:r w:rsidRPr="002947AF">
        <w:rPr>
          <w:color w:val="000000"/>
        </w:rPr>
        <w:t>Дедукция - процесс рассуждения от общего к частному, в котором вывод обычно строится с опорой на две предпосылки, одна из которых носит более общий характер.</w:t>
      </w:r>
    </w:p>
    <w:p w:rsidR="00133FC3" w:rsidRPr="002947AF" w:rsidRDefault="00133FC3" w:rsidP="0084282E">
      <w:pPr>
        <w:ind w:firstLine="709"/>
        <w:jc w:val="both"/>
        <w:rPr>
          <w:color w:val="000000"/>
        </w:rPr>
      </w:pPr>
      <w:r w:rsidRPr="002947AF">
        <w:rPr>
          <w:color w:val="000000"/>
        </w:rPr>
        <w:t xml:space="preserve">Аналогия - способ рассуждений, построенный на сравнении. Аналогия </w:t>
      </w:r>
      <w:r w:rsidR="00456FAD" w:rsidRPr="002947AF">
        <w:rPr>
          <w:color w:val="000000"/>
        </w:rPr>
        <w:t>предполагает, что если объекты А</w:t>
      </w:r>
      <w:r w:rsidRPr="002947AF">
        <w:rPr>
          <w:color w:val="000000"/>
        </w:rPr>
        <w:t xml:space="preserve"> и Б схожи по нескольким направлениям, то они должны иметь одинаковые свойства. Необходимо помнить о некоторых особенностях данного вида аргументации: направления сравнения должны касаться наиболее значительных черт двух сравниваемых объектов, иначе можно прийти к совершенно абсурдному выводу.</w:t>
      </w:r>
    </w:p>
    <w:p w:rsidR="00133FC3" w:rsidRPr="002947AF" w:rsidRDefault="00133FC3" w:rsidP="0084282E">
      <w:pPr>
        <w:ind w:firstLine="709"/>
        <w:jc w:val="both"/>
        <w:rPr>
          <w:color w:val="000000"/>
        </w:rPr>
      </w:pPr>
      <w:r w:rsidRPr="002947AF">
        <w:rPr>
          <w:color w:val="000000"/>
        </w:rPr>
        <w:t>Причинно-следственная аргументация - аргументация с помощью объяснения причин того или иного явления (очень часто явлений, находящихся во взаимозависимости).</w:t>
      </w:r>
    </w:p>
    <w:p w:rsidR="00133FC3" w:rsidRPr="002947AF" w:rsidRDefault="00133FC3" w:rsidP="0084282E">
      <w:pPr>
        <w:ind w:firstLine="709"/>
        <w:jc w:val="both"/>
        <w:rPr>
          <w:color w:val="000000"/>
        </w:rPr>
      </w:pPr>
      <w:r w:rsidRPr="002947AF">
        <w:rPr>
          <w:color w:val="000000"/>
        </w:rPr>
        <w:t>При написании эссе чрезвычайно важно то, как используются эмпирические данные и другие источники (особенно качество чтения). Все (фактические) данные соотносятся с конкретным временем и местом, поэтому прежде, чем их использовать, необходимо убедится в том, что они соответствуют необходимому для исследований времени и месту. Соответствующая спецификация данных по времени и месту - один из способов, который может предотвратить чрезмерное обобщение, результатом которого может, например, стать предположение о том, что все страны по некоторым важным аспектам одинаковы (если вы так полагаете, тогда это должно быть доказано, а не быть голословным утверждением).</w:t>
      </w:r>
    </w:p>
    <w:p w:rsidR="00133FC3" w:rsidRPr="002947AF" w:rsidRDefault="00133FC3" w:rsidP="0084282E">
      <w:pPr>
        <w:ind w:firstLine="709"/>
        <w:jc w:val="both"/>
        <w:rPr>
          <w:color w:val="000000"/>
        </w:rPr>
      </w:pPr>
      <w:r w:rsidRPr="002947AF">
        <w:rPr>
          <w:color w:val="000000"/>
        </w:rPr>
        <w:t xml:space="preserve">Всегда можно избежать чрезмерного обобщения, если помнить, что в рамках эссе используемые данные являются иллюстративным материалом, а не заключительным актом, т.е. они подтверждают аргументы и рассуждения и свидетельствуют о том, что автор умеет использовать данные должным образом. Нельзя забывать также, что данные, касающиеся спорных вопросов, всегда подвергаются сомнению. От автора не ждут определенного или окончательного ответа. </w:t>
      </w:r>
    </w:p>
    <w:p w:rsidR="00133FC3" w:rsidRPr="002947AF" w:rsidRDefault="00133FC3" w:rsidP="0084282E">
      <w:pPr>
        <w:ind w:firstLine="709"/>
        <w:jc w:val="both"/>
        <w:rPr>
          <w:color w:val="000000"/>
        </w:rPr>
      </w:pPr>
      <w:r w:rsidRPr="002947AF">
        <w:rPr>
          <w:color w:val="000000"/>
        </w:rPr>
        <w:t>Необходимо понять сущность фактического материала, связанного с этим вопросом (соответствующие индикаторы? насколько надежны данные для построения таких индикаторов? к какому заключению можно прийти на основании имеющихся данных и индикаторов относительно причин и следствий? и т.д.), и продемонстрировать это в эссе. Нельзя ссылаться на работы, которые автор эссе не читал сам.</w:t>
      </w:r>
    </w:p>
    <w:p w:rsidR="00133FC3" w:rsidRPr="002947AF" w:rsidRDefault="00133FC3" w:rsidP="0084282E">
      <w:pPr>
        <w:ind w:firstLine="709"/>
        <w:jc w:val="both"/>
        <w:rPr>
          <w:color w:val="000000"/>
        </w:rPr>
      </w:pPr>
      <w:r w:rsidRPr="002947AF">
        <w:rPr>
          <w:color w:val="000000"/>
        </w:rPr>
        <w:lastRenderedPageBreak/>
        <w:t>Качество любого эссе зависит от трех взаимосвязанных составляющих, таких как:</w:t>
      </w:r>
    </w:p>
    <w:p w:rsidR="00133FC3" w:rsidRPr="002947AF" w:rsidRDefault="00133FC3" w:rsidP="0084282E">
      <w:pPr>
        <w:ind w:firstLine="709"/>
        <w:jc w:val="both"/>
        <w:rPr>
          <w:color w:val="000000"/>
        </w:rPr>
      </w:pPr>
      <w:r w:rsidRPr="002947AF">
        <w:rPr>
          <w:color w:val="000000"/>
        </w:rPr>
        <w:t xml:space="preserve">- исходный материал, который будет использован (конспекты прочитанной литературы, лекций, записи результатов дискуссий, собственные соображения и накопленный опыт по данной проблеме); </w:t>
      </w:r>
    </w:p>
    <w:p w:rsidR="00133FC3" w:rsidRPr="002947AF" w:rsidRDefault="00133FC3" w:rsidP="0084282E">
      <w:pPr>
        <w:ind w:firstLine="709"/>
        <w:jc w:val="both"/>
        <w:rPr>
          <w:color w:val="000000"/>
        </w:rPr>
      </w:pPr>
      <w:r w:rsidRPr="002947AF">
        <w:rPr>
          <w:color w:val="000000"/>
        </w:rPr>
        <w:t xml:space="preserve">- качество обработки имеющегося исходного материала (его организация, аргументация и доводы); </w:t>
      </w:r>
    </w:p>
    <w:p w:rsidR="00133FC3" w:rsidRPr="002947AF" w:rsidRDefault="00133FC3" w:rsidP="0084282E">
      <w:pPr>
        <w:ind w:firstLine="709"/>
        <w:jc w:val="both"/>
        <w:rPr>
          <w:color w:val="000000"/>
        </w:rPr>
      </w:pPr>
      <w:r w:rsidRPr="002947AF">
        <w:rPr>
          <w:color w:val="000000"/>
        </w:rPr>
        <w:t xml:space="preserve">- аргументация (насколько точно она соотносится с поднятыми в эссе проблемами). </w:t>
      </w:r>
    </w:p>
    <w:p w:rsidR="00133FC3" w:rsidRPr="002947AF" w:rsidRDefault="00133FC3" w:rsidP="0084282E">
      <w:pPr>
        <w:ind w:firstLine="709"/>
        <w:jc w:val="both"/>
        <w:rPr>
          <w:color w:val="000000"/>
        </w:rPr>
      </w:pPr>
      <w:r w:rsidRPr="002947AF">
        <w:rPr>
          <w:color w:val="000000"/>
        </w:rPr>
        <w:t>Процесс написания эссе можно разбить на несколько стадий: обдумывание - планирование - написание - проверка - правка.</w:t>
      </w:r>
    </w:p>
    <w:p w:rsidR="00133FC3" w:rsidRPr="002947AF" w:rsidRDefault="00133FC3" w:rsidP="0084282E">
      <w:pPr>
        <w:ind w:firstLine="709"/>
        <w:jc w:val="both"/>
        <w:rPr>
          <w:color w:val="000000"/>
        </w:rPr>
      </w:pPr>
      <w:r w:rsidRPr="002947AF">
        <w:rPr>
          <w:bCs/>
          <w:color w:val="000000"/>
        </w:rPr>
        <w:t>Планирование</w:t>
      </w:r>
      <w:r w:rsidRPr="002947AF">
        <w:rPr>
          <w:color w:val="000000"/>
        </w:rPr>
        <w:t xml:space="preserve"> - определение цели, основных идей, источников информации, сроков окончания и представления работы.</w:t>
      </w:r>
    </w:p>
    <w:p w:rsidR="00133FC3" w:rsidRPr="002947AF" w:rsidRDefault="00133FC3" w:rsidP="0084282E">
      <w:pPr>
        <w:ind w:firstLine="709"/>
        <w:jc w:val="both"/>
        <w:rPr>
          <w:color w:val="000000"/>
        </w:rPr>
      </w:pPr>
      <w:r w:rsidRPr="002947AF">
        <w:rPr>
          <w:bCs/>
          <w:color w:val="000000"/>
        </w:rPr>
        <w:t>Цель</w:t>
      </w:r>
      <w:r w:rsidRPr="002947AF">
        <w:rPr>
          <w:color w:val="000000"/>
        </w:rPr>
        <w:t xml:space="preserve"> должна определять действия. </w:t>
      </w:r>
      <w:r w:rsidRPr="002947AF">
        <w:rPr>
          <w:bCs/>
          <w:color w:val="000000"/>
        </w:rPr>
        <w:t>Идеи</w:t>
      </w:r>
      <w:r w:rsidRPr="002947AF">
        <w:rPr>
          <w:color w:val="000000"/>
        </w:rPr>
        <w:t>, как и цели, могут быть конкретными и общими, более абстрактными. Мысли, чувства, взгляды и представления могут быть выражены в форме аналогий, ассоциации, предположений, рассуждений, суждений, аргументов, доводов и т.д.</w:t>
      </w:r>
    </w:p>
    <w:p w:rsidR="00133FC3" w:rsidRPr="002947AF" w:rsidRDefault="00133FC3" w:rsidP="0084282E">
      <w:pPr>
        <w:ind w:firstLine="709"/>
        <w:jc w:val="both"/>
        <w:rPr>
          <w:color w:val="000000"/>
        </w:rPr>
      </w:pPr>
      <w:r w:rsidRPr="002947AF">
        <w:rPr>
          <w:color w:val="000000"/>
        </w:rPr>
        <w:t xml:space="preserve">Аналогии - выявление идеи и создание представлений, связь элементов значений. </w:t>
      </w:r>
    </w:p>
    <w:p w:rsidR="00133FC3" w:rsidRPr="002947AF" w:rsidRDefault="00133FC3" w:rsidP="0084282E">
      <w:pPr>
        <w:ind w:firstLine="709"/>
        <w:jc w:val="both"/>
        <w:rPr>
          <w:color w:val="000000"/>
        </w:rPr>
      </w:pPr>
      <w:r w:rsidRPr="002947AF">
        <w:rPr>
          <w:color w:val="000000"/>
        </w:rPr>
        <w:t>Ассоциации - отражение взаимосвязей предметов и явлений действительности в форме закономерной связи между нервно - психическими явлениями (в ответ на тот или иной словесный стимул выдать« первую пришедшую в голову» реакцию).</w:t>
      </w:r>
    </w:p>
    <w:p w:rsidR="00133FC3" w:rsidRPr="002947AF" w:rsidRDefault="00133FC3" w:rsidP="0084282E">
      <w:pPr>
        <w:ind w:firstLine="709"/>
        <w:jc w:val="both"/>
        <w:rPr>
          <w:color w:val="000000"/>
        </w:rPr>
      </w:pPr>
      <w:r w:rsidRPr="002947AF">
        <w:rPr>
          <w:color w:val="000000"/>
        </w:rPr>
        <w:t>Предположения - утверждение, не подтвержденное никакими доказательствами.</w:t>
      </w:r>
    </w:p>
    <w:p w:rsidR="00133FC3" w:rsidRPr="002947AF" w:rsidRDefault="00133FC3" w:rsidP="0084282E">
      <w:pPr>
        <w:ind w:firstLine="709"/>
        <w:jc w:val="both"/>
        <w:rPr>
          <w:color w:val="000000"/>
        </w:rPr>
      </w:pPr>
      <w:r w:rsidRPr="002947AF">
        <w:rPr>
          <w:color w:val="000000"/>
        </w:rPr>
        <w:t>Рассуждения - формулировка и доказательство мнений.</w:t>
      </w:r>
    </w:p>
    <w:p w:rsidR="00133FC3" w:rsidRPr="002947AF" w:rsidRDefault="00133FC3" w:rsidP="0084282E">
      <w:pPr>
        <w:ind w:firstLine="709"/>
        <w:jc w:val="both"/>
        <w:rPr>
          <w:color w:val="000000"/>
        </w:rPr>
      </w:pPr>
      <w:r w:rsidRPr="002947AF">
        <w:rPr>
          <w:color w:val="000000"/>
        </w:rPr>
        <w:t>Аргументация - ряд связанных между собой суждений, которые высказываются для того, чтобы убедить читателя (слушателя) в верности (истинности) тезиса, точки зрения, позиции.</w:t>
      </w:r>
    </w:p>
    <w:p w:rsidR="00133FC3" w:rsidRPr="002947AF" w:rsidRDefault="00133FC3" w:rsidP="0084282E">
      <w:pPr>
        <w:ind w:firstLine="709"/>
        <w:jc w:val="both"/>
        <w:rPr>
          <w:color w:val="000000"/>
        </w:rPr>
      </w:pPr>
      <w:r w:rsidRPr="002947AF">
        <w:rPr>
          <w:color w:val="000000"/>
        </w:rPr>
        <w:t>Суждение - фраза или предложение, для которого имеет смысл вопрос: истинно или ложно?</w:t>
      </w:r>
    </w:p>
    <w:p w:rsidR="00133FC3" w:rsidRPr="002947AF" w:rsidRDefault="00133FC3" w:rsidP="0084282E">
      <w:pPr>
        <w:ind w:firstLine="709"/>
        <w:jc w:val="both"/>
        <w:rPr>
          <w:color w:val="000000"/>
        </w:rPr>
      </w:pPr>
      <w:r w:rsidRPr="002947AF">
        <w:rPr>
          <w:color w:val="000000"/>
        </w:rPr>
        <w:t>Доводы - обоснование того, что заключение верно абсолютно или с какой-либо долей вероятности. В качестве доводов используются факты, ссылки на авторитеты, заведомо истинные суждения (законы, аксиомы и т.п.), доказательства (прямые, косвенные, «от противного», «методом исключения») и т.д.</w:t>
      </w:r>
    </w:p>
    <w:p w:rsidR="00133FC3" w:rsidRPr="002947AF" w:rsidRDefault="00133FC3" w:rsidP="0084282E">
      <w:pPr>
        <w:ind w:firstLine="709"/>
        <w:jc w:val="both"/>
        <w:rPr>
          <w:color w:val="000000"/>
        </w:rPr>
      </w:pPr>
      <w:r w:rsidRPr="002947AF">
        <w:rPr>
          <w:color w:val="000000"/>
        </w:rPr>
        <w:t>Перечень, который получится в результате перечисления идей, поможет определить, какие из них нуждаются в особенной аргументации. Источники. Тема эссе подскажет, где искать нужный материал. Обычно пользуются библиотекой, Интернет-ресурсами, словарями, справочниками. Пересмотр означает редактирование текста с ориентацией на качество и эффективность. Качество текста складывается из четырех основных компонентов: ясности мысли, внятности, грамотности и корректности.</w:t>
      </w:r>
    </w:p>
    <w:p w:rsidR="00133FC3" w:rsidRPr="002947AF" w:rsidRDefault="00133FC3" w:rsidP="0084282E">
      <w:pPr>
        <w:ind w:firstLine="709"/>
        <w:jc w:val="both"/>
        <w:rPr>
          <w:color w:val="000000"/>
        </w:rPr>
      </w:pPr>
      <w:r w:rsidRPr="002947AF">
        <w:rPr>
          <w:color w:val="000000"/>
        </w:rPr>
        <w:t>Мысль - это содержание написанного. Необходимо четко и ясно формулировать идеи, которые хотите выразить, в противном случае вам не удастся донести эти идеи и сведения до окружающих.</w:t>
      </w:r>
    </w:p>
    <w:p w:rsidR="00133FC3" w:rsidRPr="002947AF" w:rsidRDefault="00133FC3" w:rsidP="0084282E">
      <w:pPr>
        <w:ind w:firstLine="709"/>
        <w:jc w:val="both"/>
        <w:rPr>
          <w:color w:val="000000"/>
        </w:rPr>
      </w:pPr>
      <w:r w:rsidRPr="002947AF">
        <w:rPr>
          <w:color w:val="000000"/>
        </w:rPr>
        <w:t>Внятность - это доступность текста для понимания. Легче всего ее можно достичь, пользуясь логично и последовательно тщательно выбранными словами, фразами и взаимосвязанными абзацами, раскрывающими тему.</w:t>
      </w:r>
    </w:p>
    <w:p w:rsidR="00133FC3" w:rsidRPr="002947AF" w:rsidRDefault="00133FC3" w:rsidP="0084282E">
      <w:pPr>
        <w:ind w:firstLine="709"/>
        <w:jc w:val="both"/>
        <w:rPr>
          <w:color w:val="000000"/>
        </w:rPr>
      </w:pPr>
      <w:r w:rsidRPr="002947AF">
        <w:rPr>
          <w:color w:val="000000"/>
        </w:rPr>
        <w:t xml:space="preserve">Грамотность отражает соблюдение норм грамматики и правописания. Если в чем-то сомневаетесь, загляните в учебник, справьтесь в словаре или руководстве по стилистике или дайте прочитать написанное человеку, чья манера писать вам нравится. </w:t>
      </w:r>
    </w:p>
    <w:p w:rsidR="00133FC3" w:rsidRPr="002947AF" w:rsidRDefault="00133FC3" w:rsidP="0084282E">
      <w:pPr>
        <w:ind w:firstLine="709"/>
        <w:jc w:val="both"/>
        <w:rPr>
          <w:color w:val="000000"/>
        </w:rPr>
      </w:pPr>
      <w:r w:rsidRPr="002947AF">
        <w:rPr>
          <w:color w:val="000000"/>
        </w:rPr>
        <w:t>Корректность - это стиль написанного. Стиль определятся жанром, структурой работы, целями, которые ставит перед собой пишущий, читателями, к которым он обращается.</w:t>
      </w:r>
    </w:p>
    <w:p w:rsidR="00133FC3" w:rsidRPr="002947AF" w:rsidRDefault="00133FC3" w:rsidP="0084282E">
      <w:pPr>
        <w:ind w:firstLine="709"/>
        <w:jc w:val="both"/>
        <w:rPr>
          <w:bCs/>
          <w:color w:val="000000"/>
        </w:rPr>
      </w:pPr>
      <w:r w:rsidRPr="002947AF">
        <w:rPr>
          <w:bCs/>
          <w:color w:val="000000"/>
        </w:rPr>
        <w:t>Оценивание эссе</w:t>
      </w:r>
      <w:r w:rsidR="00B0360B" w:rsidRPr="002947AF">
        <w:rPr>
          <w:bCs/>
          <w:color w:val="000000"/>
        </w:rPr>
        <w:t xml:space="preserve"> проводится по следующим критериям:</w:t>
      </w:r>
    </w:p>
    <w:p w:rsidR="00133FC3" w:rsidRPr="002947AF" w:rsidRDefault="00133FC3" w:rsidP="0084282E">
      <w:pPr>
        <w:pStyle w:val="a9"/>
        <w:spacing w:before="0" w:beforeAutospacing="0" w:after="0" w:afterAutospacing="0"/>
        <w:ind w:firstLine="709"/>
        <w:jc w:val="both"/>
        <w:rPr>
          <w:bCs/>
        </w:rPr>
      </w:pPr>
      <w:r w:rsidRPr="002947AF">
        <w:rPr>
          <w:bCs/>
        </w:rPr>
        <w:t>Зачет:</w:t>
      </w:r>
    </w:p>
    <w:p w:rsidR="00133FC3" w:rsidRPr="002947AF" w:rsidRDefault="00B0360B" w:rsidP="0084282E">
      <w:pPr>
        <w:pStyle w:val="a9"/>
        <w:spacing w:before="0" w:beforeAutospacing="0" w:after="0" w:afterAutospacing="0"/>
        <w:ind w:firstLine="709"/>
        <w:jc w:val="both"/>
      </w:pPr>
      <w:r w:rsidRPr="002947AF">
        <w:rPr>
          <w:bCs/>
        </w:rPr>
        <w:t>-</w:t>
      </w:r>
      <w:r w:rsidR="00133FC3" w:rsidRPr="002947AF">
        <w:t xml:space="preserve"> блестящая работа, которая отвечает всем предъявляемым требованиям, а также отличается научной новизной и является вкладом в развитие правовой науки;</w:t>
      </w:r>
    </w:p>
    <w:p w:rsidR="00133FC3" w:rsidRPr="002947AF" w:rsidRDefault="00B0360B" w:rsidP="0084282E">
      <w:pPr>
        <w:pStyle w:val="a9"/>
        <w:spacing w:before="0" w:beforeAutospacing="0" w:after="0" w:afterAutospacing="0"/>
        <w:ind w:firstLine="709"/>
        <w:jc w:val="both"/>
      </w:pPr>
      <w:r w:rsidRPr="002947AF">
        <w:lastRenderedPageBreak/>
        <w:t>-</w:t>
      </w:r>
      <w:r w:rsidR="00133FC3" w:rsidRPr="002947AF">
        <w:t xml:space="preserve"> эссе соответствует всем требованиям, предъявляемым к такого рода работам. Тема эссе раскрыта полностью, четко выражена авторская позиция, имеются логичные и обоснованные выводы. Эссе написано с использованием большого количества нормативных правовых актов на основе рекомендованной основной и дополнительной литературы, а также иной литературы, чем та, что предложена в Программе соответствующей учебной дисциплины. На высоком уровне выполнено оформление работы;</w:t>
      </w:r>
    </w:p>
    <w:p w:rsidR="00133FC3" w:rsidRPr="002947AF" w:rsidRDefault="00B0360B" w:rsidP="0084282E">
      <w:pPr>
        <w:pStyle w:val="a9"/>
        <w:spacing w:before="0" w:beforeAutospacing="0" w:after="0" w:afterAutospacing="0"/>
        <w:ind w:firstLine="709"/>
        <w:jc w:val="both"/>
      </w:pPr>
      <w:r w:rsidRPr="002947AF">
        <w:t>-</w:t>
      </w:r>
      <w:r w:rsidR="00133FC3" w:rsidRPr="002947AF">
        <w:t xml:space="preserve"> студентами не использована литература, помимо той, которая предложена в Программе учебной дисциплины.</w:t>
      </w:r>
    </w:p>
    <w:p w:rsidR="00133FC3" w:rsidRPr="002947AF" w:rsidRDefault="00B0360B" w:rsidP="0084282E">
      <w:pPr>
        <w:pStyle w:val="a9"/>
        <w:spacing w:before="0" w:beforeAutospacing="0" w:after="0" w:afterAutospacing="0"/>
        <w:ind w:firstLine="709"/>
        <w:jc w:val="both"/>
      </w:pPr>
      <w:r w:rsidRPr="002947AF">
        <w:t>-</w:t>
      </w:r>
      <w:r w:rsidR="00133FC3" w:rsidRPr="002947AF">
        <w:t xml:space="preserve"> тема эссе раскрыта полностью; прослеживается авторская позиция, сформулированы необходимые обоснованные выводы; использована необходимая для раскрытия вопроса основная и дополнительная литература и нормативные правовые акты. Грамотное оформление;</w:t>
      </w:r>
    </w:p>
    <w:p w:rsidR="00133FC3" w:rsidRPr="002947AF" w:rsidRDefault="00B0360B" w:rsidP="0084282E">
      <w:pPr>
        <w:pStyle w:val="a9"/>
        <w:spacing w:before="0" w:beforeAutospacing="0" w:after="0" w:afterAutospacing="0"/>
        <w:ind w:firstLine="709"/>
        <w:jc w:val="both"/>
      </w:pPr>
      <w:r w:rsidRPr="002947AF">
        <w:t>-</w:t>
      </w:r>
      <w:r w:rsidR="00133FC3" w:rsidRPr="002947AF">
        <w:t xml:space="preserve"> в целом тема эссе раскрыта; выводы сформулированы, но недостаточно обоснованны; имеется анализ необходимых правовых норм, со ссылками на необходимые нормативные правовые акты; использована необходимая как основная, так и дополнительная литература; недостаточно четко проявляется авторская позиция. Грамотное оформление;</w:t>
      </w:r>
    </w:p>
    <w:p w:rsidR="00133FC3" w:rsidRPr="002947AF" w:rsidRDefault="00B0360B" w:rsidP="0084282E">
      <w:pPr>
        <w:pStyle w:val="a9"/>
        <w:spacing w:before="0" w:beforeAutospacing="0" w:after="0" w:afterAutospacing="0"/>
        <w:ind w:firstLine="709"/>
        <w:jc w:val="both"/>
      </w:pPr>
      <w:r w:rsidRPr="002947AF">
        <w:t>-</w:t>
      </w:r>
      <w:r w:rsidR="00133FC3" w:rsidRPr="002947AF">
        <w:t xml:space="preserve"> тема раскрывается на основе использования нескольких основных и дополнительных источников; слабо отражена собственная позиция, выводы имеются, но они не обоснованы; материал изложен непоследовательно, без соответствующей аргументации и анализа правовых норм, хотя ссылки на нормативные правовые акты встречаются. Имеются недостатки по оформлению;</w:t>
      </w:r>
    </w:p>
    <w:p w:rsidR="00133FC3" w:rsidRPr="002947AF" w:rsidRDefault="00B0360B" w:rsidP="0084282E">
      <w:pPr>
        <w:pStyle w:val="a9"/>
        <w:spacing w:before="0" w:beforeAutospacing="0" w:after="0" w:afterAutospacing="0"/>
        <w:ind w:firstLine="709"/>
        <w:jc w:val="both"/>
      </w:pPr>
      <w:r w:rsidRPr="002947AF">
        <w:t>-</w:t>
      </w:r>
      <w:r w:rsidR="00133FC3" w:rsidRPr="002947AF">
        <w:t xml:space="preserve"> тема раскрыта недостаточно полно; использовались только основные (более двух) источники; имеются ссылки на нормативные правовые акты, но не выражена авторская позиция; отсутствуют выводы. Имеются недостатки по оформлению.</w:t>
      </w:r>
    </w:p>
    <w:p w:rsidR="00133FC3" w:rsidRPr="002947AF" w:rsidRDefault="00133FC3" w:rsidP="0084282E">
      <w:pPr>
        <w:pStyle w:val="a9"/>
        <w:spacing w:before="0" w:beforeAutospacing="0" w:after="0" w:afterAutospacing="0"/>
        <w:ind w:firstLine="709"/>
        <w:jc w:val="both"/>
        <w:rPr>
          <w:bCs/>
        </w:rPr>
      </w:pPr>
      <w:r w:rsidRPr="002947AF">
        <w:rPr>
          <w:bCs/>
        </w:rPr>
        <w:t>Незачет:</w:t>
      </w:r>
    </w:p>
    <w:p w:rsidR="00133FC3" w:rsidRPr="002947AF" w:rsidRDefault="00B0360B" w:rsidP="0084282E">
      <w:pPr>
        <w:pStyle w:val="a9"/>
        <w:spacing w:before="0" w:beforeAutospacing="0" w:after="0" w:afterAutospacing="0"/>
        <w:ind w:firstLine="709"/>
        <w:jc w:val="both"/>
      </w:pPr>
      <w:r w:rsidRPr="002947AF">
        <w:rPr>
          <w:bCs/>
        </w:rPr>
        <w:t>-</w:t>
      </w:r>
      <w:r w:rsidR="00133FC3" w:rsidRPr="002947AF">
        <w:t xml:space="preserve"> тема эссе раскрывается неполно на основе двух источников; изложение материала без собственной оценки и выводов; отсутствуют ссылки на нормативные правовые акты. Имеются недостатки по оформлению работы;</w:t>
      </w:r>
    </w:p>
    <w:p w:rsidR="00133FC3" w:rsidRPr="002947AF" w:rsidRDefault="00B0360B" w:rsidP="0084282E">
      <w:pPr>
        <w:pStyle w:val="a9"/>
        <w:spacing w:before="0" w:beforeAutospacing="0" w:after="0" w:afterAutospacing="0"/>
        <w:ind w:firstLine="709"/>
        <w:jc w:val="both"/>
      </w:pPr>
      <w:r w:rsidRPr="002947AF">
        <w:t>-</w:t>
      </w:r>
      <w:r w:rsidR="00133FC3" w:rsidRPr="002947AF">
        <w:t xml:space="preserve"> тема эссе не раскрыта; материал изложен без собственной оценки и выводов; отсутствуют ссылки на нормативные правовые источники. Имеются недостатки по оформлению работы;</w:t>
      </w:r>
    </w:p>
    <w:p w:rsidR="00133FC3" w:rsidRPr="002947AF" w:rsidRDefault="00B0360B" w:rsidP="0084282E">
      <w:pPr>
        <w:pStyle w:val="a9"/>
        <w:spacing w:before="0" w:beforeAutospacing="0" w:after="0" w:afterAutospacing="0"/>
        <w:ind w:firstLine="709"/>
        <w:jc w:val="both"/>
      </w:pPr>
      <w:r w:rsidRPr="002947AF">
        <w:t>-</w:t>
      </w:r>
      <w:r w:rsidR="00133FC3" w:rsidRPr="002947AF">
        <w:t xml:space="preserve"> текстуальное совпадение всего эссе с каким-либо источником, то есть </w:t>
      </w:r>
      <w:r w:rsidRPr="002947AF">
        <w:t>-</w:t>
      </w:r>
      <w:r w:rsidR="00133FC3" w:rsidRPr="002947AF">
        <w:t xml:space="preserve"> плагиат.</w:t>
      </w:r>
    </w:p>
    <w:p w:rsidR="00133FC3" w:rsidRPr="002947AF" w:rsidRDefault="00133FC3" w:rsidP="0084282E">
      <w:pPr>
        <w:jc w:val="both"/>
        <w:rPr>
          <w:b/>
          <w:i/>
        </w:rPr>
      </w:pPr>
    </w:p>
    <w:p w:rsidR="00271930" w:rsidRPr="002947AF" w:rsidRDefault="00271930" w:rsidP="0084282E">
      <w:pPr>
        <w:ind w:firstLine="709"/>
        <w:jc w:val="both"/>
        <w:rPr>
          <w:b/>
          <w:color w:val="000000"/>
          <w:spacing w:val="7"/>
        </w:rPr>
      </w:pPr>
    </w:p>
    <w:p w:rsidR="00133FC3" w:rsidRPr="002947AF" w:rsidRDefault="00B0360B" w:rsidP="0084282E">
      <w:pPr>
        <w:ind w:firstLine="709"/>
        <w:jc w:val="both"/>
        <w:rPr>
          <w:b/>
          <w:color w:val="000000"/>
          <w:spacing w:val="7"/>
        </w:rPr>
      </w:pPr>
      <w:r w:rsidRPr="002947AF">
        <w:rPr>
          <w:b/>
          <w:color w:val="000000"/>
          <w:spacing w:val="7"/>
        </w:rPr>
        <w:t>5 Методические указания по написанию реферата</w:t>
      </w:r>
    </w:p>
    <w:p w:rsidR="00B0360B" w:rsidRPr="002947AF" w:rsidRDefault="00B0360B" w:rsidP="0084282E">
      <w:pPr>
        <w:ind w:firstLine="709"/>
        <w:jc w:val="both"/>
        <w:rPr>
          <w:b/>
          <w:color w:val="000000"/>
          <w:spacing w:val="7"/>
        </w:rPr>
      </w:pPr>
    </w:p>
    <w:p w:rsidR="00B0360B" w:rsidRPr="002947AF" w:rsidRDefault="00B0360B" w:rsidP="0084282E">
      <w:pPr>
        <w:autoSpaceDE w:val="0"/>
        <w:autoSpaceDN w:val="0"/>
        <w:adjustRightInd w:val="0"/>
        <w:ind w:firstLine="709"/>
        <w:jc w:val="both"/>
        <w:rPr>
          <w:color w:val="000000"/>
        </w:rPr>
      </w:pPr>
      <w:r w:rsidRPr="002947AF">
        <w:rPr>
          <w:color w:val="000000"/>
        </w:rPr>
        <w:t>Предложенные темы являются примерными. Руководствуясь собственными научными интересами, студент может самостоятельно сформулировать тему исследования, согласовав ее с преподавателем.</w:t>
      </w:r>
    </w:p>
    <w:p w:rsidR="00B0360B" w:rsidRPr="002947AF" w:rsidRDefault="00B0360B" w:rsidP="0084282E">
      <w:pPr>
        <w:autoSpaceDE w:val="0"/>
        <w:autoSpaceDN w:val="0"/>
        <w:adjustRightInd w:val="0"/>
        <w:ind w:firstLine="709"/>
        <w:jc w:val="both"/>
        <w:rPr>
          <w:color w:val="000000"/>
        </w:rPr>
      </w:pPr>
      <w:r w:rsidRPr="002947AF">
        <w:rPr>
          <w:color w:val="000000"/>
        </w:rPr>
        <w:t>Выполнение реферата позволит студенту закрепить и углубить полученные знания по дисциплине, изучить темы, по которым не проводятся аудиторные занятия, провести самостоятельный анализ и толкование нормативных актов.</w:t>
      </w:r>
    </w:p>
    <w:p w:rsidR="00B0360B" w:rsidRPr="002947AF" w:rsidRDefault="00B0360B" w:rsidP="0084282E">
      <w:pPr>
        <w:autoSpaceDE w:val="0"/>
        <w:autoSpaceDN w:val="0"/>
        <w:adjustRightInd w:val="0"/>
        <w:ind w:firstLine="709"/>
        <w:jc w:val="both"/>
        <w:rPr>
          <w:color w:val="000000"/>
        </w:rPr>
      </w:pPr>
      <w:r w:rsidRPr="002947AF">
        <w:rPr>
          <w:color w:val="000000"/>
        </w:rPr>
        <w:t>При выполнении работы следует учитывать, что необходимо провести самостоятельный научный анализ нормативных актов, в том числе зарубежного законодательства, решений международных судов и национального законодательства, а также доктринальных источников.</w:t>
      </w:r>
    </w:p>
    <w:p w:rsidR="00B0360B" w:rsidRPr="002947AF" w:rsidRDefault="00B0360B" w:rsidP="0084282E">
      <w:pPr>
        <w:autoSpaceDE w:val="0"/>
        <w:autoSpaceDN w:val="0"/>
        <w:adjustRightInd w:val="0"/>
        <w:ind w:firstLine="709"/>
        <w:jc w:val="both"/>
        <w:rPr>
          <w:color w:val="000000"/>
        </w:rPr>
      </w:pPr>
      <w:r w:rsidRPr="002947AF">
        <w:rPr>
          <w:color w:val="000000"/>
        </w:rPr>
        <w:t>Стоит уделять внимание информационным и официальным сайтам Интернет на предмет современного положения и состояния уголовного законодательства. Особое внимание стоит уделять изменению законодательства, позиции Конституционного Суда РФ и Верховного Суда РФ, а также решениям Международного Суда по правам человека.</w:t>
      </w:r>
    </w:p>
    <w:p w:rsidR="00B0360B" w:rsidRPr="002947AF" w:rsidRDefault="00B0360B" w:rsidP="0084282E">
      <w:pPr>
        <w:autoSpaceDE w:val="0"/>
        <w:autoSpaceDN w:val="0"/>
        <w:adjustRightInd w:val="0"/>
        <w:ind w:firstLine="709"/>
        <w:jc w:val="both"/>
        <w:rPr>
          <w:color w:val="000000"/>
        </w:rPr>
      </w:pPr>
      <w:r w:rsidRPr="002947AF">
        <w:rPr>
          <w:color w:val="000000"/>
        </w:rPr>
        <w:t xml:space="preserve">Работу над рефератом необходимо начинать с составления плана, определения ключевых проблем, подлежащих изучению. По необходимости студент может обратиться к </w:t>
      </w:r>
      <w:r w:rsidRPr="002947AF">
        <w:rPr>
          <w:color w:val="000000"/>
        </w:rPr>
        <w:lastRenderedPageBreak/>
        <w:t>преподавателю за индивидуальной консультацией, например, по согласованию плана работы и выявлению основной проблематики избранной темы.</w:t>
      </w:r>
    </w:p>
    <w:p w:rsidR="00B0360B" w:rsidRPr="002947AF" w:rsidRDefault="00B0360B" w:rsidP="0084282E">
      <w:pPr>
        <w:autoSpaceDE w:val="0"/>
        <w:autoSpaceDN w:val="0"/>
        <w:adjustRightInd w:val="0"/>
        <w:ind w:firstLine="709"/>
        <w:jc w:val="both"/>
        <w:rPr>
          <w:color w:val="000000"/>
        </w:rPr>
      </w:pPr>
      <w:r w:rsidRPr="002947AF">
        <w:rPr>
          <w:color w:val="000000"/>
        </w:rPr>
        <w:t>Следующим важным этапом является подбор и изучение литературы по исследуемой теме. При подготовке реферата после выбора темы следует изучить достаточный для ее раскрытия объем научной и монографической литературы сделать необходимые выписки с указанием автора, наименования работы, места и года ее издания, страниц. Помимо учебной и научной литературы обязательно использование и нормативно-правовых актов. Нельзя подменять изучение литературы использованием какой-либо одной монографии или лекции по избранной теме. Также рекомендуется использовать информацию, размещенную на официальных сайтах сети Интернет. В процессе работы над реферативным исследованием и сбором литературы студент также может обращаться к преподавателю за индивидуальными консультациями.</w:t>
      </w:r>
    </w:p>
    <w:p w:rsidR="00B0360B" w:rsidRPr="002947AF" w:rsidRDefault="00B0360B" w:rsidP="0084282E">
      <w:pPr>
        <w:autoSpaceDE w:val="0"/>
        <w:autoSpaceDN w:val="0"/>
        <w:adjustRightInd w:val="0"/>
        <w:ind w:firstLine="709"/>
        <w:jc w:val="both"/>
        <w:rPr>
          <w:color w:val="000000"/>
        </w:rPr>
      </w:pPr>
      <w:r w:rsidRPr="002947AF">
        <w:rPr>
          <w:color w:val="000000"/>
        </w:rPr>
        <w:t>При сборе литературы работу рекомендуется организовать следующим образом:</w:t>
      </w:r>
    </w:p>
    <w:p w:rsidR="00B0360B" w:rsidRPr="002947AF" w:rsidRDefault="00B0360B" w:rsidP="0084282E">
      <w:pPr>
        <w:autoSpaceDE w:val="0"/>
        <w:autoSpaceDN w:val="0"/>
        <w:adjustRightInd w:val="0"/>
        <w:ind w:firstLine="709"/>
        <w:jc w:val="both"/>
        <w:rPr>
          <w:color w:val="000000"/>
        </w:rPr>
      </w:pPr>
      <w:r w:rsidRPr="002947AF">
        <w:rPr>
          <w:color w:val="000000"/>
        </w:rPr>
        <w:t>1) сбор нормативно-правовых актов, имеющих отношение к теме реферата, в том числе судебной практики размещенной на официальных сайтах Конституционного Суда РФ и Верховного Суда РФ, а также Международного Суда по правам человека;</w:t>
      </w:r>
    </w:p>
    <w:p w:rsidR="00B0360B" w:rsidRPr="002947AF" w:rsidRDefault="00B0360B" w:rsidP="0084282E">
      <w:pPr>
        <w:autoSpaceDE w:val="0"/>
        <w:autoSpaceDN w:val="0"/>
        <w:adjustRightInd w:val="0"/>
        <w:ind w:firstLine="709"/>
        <w:jc w:val="both"/>
        <w:rPr>
          <w:color w:val="000000"/>
        </w:rPr>
      </w:pPr>
      <w:r w:rsidRPr="002947AF">
        <w:rPr>
          <w:color w:val="000000"/>
        </w:rPr>
        <w:t>2) чтение доктринальных источников, помещенных в научной библиотеке ОГУ, краевой универсальной научной библиотеке, на официальных сайтах российских и иностранных библиотек по выбранной теме, и выделение проблем;</w:t>
      </w:r>
    </w:p>
    <w:p w:rsidR="00B0360B" w:rsidRPr="002947AF" w:rsidRDefault="00B0360B" w:rsidP="0084282E">
      <w:pPr>
        <w:autoSpaceDE w:val="0"/>
        <w:autoSpaceDN w:val="0"/>
        <w:adjustRightInd w:val="0"/>
        <w:ind w:firstLine="709"/>
        <w:jc w:val="both"/>
        <w:rPr>
          <w:color w:val="000000"/>
        </w:rPr>
      </w:pPr>
      <w:r w:rsidRPr="002947AF">
        <w:rPr>
          <w:color w:val="000000"/>
        </w:rPr>
        <w:t>3) формулирование собственного отношения к выделенным проблемам и существующим теоретическим позициям.</w:t>
      </w:r>
    </w:p>
    <w:p w:rsidR="00B0360B" w:rsidRPr="002947AF" w:rsidRDefault="00B0360B" w:rsidP="0084282E">
      <w:pPr>
        <w:autoSpaceDE w:val="0"/>
        <w:autoSpaceDN w:val="0"/>
        <w:adjustRightInd w:val="0"/>
        <w:ind w:firstLine="709"/>
        <w:jc w:val="both"/>
        <w:rPr>
          <w:color w:val="000000"/>
        </w:rPr>
      </w:pPr>
      <w:r w:rsidRPr="002947AF">
        <w:rPr>
          <w:color w:val="000000"/>
        </w:rPr>
        <w:t>Изучая литературу, необходимо самостоятельно анализировать точки зрения других авторов, провести самостоятельную оценку чужих суждений. На основе исследования теоретических позиций студент должен сделать собственные выводы и обосновать их.</w:t>
      </w:r>
    </w:p>
    <w:p w:rsidR="00B0360B" w:rsidRPr="002947AF" w:rsidRDefault="00B0360B" w:rsidP="0084282E">
      <w:pPr>
        <w:autoSpaceDE w:val="0"/>
        <w:autoSpaceDN w:val="0"/>
        <w:adjustRightInd w:val="0"/>
        <w:ind w:firstLine="709"/>
        <w:jc w:val="both"/>
        <w:rPr>
          <w:color w:val="000000"/>
        </w:rPr>
      </w:pPr>
      <w:r w:rsidRPr="002947AF">
        <w:rPr>
          <w:color w:val="000000"/>
        </w:rPr>
        <w:t xml:space="preserve">Кроме того, при выполнении реферата на некоторые темы следует обращать внимание и на правовые аспекты деятельности правоохранительных и судебных органов в части квалификации содеянного, их мнение в этой части правоприменения. </w:t>
      </w:r>
    </w:p>
    <w:p w:rsidR="00B0360B" w:rsidRPr="002947AF" w:rsidRDefault="00B0360B" w:rsidP="0084282E">
      <w:pPr>
        <w:autoSpaceDE w:val="0"/>
        <w:autoSpaceDN w:val="0"/>
        <w:adjustRightInd w:val="0"/>
        <w:ind w:firstLine="709"/>
        <w:jc w:val="both"/>
        <w:rPr>
          <w:color w:val="000000"/>
        </w:rPr>
      </w:pPr>
      <w:r w:rsidRPr="002947AF">
        <w:rPr>
          <w:color w:val="000000"/>
        </w:rPr>
        <w:t>Написание реферата</w:t>
      </w:r>
      <w:r w:rsidRPr="002947AF">
        <w:rPr>
          <w:b/>
          <w:color w:val="000000"/>
        </w:rPr>
        <w:t xml:space="preserve"> </w:t>
      </w:r>
      <w:r w:rsidRPr="002947AF">
        <w:rPr>
          <w:color w:val="000000"/>
        </w:rPr>
        <w:t>целесообразно осуществлять последовательно, после глубокого и всестороннего изучения имеющейся литературы и нормативных актов. В работе должны быть детально освещены основные вопросы исследуемой темы, включая критический анализ существующих нормативных и доктринальных источников. Реферат должен быть подготовлен студентом самостоятельно, иметь аналитический, а не описательный характер. Выводы должны быть краткими, ясными и аргументированными, чтобы была видна позиция самого автора реферата.</w:t>
      </w:r>
    </w:p>
    <w:p w:rsidR="00B0360B" w:rsidRPr="002947AF" w:rsidRDefault="00B0360B" w:rsidP="0084282E">
      <w:pPr>
        <w:autoSpaceDE w:val="0"/>
        <w:autoSpaceDN w:val="0"/>
        <w:adjustRightInd w:val="0"/>
        <w:ind w:firstLine="709"/>
        <w:jc w:val="both"/>
        <w:rPr>
          <w:color w:val="000000"/>
        </w:rPr>
      </w:pPr>
      <w:r w:rsidRPr="002947AF">
        <w:rPr>
          <w:color w:val="000000"/>
        </w:rPr>
        <w:t>Содержание работы должно соответствовать определенной теме.</w:t>
      </w:r>
      <w:r w:rsidR="00456FAD" w:rsidRPr="002947AF">
        <w:rPr>
          <w:color w:val="000000"/>
        </w:rPr>
        <w:t xml:space="preserve"> </w:t>
      </w:r>
      <w:r w:rsidRPr="002947AF">
        <w:rPr>
          <w:color w:val="000000"/>
        </w:rPr>
        <w:t>Общими требованиями к реферату являются четкость и логическая последовательность изложения материала, убедительность аргументации, краткость и ясность формулировок, обоснованность личных предположений автора.</w:t>
      </w:r>
    </w:p>
    <w:p w:rsidR="00B0360B" w:rsidRPr="002947AF" w:rsidRDefault="00B0360B" w:rsidP="0084282E">
      <w:pPr>
        <w:autoSpaceDE w:val="0"/>
        <w:autoSpaceDN w:val="0"/>
        <w:adjustRightInd w:val="0"/>
        <w:ind w:firstLine="709"/>
        <w:jc w:val="both"/>
        <w:rPr>
          <w:color w:val="000000"/>
        </w:rPr>
      </w:pPr>
      <w:r w:rsidRPr="002947AF">
        <w:rPr>
          <w:color w:val="000000"/>
        </w:rPr>
        <w:t>Студент в обязательном порядке должен приводить ссылки на источники, используемые им при написании работы. Оформление сносок может осуществляться в виде подстрочного примечания (с проставлением верхнего индекса). При оформлении сносок необходимо указывать сведения об источнике в соответствии с правилами библиографического описания.</w:t>
      </w:r>
    </w:p>
    <w:p w:rsidR="00B0360B" w:rsidRPr="002947AF" w:rsidRDefault="00B0360B" w:rsidP="0084282E">
      <w:pPr>
        <w:autoSpaceDE w:val="0"/>
        <w:autoSpaceDN w:val="0"/>
        <w:adjustRightInd w:val="0"/>
        <w:ind w:firstLine="709"/>
        <w:jc w:val="both"/>
        <w:rPr>
          <w:color w:val="000000"/>
        </w:rPr>
      </w:pPr>
      <w:r w:rsidRPr="002947AF">
        <w:rPr>
          <w:color w:val="000000"/>
        </w:rPr>
        <w:t>В конце работы автор должен составить список использованной литературы с указанием источников публикации. В списке должны быть указаны нормативные и доктринальные источники.</w:t>
      </w:r>
    </w:p>
    <w:p w:rsidR="00B0360B" w:rsidRPr="002947AF" w:rsidRDefault="00B0360B" w:rsidP="0084282E">
      <w:pPr>
        <w:autoSpaceDE w:val="0"/>
        <w:autoSpaceDN w:val="0"/>
        <w:adjustRightInd w:val="0"/>
        <w:ind w:firstLine="709"/>
        <w:jc w:val="both"/>
        <w:rPr>
          <w:color w:val="000000"/>
        </w:rPr>
      </w:pPr>
      <w:r w:rsidRPr="002947AF">
        <w:rPr>
          <w:color w:val="000000"/>
        </w:rPr>
        <w:t>Студент обязан выполнить следующие требования, предъявляемые к реферату:</w:t>
      </w:r>
    </w:p>
    <w:p w:rsidR="00B0360B" w:rsidRPr="002947AF" w:rsidRDefault="00B0360B" w:rsidP="0084282E">
      <w:pPr>
        <w:autoSpaceDE w:val="0"/>
        <w:autoSpaceDN w:val="0"/>
        <w:adjustRightInd w:val="0"/>
        <w:ind w:firstLine="709"/>
        <w:jc w:val="both"/>
        <w:rPr>
          <w:color w:val="000000"/>
        </w:rPr>
      </w:pPr>
      <w:r w:rsidRPr="002947AF">
        <w:rPr>
          <w:color w:val="000000"/>
        </w:rPr>
        <w:t>- приступать к написанию реферата следует лишь после изучения литературы, составления окончательного варианта плана;</w:t>
      </w:r>
    </w:p>
    <w:p w:rsidR="00B0360B" w:rsidRPr="002947AF" w:rsidRDefault="00B0360B" w:rsidP="0084282E">
      <w:pPr>
        <w:autoSpaceDE w:val="0"/>
        <w:autoSpaceDN w:val="0"/>
        <w:adjustRightInd w:val="0"/>
        <w:ind w:firstLine="709"/>
        <w:jc w:val="both"/>
        <w:rPr>
          <w:color w:val="000000"/>
        </w:rPr>
      </w:pPr>
      <w:r w:rsidRPr="002947AF">
        <w:rPr>
          <w:color w:val="000000"/>
        </w:rPr>
        <w:t>- писать реферат необходимо самостоятельно, не допуская переписывания учебных пособий, монографий и т. п. При цитировании обязательно делать ссылки на первоисточник, соблюдать правила их оформления, не нарушая авторские права;</w:t>
      </w:r>
    </w:p>
    <w:p w:rsidR="00B0360B" w:rsidRPr="002947AF" w:rsidRDefault="00B0360B" w:rsidP="0084282E">
      <w:pPr>
        <w:autoSpaceDE w:val="0"/>
        <w:autoSpaceDN w:val="0"/>
        <w:adjustRightInd w:val="0"/>
        <w:ind w:firstLine="709"/>
        <w:jc w:val="both"/>
        <w:rPr>
          <w:color w:val="000000"/>
        </w:rPr>
      </w:pPr>
      <w:r w:rsidRPr="002947AF">
        <w:rPr>
          <w:color w:val="000000"/>
        </w:rPr>
        <w:lastRenderedPageBreak/>
        <w:t xml:space="preserve">- при невыполнении указанных требований реферат оценивается неудовлетворительно. </w:t>
      </w:r>
    </w:p>
    <w:p w:rsidR="00B0360B" w:rsidRPr="002947AF" w:rsidRDefault="00B0360B" w:rsidP="0084282E">
      <w:pPr>
        <w:autoSpaceDE w:val="0"/>
        <w:autoSpaceDN w:val="0"/>
        <w:adjustRightInd w:val="0"/>
        <w:ind w:firstLine="709"/>
        <w:jc w:val="both"/>
        <w:rPr>
          <w:color w:val="000000"/>
        </w:rPr>
      </w:pPr>
      <w:r w:rsidRPr="002947AF">
        <w:rPr>
          <w:color w:val="000000"/>
        </w:rPr>
        <w:t xml:space="preserve">Реферат должен быть выполнен на одной стороне стандартных листов бумаги формата А 4 (210х297 мм), шрифт Times New Roman, размер шрифта 14, через полуторный междустрочный интервал. Абзацный отступ - 1,25 (5 знаков). Напечатанный текст должен иметь поля: верхнее - </w:t>
      </w:r>
      <w:smartTag w:uri="urn:schemas-microsoft-com:office:smarttags" w:element="metricconverter">
        <w:smartTagPr>
          <w:attr w:name="ProductID" w:val="20 мм"/>
        </w:smartTagPr>
        <w:r w:rsidRPr="002947AF">
          <w:rPr>
            <w:color w:val="000000"/>
          </w:rPr>
          <w:t>20 мм</w:t>
        </w:r>
      </w:smartTag>
      <w:r w:rsidRPr="002947AF">
        <w:rPr>
          <w:color w:val="000000"/>
        </w:rPr>
        <w:t xml:space="preserve">, правое - </w:t>
      </w:r>
      <w:smartTag w:uri="urn:schemas-microsoft-com:office:smarttags" w:element="metricconverter">
        <w:smartTagPr>
          <w:attr w:name="ProductID" w:val="10 мм"/>
        </w:smartTagPr>
        <w:r w:rsidRPr="002947AF">
          <w:rPr>
            <w:color w:val="000000"/>
          </w:rPr>
          <w:t>10 мм</w:t>
        </w:r>
      </w:smartTag>
      <w:r w:rsidRPr="002947AF">
        <w:rPr>
          <w:color w:val="000000"/>
        </w:rPr>
        <w:t xml:space="preserve">, левое - </w:t>
      </w:r>
      <w:smartTag w:uri="urn:schemas-microsoft-com:office:smarttags" w:element="metricconverter">
        <w:smartTagPr>
          <w:attr w:name="ProductID" w:val="30 мм"/>
        </w:smartTagPr>
        <w:r w:rsidRPr="002947AF">
          <w:rPr>
            <w:color w:val="000000"/>
          </w:rPr>
          <w:t>30 мм</w:t>
        </w:r>
      </w:smartTag>
      <w:r w:rsidRPr="002947AF">
        <w:rPr>
          <w:color w:val="000000"/>
        </w:rPr>
        <w:t xml:space="preserve">, нижнее - </w:t>
      </w:r>
      <w:smartTag w:uri="urn:schemas-microsoft-com:office:smarttags" w:element="metricconverter">
        <w:smartTagPr>
          <w:attr w:name="ProductID" w:val="20 мм"/>
        </w:smartTagPr>
        <w:r w:rsidRPr="002947AF">
          <w:rPr>
            <w:color w:val="000000"/>
          </w:rPr>
          <w:t>20 мм</w:t>
        </w:r>
      </w:smartTag>
      <w:r w:rsidRPr="002947AF">
        <w:rPr>
          <w:color w:val="000000"/>
        </w:rPr>
        <w:t>. Общий объем работы должен составлять 15-18 страниц.</w:t>
      </w:r>
    </w:p>
    <w:p w:rsidR="00B0360B" w:rsidRPr="002947AF" w:rsidRDefault="00B0360B" w:rsidP="0084282E">
      <w:pPr>
        <w:autoSpaceDE w:val="0"/>
        <w:autoSpaceDN w:val="0"/>
        <w:adjustRightInd w:val="0"/>
        <w:ind w:firstLine="709"/>
        <w:jc w:val="both"/>
        <w:rPr>
          <w:color w:val="000000"/>
        </w:rPr>
      </w:pPr>
      <w:r w:rsidRPr="002947AF">
        <w:rPr>
          <w:color w:val="000000"/>
        </w:rPr>
        <w:t>Перед основным текстом необходимо написать план. В тексте каждый новый вопрос плана должен иметь заголовок и начинаться с красной строки.</w:t>
      </w:r>
    </w:p>
    <w:p w:rsidR="00B0360B" w:rsidRPr="002947AF" w:rsidRDefault="00B0360B" w:rsidP="0084282E">
      <w:pPr>
        <w:autoSpaceDE w:val="0"/>
        <w:autoSpaceDN w:val="0"/>
        <w:adjustRightInd w:val="0"/>
        <w:ind w:firstLine="709"/>
        <w:jc w:val="both"/>
        <w:rPr>
          <w:color w:val="000000"/>
        </w:rPr>
      </w:pPr>
      <w:r w:rsidRPr="002947AF">
        <w:rPr>
          <w:color w:val="000000"/>
        </w:rPr>
        <w:t xml:space="preserve">Введение - начало основного текста работы. Оно не должно превышать двух страниц. Это представление работы, в нем обосновывается актуальность темы, ее научная разработанность, определяются цели и задачи выполняемого исследования, дается общая характеристика структуры реферата. </w:t>
      </w:r>
    </w:p>
    <w:p w:rsidR="00B0360B" w:rsidRPr="002947AF" w:rsidRDefault="00B0360B" w:rsidP="0084282E">
      <w:pPr>
        <w:autoSpaceDE w:val="0"/>
        <w:autoSpaceDN w:val="0"/>
        <w:adjustRightInd w:val="0"/>
        <w:ind w:firstLine="709"/>
        <w:jc w:val="both"/>
        <w:rPr>
          <w:color w:val="000000"/>
        </w:rPr>
      </w:pPr>
      <w:r w:rsidRPr="002947AF">
        <w:rPr>
          <w:color w:val="000000"/>
        </w:rPr>
        <w:t>Основная часть работы должна полностью раскрывать тему, не выходя за пределы заявленного предмета исследования. Если в тексте работы приводятся цитаты, выписки из первого источника, то в нижней части листа после текста следует сделать сноску, в которой указывают автора, название работы или документа, место, год издания, том, страницу.</w:t>
      </w:r>
    </w:p>
    <w:p w:rsidR="00B0360B" w:rsidRPr="002947AF" w:rsidRDefault="00B0360B" w:rsidP="0084282E">
      <w:pPr>
        <w:autoSpaceDE w:val="0"/>
        <w:autoSpaceDN w:val="0"/>
        <w:adjustRightInd w:val="0"/>
        <w:ind w:firstLine="709"/>
        <w:jc w:val="both"/>
        <w:rPr>
          <w:color w:val="000000"/>
        </w:rPr>
      </w:pPr>
      <w:r w:rsidRPr="002947AF">
        <w:rPr>
          <w:color w:val="000000"/>
        </w:rPr>
        <w:t>Заключение подводит итог работы, в нем кратко излагаются основные выводы. Объем заключения не должен превышать двух страниц.</w:t>
      </w:r>
    </w:p>
    <w:p w:rsidR="00B0360B" w:rsidRPr="002947AF" w:rsidRDefault="00B0360B" w:rsidP="0084282E">
      <w:pPr>
        <w:autoSpaceDE w:val="0"/>
        <w:autoSpaceDN w:val="0"/>
        <w:adjustRightInd w:val="0"/>
        <w:ind w:firstLine="709"/>
        <w:jc w:val="both"/>
        <w:rPr>
          <w:color w:val="000000"/>
        </w:rPr>
      </w:pPr>
      <w:r w:rsidRPr="002947AF">
        <w:rPr>
          <w:color w:val="000000"/>
        </w:rPr>
        <w:t>В конце работы после заключения оформляется пронумерованный список использованной литературы и нормативных правовых актов в соответствии с ГОСТом. С рекомендациями по оформлению библиографического списка и сносок можно ознакомиться изучив рекомендации на сайте ОГУ.</w:t>
      </w:r>
    </w:p>
    <w:p w:rsidR="00B0360B" w:rsidRPr="002947AF" w:rsidRDefault="00B0360B" w:rsidP="0084282E">
      <w:pPr>
        <w:autoSpaceDE w:val="0"/>
        <w:autoSpaceDN w:val="0"/>
        <w:adjustRightInd w:val="0"/>
        <w:ind w:firstLine="709"/>
        <w:jc w:val="both"/>
        <w:rPr>
          <w:color w:val="000000"/>
        </w:rPr>
      </w:pPr>
      <w:r w:rsidRPr="002947AF">
        <w:rPr>
          <w:color w:val="000000"/>
        </w:rPr>
        <w:t>Работа должна быть прошитой и пронумерованной, номер страницы на титульном листе не ставится. При согласовании с преподавателем реферат может быть сдан в электронной форме.</w:t>
      </w:r>
    </w:p>
    <w:p w:rsidR="00B0360B" w:rsidRPr="002947AF" w:rsidRDefault="00B0360B" w:rsidP="0084282E">
      <w:pPr>
        <w:autoSpaceDE w:val="0"/>
        <w:autoSpaceDN w:val="0"/>
        <w:adjustRightInd w:val="0"/>
        <w:ind w:firstLine="709"/>
        <w:jc w:val="both"/>
      </w:pPr>
      <w:r w:rsidRPr="002947AF">
        <w:t>Допускается изложение работы в форме доклада-презентации. Указанный доклад выполняется в  форме слайд-лекции с использованием компьютерного обеспечения. Минимальное число слайдов 25, максимальное 30-35. Материал излагается в свободной форме избираемой самим студентом, допускается включение графиков, таблиц, фотографий, схем, текста.</w:t>
      </w:r>
    </w:p>
    <w:p w:rsidR="001C471D" w:rsidRPr="002947AF" w:rsidRDefault="001C471D" w:rsidP="0084282E">
      <w:pPr>
        <w:pStyle w:val="a9"/>
        <w:spacing w:before="0" w:beforeAutospacing="0" w:after="0" w:afterAutospacing="0"/>
        <w:ind w:firstLine="709"/>
        <w:jc w:val="both"/>
        <w:rPr>
          <w:color w:val="000000"/>
        </w:rPr>
      </w:pPr>
      <w:r w:rsidRPr="002947AF">
        <w:rPr>
          <w:color w:val="000000"/>
        </w:rPr>
        <w:t>Основной целью выполнения данной работы является развитие мышления и творческих способностей студента. В процессе выполнения реферата у студента должны сформироваться следующие компетенции:</w:t>
      </w:r>
    </w:p>
    <w:p w:rsidR="001C471D" w:rsidRPr="002947AF" w:rsidRDefault="001C471D" w:rsidP="0084282E">
      <w:pPr>
        <w:pStyle w:val="a9"/>
        <w:spacing w:before="0" w:beforeAutospacing="0" w:after="0" w:afterAutospacing="0"/>
        <w:ind w:firstLine="709"/>
        <w:jc w:val="both"/>
        <w:rPr>
          <w:color w:val="000000"/>
        </w:rPr>
      </w:pPr>
      <w:r w:rsidRPr="002947AF">
        <w:rPr>
          <w:color w:val="000000"/>
        </w:rPr>
        <w:t>- умение корректно и убедительно представить свою позицию, воспринимать критику, достигать компромисса;</w:t>
      </w:r>
    </w:p>
    <w:p w:rsidR="001C471D" w:rsidRPr="002947AF" w:rsidRDefault="001C471D" w:rsidP="0084282E">
      <w:pPr>
        <w:pStyle w:val="a9"/>
        <w:spacing w:before="0" w:beforeAutospacing="0" w:after="0" w:afterAutospacing="0"/>
        <w:ind w:firstLine="709"/>
        <w:jc w:val="both"/>
        <w:rPr>
          <w:color w:val="000000"/>
        </w:rPr>
      </w:pPr>
      <w:r w:rsidRPr="002947AF">
        <w:rPr>
          <w:color w:val="000000"/>
        </w:rPr>
        <w:t>- понимание и использование основных философских категорий;</w:t>
      </w:r>
    </w:p>
    <w:p w:rsidR="001C471D" w:rsidRPr="002947AF" w:rsidRDefault="001C471D" w:rsidP="0084282E">
      <w:pPr>
        <w:pStyle w:val="a9"/>
        <w:spacing w:before="0" w:beforeAutospacing="0" w:after="0" w:afterAutospacing="0"/>
        <w:ind w:firstLine="709"/>
        <w:jc w:val="both"/>
        <w:rPr>
          <w:color w:val="000000"/>
        </w:rPr>
      </w:pPr>
      <w:r w:rsidRPr="002947AF">
        <w:rPr>
          <w:color w:val="000000"/>
        </w:rPr>
        <w:t>- применение методов научного познания;</w:t>
      </w:r>
    </w:p>
    <w:p w:rsidR="001C471D" w:rsidRPr="002947AF" w:rsidRDefault="001C471D" w:rsidP="0084282E">
      <w:pPr>
        <w:pStyle w:val="a9"/>
        <w:spacing w:before="0" w:beforeAutospacing="0" w:after="0" w:afterAutospacing="0"/>
        <w:ind w:firstLine="709"/>
        <w:jc w:val="both"/>
        <w:rPr>
          <w:color w:val="000000"/>
        </w:rPr>
      </w:pPr>
      <w:r w:rsidRPr="002947AF">
        <w:rPr>
          <w:color w:val="000000"/>
        </w:rPr>
        <w:t>- анализ и прогнозирование различных явлений и процессов;</w:t>
      </w:r>
    </w:p>
    <w:p w:rsidR="001C471D" w:rsidRPr="002947AF" w:rsidRDefault="001C471D" w:rsidP="0084282E">
      <w:pPr>
        <w:pStyle w:val="a9"/>
        <w:spacing w:before="0" w:beforeAutospacing="0" w:after="0" w:afterAutospacing="0"/>
        <w:ind w:firstLine="709"/>
        <w:jc w:val="both"/>
        <w:rPr>
          <w:color w:val="000000"/>
        </w:rPr>
      </w:pPr>
      <w:r w:rsidRPr="002947AF">
        <w:rPr>
          <w:color w:val="000000"/>
        </w:rPr>
        <w:t>- владение методологией обучения, принятия решений, постановки и разрешения проблем;</w:t>
      </w:r>
    </w:p>
    <w:p w:rsidR="001C471D" w:rsidRPr="002947AF" w:rsidRDefault="001C471D" w:rsidP="0084282E">
      <w:pPr>
        <w:pStyle w:val="a9"/>
        <w:spacing w:before="0" w:beforeAutospacing="0" w:after="0" w:afterAutospacing="0"/>
        <w:ind w:firstLine="709"/>
        <w:jc w:val="both"/>
        <w:rPr>
          <w:color w:val="000000"/>
        </w:rPr>
      </w:pPr>
      <w:r w:rsidRPr="002947AF">
        <w:rPr>
          <w:color w:val="000000"/>
        </w:rPr>
        <w:t>- способности к самоорганизации, организации и планированию;</w:t>
      </w:r>
    </w:p>
    <w:p w:rsidR="001C471D" w:rsidRPr="002947AF" w:rsidRDefault="001C471D" w:rsidP="0084282E">
      <w:pPr>
        <w:pStyle w:val="a9"/>
        <w:spacing w:before="0" w:beforeAutospacing="0" w:after="0" w:afterAutospacing="0"/>
        <w:ind w:firstLine="709"/>
        <w:jc w:val="both"/>
        <w:rPr>
          <w:color w:val="000000"/>
        </w:rPr>
      </w:pPr>
      <w:r w:rsidRPr="002947AF">
        <w:rPr>
          <w:color w:val="000000"/>
        </w:rPr>
        <w:t>- навыки работы с компьютером, умение использовать современные информационные технологии (справочные системы, Интернет и др.) для получения доступа к источникам информации, хранения и обработки данных;</w:t>
      </w:r>
    </w:p>
    <w:p w:rsidR="001C471D" w:rsidRPr="002947AF" w:rsidRDefault="001C471D" w:rsidP="0084282E">
      <w:pPr>
        <w:pStyle w:val="a9"/>
        <w:spacing w:before="0" w:beforeAutospacing="0" w:after="0" w:afterAutospacing="0"/>
        <w:ind w:firstLine="709"/>
        <w:jc w:val="both"/>
        <w:rPr>
          <w:color w:val="000000"/>
        </w:rPr>
      </w:pPr>
      <w:r w:rsidRPr="002947AF">
        <w:rPr>
          <w:color w:val="000000"/>
        </w:rPr>
        <w:t>- навыки управления информацией и приемы информационно-описательной деятельности;</w:t>
      </w:r>
    </w:p>
    <w:p w:rsidR="001C471D" w:rsidRPr="002947AF" w:rsidRDefault="001C471D" w:rsidP="0084282E">
      <w:pPr>
        <w:pStyle w:val="a9"/>
        <w:spacing w:before="0" w:beforeAutospacing="0" w:after="0" w:afterAutospacing="0"/>
        <w:ind w:firstLine="709"/>
        <w:jc w:val="both"/>
        <w:rPr>
          <w:color w:val="000000"/>
        </w:rPr>
      </w:pPr>
      <w:r w:rsidRPr="002947AF">
        <w:rPr>
          <w:color w:val="000000"/>
        </w:rPr>
        <w:t>- навыки грамотной письменной и устной речи, деловой переписки;</w:t>
      </w:r>
    </w:p>
    <w:p w:rsidR="001C471D" w:rsidRPr="002947AF" w:rsidRDefault="001C471D" w:rsidP="0084282E">
      <w:pPr>
        <w:pStyle w:val="a9"/>
        <w:spacing w:before="0" w:beforeAutospacing="0" w:after="0" w:afterAutospacing="0"/>
        <w:ind w:firstLine="709"/>
        <w:jc w:val="both"/>
        <w:rPr>
          <w:color w:val="000000"/>
        </w:rPr>
      </w:pPr>
      <w:r w:rsidRPr="002947AF">
        <w:rPr>
          <w:color w:val="000000"/>
        </w:rPr>
        <w:t>- умение воспринимать и анализировать правовой текст;</w:t>
      </w:r>
    </w:p>
    <w:p w:rsidR="001C471D" w:rsidRPr="002947AF" w:rsidRDefault="001C471D" w:rsidP="0084282E">
      <w:pPr>
        <w:pStyle w:val="a9"/>
        <w:spacing w:before="0" w:beforeAutospacing="0" w:after="0" w:afterAutospacing="0"/>
        <w:ind w:firstLine="709"/>
        <w:jc w:val="both"/>
        <w:rPr>
          <w:color w:val="000000"/>
        </w:rPr>
      </w:pPr>
      <w:r w:rsidRPr="002947AF">
        <w:rPr>
          <w:color w:val="000000"/>
        </w:rPr>
        <w:t>- применение различных способов толкования правовых норм;</w:t>
      </w:r>
    </w:p>
    <w:p w:rsidR="001C471D" w:rsidRPr="002947AF" w:rsidRDefault="001C471D" w:rsidP="0084282E">
      <w:pPr>
        <w:pStyle w:val="a9"/>
        <w:spacing w:before="0" w:beforeAutospacing="0" w:after="0" w:afterAutospacing="0"/>
        <w:ind w:firstLine="709"/>
        <w:jc w:val="both"/>
        <w:rPr>
          <w:color w:val="000000"/>
        </w:rPr>
      </w:pPr>
      <w:r w:rsidRPr="002947AF">
        <w:rPr>
          <w:color w:val="000000"/>
        </w:rPr>
        <w:t>- целостное видение правовых систем с их достоинствами и недостатками в регулировании различных отношений;</w:t>
      </w:r>
    </w:p>
    <w:p w:rsidR="001C471D" w:rsidRPr="002947AF" w:rsidRDefault="001C471D" w:rsidP="0084282E">
      <w:pPr>
        <w:pStyle w:val="a9"/>
        <w:spacing w:before="0" w:beforeAutospacing="0" w:after="0" w:afterAutospacing="0"/>
        <w:ind w:firstLine="709"/>
        <w:jc w:val="both"/>
        <w:rPr>
          <w:color w:val="000000"/>
        </w:rPr>
      </w:pPr>
      <w:r w:rsidRPr="002947AF">
        <w:rPr>
          <w:color w:val="000000"/>
        </w:rPr>
        <w:lastRenderedPageBreak/>
        <w:t>- знание истории и видение перспектив развития права;</w:t>
      </w:r>
    </w:p>
    <w:p w:rsidR="001C471D" w:rsidRPr="002947AF" w:rsidRDefault="001C471D" w:rsidP="0084282E">
      <w:pPr>
        <w:pStyle w:val="a9"/>
        <w:spacing w:before="0" w:beforeAutospacing="0" w:after="0" w:afterAutospacing="0"/>
        <w:ind w:firstLine="709"/>
        <w:jc w:val="both"/>
        <w:rPr>
          <w:color w:val="000000"/>
        </w:rPr>
      </w:pPr>
      <w:r w:rsidRPr="002947AF">
        <w:rPr>
          <w:color w:val="000000"/>
        </w:rPr>
        <w:t>- принятие решений как на основе правового регулирования, так и доктрины;</w:t>
      </w:r>
    </w:p>
    <w:p w:rsidR="001C471D" w:rsidRPr="002947AF" w:rsidRDefault="001C471D" w:rsidP="0084282E">
      <w:pPr>
        <w:pStyle w:val="a9"/>
        <w:spacing w:before="0" w:beforeAutospacing="0" w:after="0" w:afterAutospacing="0"/>
        <w:ind w:firstLine="709"/>
        <w:jc w:val="both"/>
        <w:rPr>
          <w:color w:val="000000"/>
        </w:rPr>
      </w:pPr>
      <w:r w:rsidRPr="002947AF">
        <w:rPr>
          <w:color w:val="000000"/>
        </w:rPr>
        <w:t>- восприятие и толкование текстов законодательства, владение способностями их экспертной оценки;</w:t>
      </w:r>
    </w:p>
    <w:p w:rsidR="001C471D" w:rsidRPr="002947AF" w:rsidRDefault="001C471D" w:rsidP="0084282E">
      <w:pPr>
        <w:pStyle w:val="a9"/>
        <w:spacing w:before="0" w:beforeAutospacing="0" w:after="0" w:afterAutospacing="0"/>
        <w:ind w:firstLine="709"/>
        <w:jc w:val="both"/>
        <w:rPr>
          <w:color w:val="000000"/>
        </w:rPr>
      </w:pPr>
      <w:r w:rsidRPr="002947AF">
        <w:rPr>
          <w:color w:val="000000"/>
        </w:rPr>
        <w:t>- использование правовых норм для выработки и обоснования правовых позиций.</w:t>
      </w:r>
    </w:p>
    <w:p w:rsidR="00B26B10" w:rsidRPr="002947AF" w:rsidRDefault="00B26B10" w:rsidP="0084282E">
      <w:pPr>
        <w:autoSpaceDE w:val="0"/>
        <w:autoSpaceDN w:val="0"/>
        <w:adjustRightInd w:val="0"/>
        <w:ind w:firstLine="708"/>
        <w:jc w:val="both"/>
        <w:rPr>
          <w:color w:val="000000"/>
        </w:rPr>
      </w:pPr>
      <w:r w:rsidRPr="002947AF">
        <w:rPr>
          <w:color w:val="000000"/>
        </w:rPr>
        <w:t>Для более эффективного усвоения информации студенту предлагаются следующие способы обработки материала:</w:t>
      </w:r>
    </w:p>
    <w:p w:rsidR="00B26B10" w:rsidRPr="002947AF" w:rsidRDefault="00B26B10" w:rsidP="0084282E">
      <w:pPr>
        <w:autoSpaceDE w:val="0"/>
        <w:autoSpaceDN w:val="0"/>
        <w:adjustRightInd w:val="0"/>
        <w:ind w:firstLine="708"/>
        <w:jc w:val="both"/>
        <w:rPr>
          <w:color w:val="000000"/>
        </w:rPr>
      </w:pPr>
      <w:r w:rsidRPr="002947AF">
        <w:rPr>
          <w:color w:val="000000"/>
        </w:rPr>
        <w:t>1</w:t>
      </w:r>
      <w:r w:rsidRPr="002947AF">
        <w:rPr>
          <w:rFonts w:eastAsia="TimesNewRomanPS-BoldItalicMT"/>
          <w:b/>
          <w:bCs/>
          <w:i/>
          <w:iCs/>
          <w:color w:val="000000"/>
        </w:rPr>
        <w:t xml:space="preserve">. Резюмирование. </w:t>
      </w:r>
      <w:r w:rsidRPr="002947AF">
        <w:rPr>
          <w:color w:val="000000"/>
        </w:rPr>
        <w:t>Прочитав и изучив литературу подводится краткий итог прочитанного, содержащий его оценку. Резюме характеризует основные выводы, главные итоги. Это обычно одно-три четких, кратких, выразительных предложения, раскрывающих, по мнению автора, самую суть описываемого объекта.</w:t>
      </w:r>
    </w:p>
    <w:p w:rsidR="00B26B10" w:rsidRPr="002947AF" w:rsidRDefault="00B26B10" w:rsidP="0084282E">
      <w:pPr>
        <w:autoSpaceDE w:val="0"/>
        <w:autoSpaceDN w:val="0"/>
        <w:adjustRightInd w:val="0"/>
        <w:ind w:firstLine="708"/>
        <w:jc w:val="both"/>
        <w:rPr>
          <w:color w:val="000000"/>
        </w:rPr>
      </w:pPr>
      <w:r w:rsidRPr="002947AF">
        <w:rPr>
          <w:color w:val="000000"/>
        </w:rPr>
        <w:t xml:space="preserve">2. </w:t>
      </w:r>
      <w:r w:rsidRPr="002947AF">
        <w:rPr>
          <w:rFonts w:eastAsia="TimesNewRomanPS-BoldItalicMT"/>
          <w:b/>
          <w:bCs/>
          <w:i/>
          <w:iCs/>
          <w:color w:val="000000"/>
        </w:rPr>
        <w:t xml:space="preserve">Фрагментирование – </w:t>
      </w:r>
      <w:r w:rsidRPr="002947AF">
        <w:rPr>
          <w:color w:val="000000"/>
        </w:rPr>
        <w:t>способ свертывания первичного текста, при котором в первичном тексте выделяются цельные информационные блоки (фрагменты), подчиненные одной задаче или проблеме. Фрагментирование необходимо, когда из множества разнообразных источников надо выделить информацию, соответствующую поставленной проблеме.</w:t>
      </w:r>
    </w:p>
    <w:p w:rsidR="00B26B10" w:rsidRPr="002947AF" w:rsidRDefault="00B26B10" w:rsidP="0084282E">
      <w:pPr>
        <w:autoSpaceDE w:val="0"/>
        <w:autoSpaceDN w:val="0"/>
        <w:adjustRightInd w:val="0"/>
        <w:ind w:firstLine="708"/>
        <w:jc w:val="both"/>
        <w:rPr>
          <w:color w:val="000000"/>
        </w:rPr>
      </w:pPr>
      <w:r w:rsidRPr="002947AF">
        <w:rPr>
          <w:color w:val="000000"/>
        </w:rPr>
        <w:t xml:space="preserve">2. </w:t>
      </w:r>
      <w:r w:rsidRPr="002947AF">
        <w:rPr>
          <w:rFonts w:eastAsia="TimesNewRomanPS-BoldItalicMT"/>
          <w:b/>
          <w:bCs/>
          <w:i/>
          <w:iCs/>
          <w:color w:val="000000"/>
        </w:rPr>
        <w:t xml:space="preserve">Аннотация </w:t>
      </w:r>
      <w:r w:rsidRPr="002947AF">
        <w:rPr>
          <w:color w:val="000000"/>
        </w:rPr>
        <w:t>– краткая обобщенная характеристика теоретического источника, включающая иногда и его оценку. Это наикратчайшее изложение содержания первичного документа, дающее общее представление о теме. Основное ее назначение – дать некоторое представление о научной работе с тем, чтобы руководствоваться своими записями при выполнении работы исследовательского, реферативного характера. Поэтому в аннотации не требуется излагать содержание произведения, в ней лишь перечисляются вопросы,  которые освещены в первоисточнике (содержание этих вопросов не раскрывается). Аннотация отвечает на вопрос: «О чем говорится в первичном тексте?», дает представление только о главной теме и перечне вопросов, затрагиваемых в тексте первоисточника.</w:t>
      </w:r>
    </w:p>
    <w:p w:rsidR="00B26B10" w:rsidRPr="002947AF" w:rsidRDefault="00B26B10" w:rsidP="0084282E">
      <w:pPr>
        <w:autoSpaceDE w:val="0"/>
        <w:autoSpaceDN w:val="0"/>
        <w:adjustRightInd w:val="0"/>
        <w:ind w:firstLine="708"/>
        <w:jc w:val="both"/>
        <w:rPr>
          <w:color w:val="000000"/>
        </w:rPr>
      </w:pPr>
      <w:r w:rsidRPr="002947AF">
        <w:rPr>
          <w:color w:val="000000"/>
        </w:rPr>
        <w:t xml:space="preserve">4. </w:t>
      </w:r>
      <w:r w:rsidRPr="002947AF">
        <w:rPr>
          <w:rFonts w:eastAsia="TimesNewRomanPS-BoldItalicMT"/>
          <w:b/>
          <w:bCs/>
          <w:i/>
          <w:iCs/>
          <w:color w:val="000000"/>
        </w:rPr>
        <w:t xml:space="preserve">Конспектирование </w:t>
      </w:r>
      <w:r w:rsidRPr="002947AF">
        <w:rPr>
          <w:color w:val="000000"/>
        </w:rPr>
        <w:t>– процесс мысленной переработки и письменной фиксации информации в виде краткого изложения основного содержания, смысла какого-либо текста. Результатом конспектирования является запись, позволяющая конспектирующему немедленно или через некоторый срок с нужной полнотой восстановить полученную информацию. По сути конспект представляет собой обзор изучаемого источника, содержащий основные мысли текста без подробностей и второстепенных деталей. Для того чтобы осуществлять этот вид работы, в каждом конкретном случае необходимо грамотно решить следующие задачи:</w:t>
      </w:r>
    </w:p>
    <w:p w:rsidR="00B26B10" w:rsidRPr="002947AF" w:rsidRDefault="00B26B10" w:rsidP="0084282E">
      <w:pPr>
        <w:autoSpaceDE w:val="0"/>
        <w:autoSpaceDN w:val="0"/>
        <w:adjustRightInd w:val="0"/>
        <w:ind w:firstLine="708"/>
        <w:jc w:val="both"/>
        <w:rPr>
          <w:color w:val="000000"/>
        </w:rPr>
      </w:pPr>
      <w:r w:rsidRPr="002947AF">
        <w:rPr>
          <w:color w:val="000000"/>
        </w:rPr>
        <w:t>– сориентироваться в общей композиции текста (уметь определить вступление, основную часть, заключение);</w:t>
      </w:r>
    </w:p>
    <w:p w:rsidR="00B26B10" w:rsidRPr="002947AF" w:rsidRDefault="00B26B10" w:rsidP="0084282E">
      <w:pPr>
        <w:autoSpaceDE w:val="0"/>
        <w:autoSpaceDN w:val="0"/>
        <w:adjustRightInd w:val="0"/>
        <w:ind w:firstLine="708"/>
        <w:jc w:val="both"/>
        <w:rPr>
          <w:color w:val="000000"/>
        </w:rPr>
      </w:pPr>
      <w:r w:rsidRPr="002947AF">
        <w:rPr>
          <w:color w:val="000000"/>
        </w:rPr>
        <w:t>– увидеть логико-смысловую суть источника, понять систему изложения автором информации в целом, а также ход развития каждой отдельной мысли;</w:t>
      </w:r>
    </w:p>
    <w:p w:rsidR="00B26B10" w:rsidRPr="002947AF" w:rsidRDefault="00B26B10" w:rsidP="0084282E">
      <w:pPr>
        <w:autoSpaceDE w:val="0"/>
        <w:autoSpaceDN w:val="0"/>
        <w:adjustRightInd w:val="0"/>
        <w:ind w:firstLine="708"/>
        <w:jc w:val="both"/>
        <w:rPr>
          <w:color w:val="000000"/>
        </w:rPr>
      </w:pPr>
      <w:r w:rsidRPr="002947AF">
        <w:rPr>
          <w:color w:val="000000"/>
        </w:rPr>
        <w:t>– выявить основу, на которой построено все содержание текста;</w:t>
      </w:r>
    </w:p>
    <w:p w:rsidR="00B26B10" w:rsidRPr="002947AF" w:rsidRDefault="00B26B10" w:rsidP="0084282E">
      <w:pPr>
        <w:autoSpaceDE w:val="0"/>
        <w:autoSpaceDN w:val="0"/>
        <w:adjustRightInd w:val="0"/>
        <w:ind w:firstLine="708"/>
        <w:jc w:val="both"/>
        <w:rPr>
          <w:color w:val="000000"/>
        </w:rPr>
      </w:pPr>
      <w:r w:rsidRPr="002947AF">
        <w:rPr>
          <w:color w:val="000000"/>
        </w:rPr>
        <w:t>– определить детализирующую информацию;</w:t>
      </w:r>
    </w:p>
    <w:p w:rsidR="00B26B10" w:rsidRPr="002947AF" w:rsidRDefault="00B26B10" w:rsidP="0084282E">
      <w:pPr>
        <w:autoSpaceDE w:val="0"/>
        <w:autoSpaceDN w:val="0"/>
        <w:adjustRightInd w:val="0"/>
        <w:ind w:firstLine="708"/>
        <w:jc w:val="both"/>
        <w:rPr>
          <w:color w:val="000000"/>
        </w:rPr>
      </w:pPr>
      <w:r w:rsidRPr="002947AF">
        <w:rPr>
          <w:color w:val="000000"/>
        </w:rPr>
        <w:t>– лаконично сформулировать основную информацию, не перенося на письмо все целиком и дословно.</w:t>
      </w:r>
    </w:p>
    <w:p w:rsidR="00B26B10" w:rsidRPr="002947AF" w:rsidRDefault="00B26B10" w:rsidP="0084282E">
      <w:pPr>
        <w:autoSpaceDE w:val="0"/>
        <w:autoSpaceDN w:val="0"/>
        <w:adjustRightInd w:val="0"/>
        <w:ind w:firstLine="708"/>
        <w:jc w:val="both"/>
        <w:rPr>
          <w:color w:val="000000"/>
        </w:rPr>
      </w:pPr>
      <w:r w:rsidRPr="002947AF">
        <w:rPr>
          <w:color w:val="000000"/>
        </w:rPr>
        <w:t>Изучая литературу, необходимо самостоятельно анализировать точки зрения других авторов, провести самостоятельную оценку чужих суждений.</w:t>
      </w:r>
    </w:p>
    <w:p w:rsidR="00B26B10" w:rsidRPr="002947AF" w:rsidRDefault="00B26B10" w:rsidP="0084282E">
      <w:pPr>
        <w:autoSpaceDE w:val="0"/>
        <w:autoSpaceDN w:val="0"/>
        <w:adjustRightInd w:val="0"/>
        <w:jc w:val="both"/>
        <w:rPr>
          <w:color w:val="000000"/>
        </w:rPr>
      </w:pPr>
      <w:r w:rsidRPr="002947AF">
        <w:rPr>
          <w:color w:val="000000"/>
        </w:rPr>
        <w:t>На основе исследования теоретических позиций студент должен сделать собственные выводы и обосновать их.</w:t>
      </w:r>
    </w:p>
    <w:p w:rsidR="00B26B10" w:rsidRPr="002947AF" w:rsidRDefault="00B26B10" w:rsidP="0084282E">
      <w:pPr>
        <w:autoSpaceDE w:val="0"/>
        <w:autoSpaceDN w:val="0"/>
        <w:adjustRightInd w:val="0"/>
        <w:ind w:firstLine="708"/>
        <w:jc w:val="both"/>
        <w:rPr>
          <w:color w:val="000000"/>
        </w:rPr>
      </w:pPr>
      <w:r w:rsidRPr="002947AF">
        <w:rPr>
          <w:color w:val="000000"/>
        </w:rPr>
        <w:t xml:space="preserve">Кроме того, при выполнении реферата на некоторые темы следует обращать внимание и на правовые аспекты деятельности правоохранительных органов и организаций. </w:t>
      </w:r>
    </w:p>
    <w:p w:rsidR="00B26B10" w:rsidRPr="002947AF" w:rsidRDefault="00B26B10" w:rsidP="0084282E">
      <w:pPr>
        <w:autoSpaceDE w:val="0"/>
        <w:autoSpaceDN w:val="0"/>
        <w:adjustRightInd w:val="0"/>
        <w:ind w:firstLine="708"/>
        <w:jc w:val="both"/>
        <w:rPr>
          <w:color w:val="000000"/>
        </w:rPr>
      </w:pPr>
      <w:r w:rsidRPr="002947AF">
        <w:rPr>
          <w:b/>
          <w:color w:val="000000"/>
        </w:rPr>
        <w:t xml:space="preserve">Написание реферата </w:t>
      </w:r>
      <w:r w:rsidRPr="002947AF">
        <w:rPr>
          <w:color w:val="000000"/>
        </w:rPr>
        <w:t>целесообразно осуществлять последовательно, после глубокого и всестороннего изучения имеющейся литературы и нормативных актов. В работе должны быть детально освещены основные вопросы исследуемой темы, включая критический анализ существующих нормативных и доктринальных источников. Реферат должен быть подготовлен студентом самостоятельно, иметь аналитический, а не описательный характер.</w:t>
      </w:r>
    </w:p>
    <w:p w:rsidR="00B26B10" w:rsidRPr="002947AF" w:rsidRDefault="00B26B10" w:rsidP="0084282E">
      <w:pPr>
        <w:autoSpaceDE w:val="0"/>
        <w:autoSpaceDN w:val="0"/>
        <w:adjustRightInd w:val="0"/>
        <w:ind w:firstLine="708"/>
        <w:jc w:val="both"/>
        <w:rPr>
          <w:color w:val="000000"/>
        </w:rPr>
      </w:pPr>
      <w:r w:rsidRPr="002947AF">
        <w:rPr>
          <w:color w:val="000000"/>
        </w:rPr>
        <w:lastRenderedPageBreak/>
        <w:t>Реферат может сопровождаться приложениями, в которых представлены материалы вспомогательного характера, иллюстрирующие содержание работы в виде схем, таблиц, диаграмм и т. п. Приложения нумеруются, в тексте реферата на них делаются ссылки. Приложения не входят в общий объем реферативного исследования.</w:t>
      </w:r>
    </w:p>
    <w:p w:rsidR="00B26B10" w:rsidRPr="002947AF" w:rsidRDefault="00B26B10" w:rsidP="0084282E">
      <w:pPr>
        <w:autoSpaceDE w:val="0"/>
        <w:autoSpaceDN w:val="0"/>
        <w:adjustRightInd w:val="0"/>
        <w:ind w:firstLine="708"/>
        <w:jc w:val="both"/>
        <w:rPr>
          <w:color w:val="000000"/>
        </w:rPr>
      </w:pPr>
      <w:r w:rsidRPr="002947AF">
        <w:rPr>
          <w:color w:val="000000"/>
        </w:rPr>
        <w:t>Работа должна быть прошитой и пронумерованной, номер страницы на титульном листе не ставится. При согласовании с преподавателем реферат может быть сдан в электронной форме.</w:t>
      </w:r>
    </w:p>
    <w:p w:rsidR="00B26B10" w:rsidRPr="002947AF" w:rsidRDefault="00B26B10" w:rsidP="0084282E">
      <w:pPr>
        <w:autoSpaceDE w:val="0"/>
        <w:autoSpaceDN w:val="0"/>
        <w:adjustRightInd w:val="0"/>
        <w:ind w:firstLine="708"/>
        <w:jc w:val="both"/>
        <w:rPr>
          <w:color w:val="000000"/>
        </w:rPr>
      </w:pPr>
      <w:r w:rsidRPr="002947AF">
        <w:rPr>
          <w:color w:val="000000"/>
        </w:rPr>
        <w:t>Как показала практика рецензирования рефератов, основными их недостатками, препятствующими выставлению высокой оценки, являются следующие:</w:t>
      </w:r>
    </w:p>
    <w:p w:rsidR="00B26B10" w:rsidRPr="002947AF" w:rsidRDefault="00B26B10" w:rsidP="0084282E">
      <w:pPr>
        <w:autoSpaceDE w:val="0"/>
        <w:autoSpaceDN w:val="0"/>
        <w:adjustRightInd w:val="0"/>
        <w:ind w:firstLine="708"/>
        <w:jc w:val="both"/>
        <w:rPr>
          <w:color w:val="000000"/>
        </w:rPr>
      </w:pPr>
      <w:r w:rsidRPr="002947AF">
        <w:rPr>
          <w:color w:val="000000"/>
        </w:rPr>
        <w:t>– содержание работы не соответствует списку использованной литературы;</w:t>
      </w:r>
    </w:p>
    <w:p w:rsidR="00B26B10" w:rsidRPr="002947AF" w:rsidRDefault="00B26B10" w:rsidP="0084282E">
      <w:pPr>
        <w:autoSpaceDE w:val="0"/>
        <w:autoSpaceDN w:val="0"/>
        <w:adjustRightInd w:val="0"/>
        <w:ind w:firstLine="708"/>
        <w:jc w:val="both"/>
        <w:rPr>
          <w:color w:val="000000"/>
        </w:rPr>
      </w:pPr>
      <w:r w:rsidRPr="002947AF">
        <w:rPr>
          <w:color w:val="000000"/>
        </w:rPr>
        <w:t>– текст работы изложен путем дословного переписывания учебного пособия с нарушением авторских прав;</w:t>
      </w:r>
    </w:p>
    <w:p w:rsidR="00B26B10" w:rsidRPr="002947AF" w:rsidRDefault="00B26B10" w:rsidP="0084282E">
      <w:pPr>
        <w:autoSpaceDE w:val="0"/>
        <w:autoSpaceDN w:val="0"/>
        <w:adjustRightInd w:val="0"/>
        <w:ind w:firstLine="708"/>
        <w:jc w:val="both"/>
        <w:rPr>
          <w:color w:val="000000"/>
        </w:rPr>
      </w:pPr>
      <w:r w:rsidRPr="002947AF">
        <w:rPr>
          <w:color w:val="000000"/>
        </w:rPr>
        <w:t>– нарушаются правила оформления работы.</w:t>
      </w:r>
    </w:p>
    <w:p w:rsidR="001C471D" w:rsidRPr="002947AF" w:rsidRDefault="001C471D" w:rsidP="0084282E">
      <w:pPr>
        <w:pStyle w:val="a9"/>
        <w:spacing w:before="0" w:beforeAutospacing="0" w:after="0" w:afterAutospacing="0"/>
        <w:ind w:firstLine="709"/>
        <w:jc w:val="both"/>
        <w:rPr>
          <w:color w:val="000000"/>
        </w:rPr>
      </w:pPr>
      <w:r w:rsidRPr="002947AF">
        <w:rPr>
          <w:color w:val="000000"/>
        </w:rPr>
        <w:t>Написание реферативного исследования требует самостоятельности и творческого подхода. Основной целью работы является раскрытие одной из тем, предложенных преподавателем или выбранных самим студентом, по согласованию с преподавателем. Студентам предоставляется право выбора темы реферата в пределах тематики, определяемой кафедрой.</w:t>
      </w:r>
    </w:p>
    <w:p w:rsidR="001C471D" w:rsidRPr="002947AF" w:rsidRDefault="001C471D" w:rsidP="0084282E">
      <w:pPr>
        <w:pStyle w:val="a9"/>
        <w:spacing w:before="0" w:beforeAutospacing="0" w:after="0" w:afterAutospacing="0"/>
        <w:ind w:firstLine="709"/>
        <w:jc w:val="both"/>
        <w:rPr>
          <w:color w:val="000000"/>
        </w:rPr>
      </w:pPr>
      <w:r w:rsidRPr="002947AF">
        <w:rPr>
          <w:color w:val="000000"/>
        </w:rPr>
        <w:t>Выполнение реферата позволит студенту закрепить и углубить полученные знания по международному праву, изучить темы, по которым не проводятся аудиторные занятия, провести самостоятельный анализ и толкование нормативных актов.</w:t>
      </w:r>
    </w:p>
    <w:p w:rsidR="00B0360B" w:rsidRPr="002947AF" w:rsidRDefault="00B0360B" w:rsidP="0084282E">
      <w:pPr>
        <w:ind w:firstLine="709"/>
        <w:jc w:val="both"/>
      </w:pPr>
    </w:p>
    <w:p w:rsidR="00B0360B" w:rsidRPr="002947AF" w:rsidRDefault="00456FAD" w:rsidP="0084282E">
      <w:pPr>
        <w:ind w:firstLine="709"/>
        <w:jc w:val="both"/>
        <w:rPr>
          <w:b/>
        </w:rPr>
      </w:pPr>
      <w:r w:rsidRPr="002947AF">
        <w:rPr>
          <w:b/>
          <w:color w:val="000000"/>
          <w:spacing w:val="7"/>
        </w:rPr>
        <w:t>6 Методические указания по подготовке к коллоквиуму</w:t>
      </w:r>
    </w:p>
    <w:p w:rsidR="00B0360B" w:rsidRPr="002947AF" w:rsidRDefault="00B0360B" w:rsidP="0063169D">
      <w:pPr>
        <w:widowControl w:val="0"/>
        <w:ind w:firstLine="709"/>
        <w:jc w:val="both"/>
      </w:pPr>
    </w:p>
    <w:p w:rsidR="00271930" w:rsidRPr="002947AF" w:rsidRDefault="00271930" w:rsidP="0063169D">
      <w:pPr>
        <w:pStyle w:val="a9"/>
        <w:widowControl w:val="0"/>
        <w:spacing w:before="0" w:beforeAutospacing="0" w:after="0" w:afterAutospacing="0"/>
        <w:ind w:firstLine="709"/>
        <w:jc w:val="both"/>
      </w:pPr>
      <w:r w:rsidRPr="002947AF">
        <w:t xml:space="preserve">Коллоквиумом называется собеседование преподавателя и студента по заранее определенным контрольным вопросам. </w:t>
      </w:r>
    </w:p>
    <w:p w:rsidR="00271930" w:rsidRPr="002947AF" w:rsidRDefault="00271930" w:rsidP="0084282E">
      <w:pPr>
        <w:pStyle w:val="a9"/>
        <w:spacing w:before="0" w:beforeAutospacing="0" w:after="0" w:afterAutospacing="0"/>
        <w:ind w:firstLine="709"/>
        <w:jc w:val="both"/>
      </w:pPr>
      <w:r w:rsidRPr="002947AF">
        <w:t>Целью коллоквиума является формирование у студента навыков анализа теоретических проблем на основе самостоятельного изучения учебной и научной литературы. На коллоквиум выносятся крупные, проблемные, нередко спорные теоретические вопросы. Упор делается на монографические работы профессора-автора данного спецкурса. От студента требуется:</w:t>
      </w:r>
    </w:p>
    <w:p w:rsidR="00271930" w:rsidRPr="002947AF" w:rsidRDefault="00271930" w:rsidP="0084282E">
      <w:pPr>
        <w:pStyle w:val="a9"/>
        <w:spacing w:before="0" w:beforeAutospacing="0" w:after="0" w:afterAutospacing="0"/>
        <w:ind w:firstLine="709"/>
        <w:jc w:val="both"/>
      </w:pPr>
      <w:r w:rsidRPr="002947AF">
        <w:t>- владение изученным в ходе учебного процесса материалом, относящимся к рассматриваемой проблеме;</w:t>
      </w:r>
    </w:p>
    <w:p w:rsidR="00271930" w:rsidRPr="002947AF" w:rsidRDefault="00271930" w:rsidP="0084282E">
      <w:pPr>
        <w:pStyle w:val="a9"/>
        <w:spacing w:before="0" w:beforeAutospacing="0" w:after="0" w:afterAutospacing="0"/>
        <w:ind w:firstLine="709"/>
        <w:jc w:val="both"/>
      </w:pPr>
      <w:r w:rsidRPr="002947AF">
        <w:t>- знание разных точек зрения, высказанных в научной литературе по соответствующей проблеме, умение сопоставлять их между собой;</w:t>
      </w:r>
    </w:p>
    <w:p w:rsidR="00271930" w:rsidRPr="002947AF" w:rsidRDefault="00271930" w:rsidP="0084282E">
      <w:pPr>
        <w:pStyle w:val="a9"/>
        <w:spacing w:before="0" w:beforeAutospacing="0" w:after="0" w:afterAutospacing="0"/>
        <w:ind w:firstLine="709"/>
        <w:jc w:val="both"/>
      </w:pPr>
      <w:r w:rsidRPr="002947AF">
        <w:t>- наличие собственного мнения по обсуждаемым вопросам и умение его аргументировать.</w:t>
      </w:r>
    </w:p>
    <w:p w:rsidR="00271930" w:rsidRPr="002947AF" w:rsidRDefault="00271930" w:rsidP="0084282E">
      <w:pPr>
        <w:pStyle w:val="a9"/>
        <w:spacing w:before="0" w:beforeAutospacing="0" w:after="0" w:afterAutospacing="0"/>
        <w:ind w:firstLine="709"/>
        <w:jc w:val="both"/>
      </w:pPr>
      <w:r w:rsidRPr="002947AF">
        <w:t>Коллоквиум - это не только форма контроля, но и метод углубления, закрепления знаний студентов, так как в ходе собеседования преподаватель разъясняет сложные вопросы, возникающие у студента в процессе изучения данного источника. Однако коллоквиум не консультация и не экзамен. Его задача добиться глубокого изучения отобранного материала, пробудить у студента стремление к чтению дополнительной социологической литературы.</w:t>
      </w:r>
    </w:p>
    <w:p w:rsidR="00271930" w:rsidRPr="002947AF" w:rsidRDefault="00271930" w:rsidP="0084282E">
      <w:pPr>
        <w:pStyle w:val="a9"/>
        <w:spacing w:before="0" w:beforeAutospacing="0" w:after="0" w:afterAutospacing="0"/>
        <w:ind w:firstLine="709"/>
        <w:jc w:val="both"/>
      </w:pPr>
      <w:r w:rsidRPr="002947AF">
        <w:t xml:space="preserve">Подготовка к коллоквиуму начинается с установочной консультации преподавателя, на которой он разъясняет развернутую тематику проблемы, рекомендует литературу для изучения и объясняет процедуру проведения коллоквиума. Как правило, на самостоятельную подготовку к коллоквиуму студенту отводится 3-4 недели. </w:t>
      </w:r>
    </w:p>
    <w:p w:rsidR="00271930" w:rsidRPr="002947AF" w:rsidRDefault="00271930" w:rsidP="0084282E">
      <w:pPr>
        <w:pStyle w:val="a9"/>
        <w:spacing w:before="0" w:beforeAutospacing="0" w:after="0" w:afterAutospacing="0"/>
        <w:ind w:firstLine="709"/>
        <w:jc w:val="both"/>
      </w:pPr>
      <w:r w:rsidRPr="002947AF">
        <w:t xml:space="preserve">Методические указания состоят из рекомендаций по изучению источников и литературы, вопросов для самопроверки и кратких конспектов ответа с перечислением основных фактов и событий, относящихся к пунктам плана каждой темы. Это должно помочь студентам целенаправленно организовать работу по овладению материалом и его запоминанию. При подготовке к коллоквиуму следует, прежде всего, просмотреть конспекты лекций и практических занятий и отметить в них имеющиеся вопросы коллоквиума. Если </w:t>
      </w:r>
      <w:r w:rsidRPr="002947AF">
        <w:lastRenderedPageBreak/>
        <w:t>какие-то вопросы вынесены преподавателем на самостоятельное изучение, следует обратиться к учебной литературе, рекомендованной преподавателем в качестве источника сведений.</w:t>
      </w:r>
    </w:p>
    <w:p w:rsidR="00271930" w:rsidRPr="002947AF" w:rsidRDefault="00271930" w:rsidP="0084282E">
      <w:pPr>
        <w:pStyle w:val="a9"/>
        <w:spacing w:before="0" w:beforeAutospacing="0" w:after="0" w:afterAutospacing="0"/>
        <w:ind w:firstLine="709"/>
        <w:jc w:val="both"/>
      </w:pPr>
      <w:r w:rsidRPr="002947AF">
        <w:t>Коллоквиум проводится в форме индивидуальной беседы преподавателя с каждым студентом или беседы в небольших группах (2-3 человека). Обычно преподаватель задает несколько кратких конкретных вопросов, позволяющих выяснить степень добросовестности работы с литературой, проверяет конспект. Далее более подробно обсуждается какая-либо сторона проблемы, что позволяет оценить уровень понимания. По итогам коллоквиума выставляется дифференцированная оценка по пятибалльной системе.</w:t>
      </w:r>
    </w:p>
    <w:p w:rsidR="00B0360B" w:rsidRPr="002947AF" w:rsidRDefault="00B0360B" w:rsidP="0084282E">
      <w:pPr>
        <w:ind w:firstLine="709"/>
        <w:jc w:val="both"/>
      </w:pPr>
    </w:p>
    <w:p w:rsidR="0063169D" w:rsidRPr="002947AF" w:rsidRDefault="00B26B10" w:rsidP="0084282E">
      <w:pPr>
        <w:ind w:firstLine="709"/>
        <w:jc w:val="both"/>
        <w:rPr>
          <w:b/>
          <w:color w:val="000000"/>
          <w:spacing w:val="7"/>
        </w:rPr>
      </w:pPr>
      <w:r w:rsidRPr="002947AF">
        <w:rPr>
          <w:b/>
          <w:color w:val="000000"/>
          <w:spacing w:val="7"/>
        </w:rPr>
        <w:t>7 Методические указания по</w:t>
      </w:r>
      <w:r w:rsidR="009F1947" w:rsidRPr="002947AF">
        <w:rPr>
          <w:b/>
          <w:color w:val="000000"/>
          <w:spacing w:val="7"/>
        </w:rPr>
        <w:t xml:space="preserve">  решению типовых задач и выполнению практико-ориентированных заданий</w:t>
      </w:r>
    </w:p>
    <w:p w:rsidR="00B26B10" w:rsidRPr="002947AF" w:rsidRDefault="00B26B10" w:rsidP="0084282E">
      <w:pPr>
        <w:autoSpaceDE w:val="0"/>
        <w:autoSpaceDN w:val="0"/>
        <w:adjustRightInd w:val="0"/>
        <w:ind w:firstLine="708"/>
        <w:jc w:val="both"/>
        <w:rPr>
          <w:color w:val="000000"/>
        </w:rPr>
      </w:pPr>
      <w:r w:rsidRPr="002947AF">
        <w:rPr>
          <w:color w:val="000000"/>
        </w:rPr>
        <w:t>Выполнение практико-ориентированных заданий является необходимым условием успешного изучения дисциплины. Студент обязан выполнить практико-ориентированные задания при подготовке к семинарам. Кроме того, каждый студент получает индивидуальный комплект заданий для самостоятельного решения.</w:t>
      </w:r>
    </w:p>
    <w:p w:rsidR="00B26B10" w:rsidRPr="002947AF" w:rsidRDefault="00B26B10" w:rsidP="0084282E">
      <w:pPr>
        <w:autoSpaceDE w:val="0"/>
        <w:autoSpaceDN w:val="0"/>
        <w:adjustRightInd w:val="0"/>
        <w:ind w:firstLine="708"/>
        <w:jc w:val="both"/>
        <w:rPr>
          <w:color w:val="000000"/>
        </w:rPr>
      </w:pPr>
      <w:r w:rsidRPr="002947AF">
        <w:rPr>
          <w:color w:val="000000"/>
        </w:rPr>
        <w:t>Выполнение заданий позволяет не только увидеть право в действии, но и получить навыки правоприменения правовых норм, составления различных документов на их основе.</w:t>
      </w:r>
    </w:p>
    <w:p w:rsidR="00B26B10" w:rsidRPr="002947AF" w:rsidRDefault="00B26B10" w:rsidP="0084282E">
      <w:pPr>
        <w:autoSpaceDE w:val="0"/>
        <w:autoSpaceDN w:val="0"/>
        <w:adjustRightInd w:val="0"/>
        <w:ind w:firstLine="708"/>
        <w:jc w:val="both"/>
        <w:rPr>
          <w:color w:val="000000"/>
        </w:rPr>
      </w:pPr>
      <w:r w:rsidRPr="002947AF">
        <w:rPr>
          <w:color w:val="000000"/>
        </w:rPr>
        <w:t>Успешное выполнение заданий возможно, если студент руководствуется рядом рекомендаций:</w:t>
      </w:r>
    </w:p>
    <w:p w:rsidR="00B26B10" w:rsidRPr="002947AF" w:rsidRDefault="00B26B10" w:rsidP="0084282E">
      <w:pPr>
        <w:autoSpaceDE w:val="0"/>
        <w:autoSpaceDN w:val="0"/>
        <w:adjustRightInd w:val="0"/>
        <w:ind w:firstLine="708"/>
        <w:jc w:val="both"/>
        <w:rPr>
          <w:color w:val="000000"/>
        </w:rPr>
      </w:pPr>
      <w:r w:rsidRPr="002947AF">
        <w:rPr>
          <w:color w:val="000000"/>
        </w:rPr>
        <w:t>1. Перед решением необходимо пройти теоретическую подготовку по соответствующему разделу.</w:t>
      </w:r>
    </w:p>
    <w:p w:rsidR="00B26B10" w:rsidRPr="002947AF" w:rsidRDefault="00B26B10" w:rsidP="0084282E">
      <w:pPr>
        <w:autoSpaceDE w:val="0"/>
        <w:autoSpaceDN w:val="0"/>
        <w:adjustRightInd w:val="0"/>
        <w:ind w:firstLine="708"/>
        <w:jc w:val="both"/>
        <w:rPr>
          <w:color w:val="000000"/>
        </w:rPr>
      </w:pPr>
      <w:r w:rsidRPr="002947AF">
        <w:rPr>
          <w:color w:val="000000"/>
        </w:rPr>
        <w:t>2. Внимательно прочитать задачу, выделить из нее действующих лиц, отношения между ними.</w:t>
      </w:r>
    </w:p>
    <w:p w:rsidR="00B26B10" w:rsidRPr="002947AF" w:rsidRDefault="00B26B10" w:rsidP="0084282E">
      <w:pPr>
        <w:autoSpaceDE w:val="0"/>
        <w:autoSpaceDN w:val="0"/>
        <w:adjustRightInd w:val="0"/>
        <w:ind w:firstLine="708"/>
        <w:jc w:val="both"/>
        <w:rPr>
          <w:color w:val="000000"/>
        </w:rPr>
      </w:pPr>
      <w:r w:rsidRPr="002947AF">
        <w:rPr>
          <w:color w:val="000000"/>
        </w:rPr>
        <w:t>3. Внимательно прочитать вопросы или задания к задаче. В вопросах отражены ключевые проблемы, на которые необходимо обратить внимание при решении.</w:t>
      </w:r>
    </w:p>
    <w:p w:rsidR="00B26B10" w:rsidRPr="002947AF" w:rsidRDefault="00B26B10" w:rsidP="0084282E">
      <w:pPr>
        <w:autoSpaceDE w:val="0"/>
        <w:autoSpaceDN w:val="0"/>
        <w:adjustRightInd w:val="0"/>
        <w:ind w:firstLine="708"/>
        <w:jc w:val="both"/>
        <w:rPr>
          <w:color w:val="000000"/>
        </w:rPr>
      </w:pPr>
      <w:r w:rsidRPr="002947AF">
        <w:rPr>
          <w:color w:val="000000"/>
        </w:rPr>
        <w:t>4. Квалифицировать ситуацию, о которой идет речь в фабуле. Определить круг источников правового регулирования.</w:t>
      </w:r>
    </w:p>
    <w:p w:rsidR="00B26B10" w:rsidRPr="002947AF" w:rsidRDefault="00B26B10" w:rsidP="0084282E">
      <w:pPr>
        <w:autoSpaceDE w:val="0"/>
        <w:autoSpaceDN w:val="0"/>
        <w:adjustRightInd w:val="0"/>
        <w:ind w:firstLine="708"/>
        <w:jc w:val="both"/>
        <w:rPr>
          <w:color w:val="000000"/>
        </w:rPr>
      </w:pPr>
      <w:r w:rsidRPr="002947AF">
        <w:rPr>
          <w:color w:val="000000"/>
        </w:rPr>
        <w:t>5. Найти соответствующие нормативные источники, проанализировать их, найти в них нормы, применимые к данной проблеме.</w:t>
      </w:r>
    </w:p>
    <w:p w:rsidR="00B26B10" w:rsidRPr="002947AF" w:rsidRDefault="00B26B10" w:rsidP="0084282E">
      <w:pPr>
        <w:autoSpaceDE w:val="0"/>
        <w:autoSpaceDN w:val="0"/>
        <w:adjustRightInd w:val="0"/>
        <w:ind w:firstLine="708"/>
        <w:jc w:val="both"/>
        <w:rPr>
          <w:color w:val="000000"/>
        </w:rPr>
      </w:pPr>
      <w:r w:rsidRPr="002947AF">
        <w:rPr>
          <w:color w:val="000000"/>
        </w:rPr>
        <w:t>7. Определиться с содержанием нормы, протолковать ее применительно к ситуации фабулы задачи. Продумать аргументы, подтверждающие избранную позицию.</w:t>
      </w:r>
    </w:p>
    <w:p w:rsidR="00B26B10" w:rsidRPr="002947AF" w:rsidRDefault="00B26B10" w:rsidP="0084282E">
      <w:pPr>
        <w:autoSpaceDE w:val="0"/>
        <w:autoSpaceDN w:val="0"/>
        <w:adjustRightInd w:val="0"/>
        <w:ind w:firstLine="708"/>
        <w:jc w:val="both"/>
        <w:rPr>
          <w:color w:val="000000"/>
        </w:rPr>
      </w:pPr>
      <w:r w:rsidRPr="002947AF">
        <w:rPr>
          <w:color w:val="000000"/>
        </w:rPr>
        <w:t>8. Оформить выполнение практико-ориентированных заданий. Если задача решается к семинару, то достаточно тезисно записать выделенные проблемы, основные аргументы, возможные варианты решения, если на вопросы задачи нельзя дать однозначные ответы. Также следует сделать цитаты из соответствующих источников.</w:t>
      </w:r>
    </w:p>
    <w:p w:rsidR="00B26B10" w:rsidRPr="002947AF" w:rsidRDefault="00B26B10" w:rsidP="0084282E">
      <w:pPr>
        <w:autoSpaceDE w:val="0"/>
        <w:autoSpaceDN w:val="0"/>
        <w:adjustRightInd w:val="0"/>
        <w:ind w:firstLine="708"/>
        <w:jc w:val="both"/>
        <w:rPr>
          <w:color w:val="000000"/>
        </w:rPr>
      </w:pPr>
      <w:r w:rsidRPr="002947AF">
        <w:rPr>
          <w:color w:val="000000"/>
        </w:rPr>
        <w:t>Решение задач представляет не только форму подготовки к предстоящему семинару, но и форму самостоятельной работы студента, которая оценивается и влияет на общую оценку по дисциплине.</w:t>
      </w:r>
    </w:p>
    <w:p w:rsidR="00B26B10" w:rsidRPr="002947AF" w:rsidRDefault="00B26B10" w:rsidP="0084282E">
      <w:pPr>
        <w:autoSpaceDE w:val="0"/>
        <w:autoSpaceDN w:val="0"/>
        <w:adjustRightInd w:val="0"/>
        <w:ind w:firstLine="708"/>
        <w:jc w:val="both"/>
        <w:rPr>
          <w:color w:val="000000"/>
        </w:rPr>
      </w:pPr>
      <w:r w:rsidRPr="002947AF">
        <w:rPr>
          <w:color w:val="000000"/>
        </w:rPr>
        <w:t>Комплекты задач составляются преподавателем индивидуально для каждого студента. В каждый комплект включается по четыре задачи. Преподаватель выдает комплект индивидуально каждому студенту, обучающемуся в группе, где он ведет семинарские занятия.</w:t>
      </w:r>
    </w:p>
    <w:p w:rsidR="00B26B10" w:rsidRPr="002947AF" w:rsidRDefault="00B26B10" w:rsidP="0084282E">
      <w:pPr>
        <w:autoSpaceDE w:val="0"/>
        <w:autoSpaceDN w:val="0"/>
        <w:adjustRightInd w:val="0"/>
        <w:ind w:firstLine="708"/>
        <w:jc w:val="both"/>
        <w:rPr>
          <w:color w:val="000000"/>
        </w:rPr>
      </w:pPr>
      <w:r w:rsidRPr="002947AF">
        <w:rPr>
          <w:color w:val="000000"/>
        </w:rPr>
        <w:t xml:space="preserve">Комплекты формируются преподавателем, ведущим семинары, для каждого студента. Студент не может самостоятельно выбрать комплект или его наполнение. </w:t>
      </w:r>
    </w:p>
    <w:p w:rsidR="00B26B10" w:rsidRPr="002947AF" w:rsidRDefault="00B26B10" w:rsidP="0084282E">
      <w:pPr>
        <w:autoSpaceDE w:val="0"/>
        <w:autoSpaceDN w:val="0"/>
        <w:adjustRightInd w:val="0"/>
        <w:ind w:firstLine="708"/>
        <w:jc w:val="both"/>
        <w:rPr>
          <w:color w:val="000000"/>
        </w:rPr>
      </w:pPr>
      <w:r w:rsidRPr="002947AF">
        <w:rPr>
          <w:color w:val="000000"/>
        </w:rPr>
        <w:t>К письменному оформлению стоит подходить тщательно. Во-первых, решения задач могут быть представлены в письменной форме или по договоренности с преподавателем – в электронной. В любом случае решение должно содержать фамилию и имя студента, номер группы и курс, а также, если это установлено, номер комплекта задач.</w:t>
      </w:r>
    </w:p>
    <w:p w:rsidR="00B26B10" w:rsidRPr="002947AF" w:rsidRDefault="00B26B10" w:rsidP="0084282E">
      <w:pPr>
        <w:autoSpaceDE w:val="0"/>
        <w:autoSpaceDN w:val="0"/>
        <w:adjustRightInd w:val="0"/>
        <w:ind w:firstLine="708"/>
        <w:jc w:val="both"/>
        <w:rPr>
          <w:color w:val="000000"/>
        </w:rPr>
      </w:pPr>
      <w:r w:rsidRPr="002947AF">
        <w:rPr>
          <w:color w:val="000000"/>
        </w:rPr>
        <w:t>Во-вторых, письменное изложение решения должно содержать ответы на все сформулированные к задаче вопросы, ссылки на правовые нормы.</w:t>
      </w:r>
    </w:p>
    <w:p w:rsidR="00B26B10" w:rsidRPr="002947AF" w:rsidRDefault="00B26B10" w:rsidP="0084282E">
      <w:pPr>
        <w:pStyle w:val="ad"/>
        <w:spacing w:after="0"/>
        <w:ind w:firstLine="720"/>
        <w:jc w:val="both"/>
        <w:rPr>
          <w:spacing w:val="4"/>
        </w:rPr>
      </w:pPr>
      <w:r w:rsidRPr="002947AF">
        <w:rPr>
          <w:spacing w:val="4"/>
        </w:rPr>
        <w:lastRenderedPageBreak/>
        <w:t>Решение должно исходить из условия задачи, содержать ссылку на действующую норму УК РФ, УИК РФ, Постановление Пленума Верховного Суда РФ по данному вопросу, иметь четкое теоретическое обоснование. Такое письменное решение задач  поможет студенту научиться грамотно формулировать мысли, делать правильные выводы в важнейших уголовно-процессуальных документах, которые ему придется составлять в своей профессиональной деятельности.</w:t>
      </w:r>
    </w:p>
    <w:p w:rsidR="00B26B10" w:rsidRPr="002947AF" w:rsidRDefault="00B26B10" w:rsidP="0084282E">
      <w:pPr>
        <w:ind w:firstLine="720"/>
        <w:jc w:val="both"/>
        <w:rPr>
          <w:spacing w:val="4"/>
        </w:rPr>
      </w:pPr>
      <w:r w:rsidRPr="002947AF">
        <w:rPr>
          <w:spacing w:val="4"/>
        </w:rPr>
        <w:t>Предлагается два варианта решения задач. Первый: если из условия задачи с очевидностью следует одно решение, то можно сформулировать его в начале, а затем дать обоснование со ссылкой на норму УК РФ, УИК РФ и Постановление Пленума Верховного Суда РФ. Второй: если изначально невозможно остановиться на  одном варианте квалификации, то предлагается разобрать ситуацию с точки зрения анализа элементов состава преступления, сформулировав  в итоге окончательный вариант решения задачи.</w:t>
      </w:r>
    </w:p>
    <w:p w:rsidR="009F1947" w:rsidRPr="002947AF" w:rsidRDefault="009F1947" w:rsidP="0084282E">
      <w:pPr>
        <w:ind w:firstLine="720"/>
        <w:jc w:val="both"/>
        <w:rPr>
          <w:spacing w:val="4"/>
        </w:rPr>
      </w:pPr>
    </w:p>
    <w:p w:rsidR="009F1947" w:rsidRPr="002947AF" w:rsidRDefault="009F1947" w:rsidP="009F1947">
      <w:pPr>
        <w:ind w:firstLine="709"/>
        <w:contextualSpacing/>
        <w:jc w:val="both"/>
        <w:rPr>
          <w:b/>
        </w:rPr>
      </w:pPr>
      <w:r w:rsidRPr="002947AF">
        <w:rPr>
          <w:b/>
        </w:rPr>
        <w:t>Методические рекомендации по выполнению практико-ориентированных заданий</w:t>
      </w:r>
    </w:p>
    <w:p w:rsidR="009F1947" w:rsidRPr="002947AF" w:rsidRDefault="009F1947" w:rsidP="009F1947">
      <w:pPr>
        <w:ind w:firstLine="709"/>
        <w:jc w:val="both"/>
        <w:rPr>
          <w:color w:val="000000"/>
        </w:rPr>
      </w:pPr>
    </w:p>
    <w:p w:rsidR="009F1947" w:rsidRPr="002947AF" w:rsidRDefault="009F1947" w:rsidP="009F1947">
      <w:pPr>
        <w:ind w:firstLine="709"/>
        <w:contextualSpacing/>
        <w:jc w:val="both"/>
      </w:pPr>
      <w:r w:rsidRPr="002947AF">
        <w:t xml:space="preserve">Студенту предлагается выполнить задание из предложенных вариантов. Допускается выполнение практико-ориентированного задания группами не более 2-3 студентов. Задание выполняется в письменном виде. Представленный проект должен соответствовать требованиям нормативно-правовых актов, предъявляемых к указанному виду документов. Проекты правовых документов разрабатываются студентами в соответствии с требованиями законодательства, персональные данные вымышленные, могут быть использованы обезличенные примеры судебной практики, размещенные в открытом доступе. </w:t>
      </w:r>
    </w:p>
    <w:p w:rsidR="009F1947" w:rsidRPr="002947AF" w:rsidRDefault="009F1947" w:rsidP="009F1947">
      <w:pPr>
        <w:ind w:firstLine="709"/>
        <w:contextualSpacing/>
        <w:jc w:val="both"/>
      </w:pPr>
      <w:r w:rsidRPr="002947AF">
        <w:t>Перед выполнением задания рекомендуется следующее:</w:t>
      </w:r>
    </w:p>
    <w:p w:rsidR="009F1947" w:rsidRPr="002947AF" w:rsidRDefault="009F1947" w:rsidP="009F1947">
      <w:pPr>
        <w:numPr>
          <w:ilvl w:val="0"/>
          <w:numId w:val="4"/>
        </w:numPr>
        <w:contextualSpacing/>
        <w:jc w:val="both"/>
      </w:pPr>
      <w:r w:rsidRPr="002947AF">
        <w:t>внимательно прочитайте задание</w:t>
      </w:r>
    </w:p>
    <w:p w:rsidR="009F1947" w:rsidRPr="002947AF" w:rsidRDefault="009F1947" w:rsidP="009F1947">
      <w:pPr>
        <w:numPr>
          <w:ilvl w:val="0"/>
          <w:numId w:val="4"/>
        </w:numPr>
        <w:contextualSpacing/>
        <w:jc w:val="both"/>
      </w:pPr>
      <w:r w:rsidRPr="002947AF">
        <w:t>определите круг нормативно-правовых актов регламентирующих данную сферу</w:t>
      </w:r>
    </w:p>
    <w:p w:rsidR="009F1947" w:rsidRPr="002947AF" w:rsidRDefault="00DD6164" w:rsidP="009F1947">
      <w:pPr>
        <w:numPr>
          <w:ilvl w:val="0"/>
          <w:numId w:val="4"/>
        </w:numPr>
        <w:contextualSpacing/>
        <w:jc w:val="both"/>
      </w:pPr>
      <w:r w:rsidRPr="002947AF">
        <w:t>отметьте  наиболее важные моменты, имеющие значение для выполнения задания</w:t>
      </w:r>
    </w:p>
    <w:p w:rsidR="00DD6164" w:rsidRPr="002947AF" w:rsidRDefault="00DD6164" w:rsidP="009F1947">
      <w:pPr>
        <w:numPr>
          <w:ilvl w:val="0"/>
          <w:numId w:val="4"/>
        </w:numPr>
        <w:contextualSpacing/>
        <w:jc w:val="both"/>
      </w:pPr>
      <w:r w:rsidRPr="002947AF">
        <w:t>при составлении проекта документа вы можете пользоваться бланками, утвержденными НПА</w:t>
      </w:r>
    </w:p>
    <w:p w:rsidR="00DD6164" w:rsidRPr="002947AF" w:rsidRDefault="00DD6164" w:rsidP="009F1947">
      <w:pPr>
        <w:numPr>
          <w:ilvl w:val="0"/>
          <w:numId w:val="4"/>
        </w:numPr>
        <w:contextualSpacing/>
        <w:jc w:val="both"/>
      </w:pPr>
      <w:r w:rsidRPr="002947AF">
        <w:t>прежде чем приступить к выполнению  задания можно провести анализ образцов подобных документов, находящихся в свободном доступе</w:t>
      </w:r>
    </w:p>
    <w:p w:rsidR="00DD6164" w:rsidRPr="002947AF" w:rsidRDefault="00DD6164" w:rsidP="009F1947">
      <w:pPr>
        <w:numPr>
          <w:ilvl w:val="0"/>
          <w:numId w:val="4"/>
        </w:numPr>
        <w:contextualSpacing/>
        <w:jc w:val="both"/>
      </w:pPr>
      <w:r w:rsidRPr="002947AF">
        <w:t>для верного выполнения задания не рекомендуется заимствовать шаблоны, находящиеся в открытом доступе</w:t>
      </w:r>
    </w:p>
    <w:p w:rsidR="00DD6164" w:rsidRPr="002947AF" w:rsidRDefault="00DD6164" w:rsidP="009F1947">
      <w:pPr>
        <w:numPr>
          <w:ilvl w:val="0"/>
          <w:numId w:val="4"/>
        </w:numPr>
        <w:contextualSpacing/>
        <w:jc w:val="both"/>
      </w:pPr>
      <w:r w:rsidRPr="002947AF">
        <w:t>после составления  проекта юридического документа, внимательно прочитайте его, проверьте на соответствие нормам закона, грамматики, орфографии</w:t>
      </w:r>
    </w:p>
    <w:p w:rsidR="00DD6164" w:rsidRPr="002947AF" w:rsidRDefault="00DD6164" w:rsidP="009F1947">
      <w:pPr>
        <w:numPr>
          <w:ilvl w:val="0"/>
          <w:numId w:val="4"/>
        </w:numPr>
        <w:contextualSpacing/>
        <w:jc w:val="both"/>
      </w:pPr>
      <w:r w:rsidRPr="002947AF">
        <w:t>Проверьте наличие на документе всех необходимых реквизитов</w:t>
      </w:r>
    </w:p>
    <w:p w:rsidR="00B26B10" w:rsidRPr="002947AF" w:rsidRDefault="00B26B10" w:rsidP="0084282E">
      <w:pPr>
        <w:ind w:firstLine="709"/>
        <w:jc w:val="both"/>
        <w:rPr>
          <w:b/>
          <w:color w:val="000000"/>
          <w:spacing w:val="7"/>
        </w:rPr>
      </w:pPr>
    </w:p>
    <w:p w:rsidR="00271930" w:rsidRPr="002947AF" w:rsidRDefault="00B26B10" w:rsidP="0084282E">
      <w:pPr>
        <w:ind w:firstLine="709"/>
        <w:jc w:val="both"/>
        <w:rPr>
          <w:b/>
        </w:rPr>
      </w:pPr>
      <w:r w:rsidRPr="002947AF">
        <w:rPr>
          <w:b/>
          <w:color w:val="000000"/>
          <w:spacing w:val="7"/>
        </w:rPr>
        <w:t>8</w:t>
      </w:r>
      <w:r w:rsidR="00271930" w:rsidRPr="002947AF">
        <w:rPr>
          <w:b/>
          <w:color w:val="000000"/>
          <w:spacing w:val="7"/>
        </w:rPr>
        <w:t xml:space="preserve"> Методические указания по проведению занятий в интерактивной форме</w:t>
      </w:r>
    </w:p>
    <w:p w:rsidR="00271930" w:rsidRPr="002947AF" w:rsidRDefault="00271930" w:rsidP="0084282E">
      <w:pPr>
        <w:ind w:firstLine="709"/>
        <w:jc w:val="both"/>
        <w:rPr>
          <w:b/>
        </w:rPr>
      </w:pPr>
    </w:p>
    <w:p w:rsidR="00A116CD" w:rsidRPr="002947AF" w:rsidRDefault="00271930" w:rsidP="0084282E">
      <w:pPr>
        <w:ind w:firstLine="709"/>
        <w:jc w:val="both"/>
      </w:pPr>
      <w:r w:rsidRPr="002947AF">
        <w:t xml:space="preserve">Внедрение интерактивных форм обучения </w:t>
      </w:r>
      <w:r w:rsidR="00A116CD" w:rsidRPr="002947AF">
        <w:t>-</w:t>
      </w:r>
      <w:r w:rsidRPr="002947AF">
        <w:t xml:space="preserve"> одно из важнейших направлений совершенствования подготовки студентов в современном вузе. Теперь для преподавателя недостаточно быть компетентным в области своей специальности и передавать огромною базу знаний в аудитории, заполненной жаждущими познания студентами. И хотя новые взгляды на обучение не принимаются многими преподавателями, нельзя игнорировать данные многих исследований, подтверждающих, что использование активных подходов является наиболее эффективным путем, способствующим обучению студентов. Говоря простым языком, студенты легче вникают, понимают и запоминают материал, который они изучали посредством активного вовлечения в учебный процесс. Исходя из этого, основные методические инновации связаны сегодня с применением именно интерактивных методов обучения. </w:t>
      </w:r>
    </w:p>
    <w:p w:rsidR="00A116CD" w:rsidRPr="002947AF" w:rsidRDefault="00271930" w:rsidP="0084282E">
      <w:pPr>
        <w:ind w:firstLine="709"/>
        <w:jc w:val="both"/>
      </w:pPr>
      <w:r w:rsidRPr="002947AF">
        <w:lastRenderedPageBreak/>
        <w:t xml:space="preserve">В процессе обучения необходимо обращать внимание в первую очередь на те методы, при которых слушатели идентифицируют себя с учебным материалом, включаются в изучаемую ситуацию, побуждаются к активным действиям, переживают состояние успеха и соответственно мотивируют свое поведение. Всем этим требованиям в наибольшей степени отвечают интерактивные методы обучения. Учебный процесс, опирающийся на использование интерактивных методов обучения, организуется с учетом включенности в процесс познания всех студентов группы без исключения. </w:t>
      </w:r>
    </w:p>
    <w:p w:rsidR="00A116CD" w:rsidRPr="002947AF" w:rsidRDefault="00271930" w:rsidP="0084282E">
      <w:pPr>
        <w:ind w:firstLine="709"/>
        <w:jc w:val="both"/>
      </w:pPr>
      <w:r w:rsidRPr="002947AF">
        <w:t xml:space="preserve">Совместная деятельность означает, что каждый вносит свой особый индивидуальный вклад, в ходе работы идет обмен знаниями, идеями, способами деятельности. Организуются индивидуальная, парная и групповая работа, используется проектная работа, ролевые игры, осуществляется работа с документами и различными источниками информации. Интерактивные методы основаны на принципах взаимодействия, активности обучаемых, опоре на групповой опыт, обязательной обратной связи. Создается среда образовательного общения, которая характеризуется открытостью, взаимодействием участников, равенством их аргументов, накоплением совместного знания, возможностью взаимной оценки и контроля. Ведущий преподаватель вместе с новыми знаниями ведет участников обучения к самостоятельному поиску. </w:t>
      </w:r>
    </w:p>
    <w:p w:rsidR="00271930" w:rsidRPr="002947AF" w:rsidRDefault="00271930" w:rsidP="0084282E">
      <w:pPr>
        <w:ind w:firstLine="709"/>
        <w:jc w:val="both"/>
      </w:pPr>
      <w:r w:rsidRPr="002947AF">
        <w:t>Активность преподавателя уступает место активности студентов, его задачей становится создание условий для их инициативы. Преподаватель отказывается от роли своеобразного фильтра, пропускающего через себя учебную информацию, и выполняет функцию помощника в работе, одного из источников информации. Поэтому интерактивное обучение призвано изначально использоваться в интенсивном обучении достаточно взрослых обучающихся.</w:t>
      </w:r>
    </w:p>
    <w:p w:rsidR="00A116CD" w:rsidRPr="002947AF" w:rsidRDefault="00271930" w:rsidP="0084282E">
      <w:pPr>
        <w:ind w:firstLine="709"/>
        <w:jc w:val="both"/>
      </w:pPr>
      <w:r w:rsidRPr="002947AF">
        <w:t xml:space="preserve">Интерактивное обучение </w:t>
      </w:r>
      <w:r w:rsidR="00A116CD" w:rsidRPr="002947AF">
        <w:t>-</w:t>
      </w:r>
      <w:r w:rsidRPr="002947AF">
        <w:t xml:space="preserve"> это специальная форма организации познавательной деятельности. Она подразумевает вполне конкретные и прогнозируемые цели. Цель состоит в создании комфортных условий обучения, при которых студент или слушатель чувствует свою успешность, свою интеллектуальную состоятельность, что делает продуктивным сам процесс обучения, дать знания и навыки, а также создать базу для работы по решению проблем после того, как обучение закончится. </w:t>
      </w:r>
    </w:p>
    <w:p w:rsidR="00A116CD" w:rsidRPr="002947AF" w:rsidRDefault="00271930" w:rsidP="0084282E">
      <w:pPr>
        <w:ind w:firstLine="709"/>
        <w:jc w:val="both"/>
      </w:pPr>
      <w:r w:rsidRPr="002947AF">
        <w:t xml:space="preserve">Другими словами, интерактивное обучение </w:t>
      </w:r>
      <w:r w:rsidR="00A116CD" w:rsidRPr="002947AF">
        <w:t>-</w:t>
      </w:r>
      <w:r w:rsidRPr="002947AF">
        <w:t xml:space="preserve"> это, прежде всего, диалоговое обучение, в ходе которого осуществляется взаимодействие между студентом и преподавателем, между самими студентами. </w:t>
      </w:r>
    </w:p>
    <w:p w:rsidR="00A116CD" w:rsidRPr="002947AF" w:rsidRDefault="00271930" w:rsidP="0084282E">
      <w:pPr>
        <w:ind w:firstLine="709"/>
        <w:jc w:val="both"/>
      </w:pPr>
      <w:r w:rsidRPr="002947AF">
        <w:t xml:space="preserve">Задачами интерактивных форм обучения являются: </w:t>
      </w:r>
    </w:p>
    <w:p w:rsidR="00A116CD" w:rsidRPr="002947AF" w:rsidRDefault="00A116CD" w:rsidP="0084282E">
      <w:pPr>
        <w:ind w:firstLine="709"/>
        <w:jc w:val="both"/>
      </w:pPr>
      <w:r w:rsidRPr="002947AF">
        <w:t>-</w:t>
      </w:r>
      <w:r w:rsidR="00271930" w:rsidRPr="002947AF">
        <w:t xml:space="preserve"> пробуждение у обучающихся интереса;</w:t>
      </w:r>
    </w:p>
    <w:p w:rsidR="00A116CD" w:rsidRPr="002947AF" w:rsidRDefault="00A116CD" w:rsidP="0084282E">
      <w:pPr>
        <w:ind w:firstLine="709"/>
        <w:jc w:val="both"/>
      </w:pPr>
      <w:r w:rsidRPr="002947AF">
        <w:t>-</w:t>
      </w:r>
      <w:r w:rsidR="00271930" w:rsidRPr="002947AF">
        <w:t xml:space="preserve"> эффективное усвоение учебного материала; </w:t>
      </w:r>
    </w:p>
    <w:p w:rsidR="00A116CD" w:rsidRPr="002947AF" w:rsidRDefault="00A116CD" w:rsidP="0084282E">
      <w:pPr>
        <w:ind w:firstLine="709"/>
        <w:jc w:val="both"/>
      </w:pPr>
      <w:r w:rsidRPr="002947AF">
        <w:t>-</w:t>
      </w:r>
      <w:r w:rsidR="00271930" w:rsidRPr="002947AF">
        <w:t xml:space="preserve"> самостоятельный поиск учащимися путей и вариантов решения поставленной учебной задачи (выбор одного из предложенных вариантов или нахождение собственного варианта и обоснование решения); </w:t>
      </w:r>
    </w:p>
    <w:p w:rsidR="00A116CD" w:rsidRPr="002947AF" w:rsidRDefault="00A116CD" w:rsidP="0084282E">
      <w:pPr>
        <w:ind w:firstLine="709"/>
        <w:jc w:val="both"/>
      </w:pPr>
      <w:r w:rsidRPr="002947AF">
        <w:t>-</w:t>
      </w:r>
      <w:r w:rsidR="00271930" w:rsidRPr="002947AF">
        <w:t xml:space="preserve"> установление воздействия между студентами, обучение работать в команде, проявлять терпимость к любой точке зрения, уважать право каждого на свободу слова, уважать его достоинства; </w:t>
      </w:r>
    </w:p>
    <w:p w:rsidR="00A116CD" w:rsidRPr="002947AF" w:rsidRDefault="00A116CD" w:rsidP="0084282E">
      <w:pPr>
        <w:ind w:firstLine="709"/>
        <w:jc w:val="both"/>
      </w:pPr>
      <w:r w:rsidRPr="002947AF">
        <w:t>-</w:t>
      </w:r>
      <w:r w:rsidR="00271930" w:rsidRPr="002947AF">
        <w:t xml:space="preserve"> формирование у </w:t>
      </w:r>
      <w:r w:rsidRPr="002947AF">
        <w:t>обучающихся мнения и отношения;</w:t>
      </w:r>
    </w:p>
    <w:p w:rsidR="00A116CD" w:rsidRPr="002947AF" w:rsidRDefault="00A116CD" w:rsidP="0084282E">
      <w:pPr>
        <w:ind w:firstLine="709"/>
        <w:jc w:val="both"/>
      </w:pPr>
      <w:r w:rsidRPr="002947AF">
        <w:t>-</w:t>
      </w:r>
      <w:r w:rsidR="00271930" w:rsidRPr="002947AF">
        <w:t xml:space="preserve"> формирование жизнен</w:t>
      </w:r>
      <w:r w:rsidRPr="002947AF">
        <w:t>ных и профессиональных навыков;</w:t>
      </w:r>
    </w:p>
    <w:p w:rsidR="00A116CD" w:rsidRPr="002947AF" w:rsidRDefault="00A116CD" w:rsidP="0084282E">
      <w:pPr>
        <w:ind w:firstLine="709"/>
        <w:jc w:val="both"/>
      </w:pPr>
      <w:r w:rsidRPr="002947AF">
        <w:t>-</w:t>
      </w:r>
      <w:r w:rsidR="00271930" w:rsidRPr="002947AF">
        <w:t xml:space="preserve"> выход на уровень осознанной компетентности студента. </w:t>
      </w:r>
    </w:p>
    <w:p w:rsidR="00A116CD" w:rsidRPr="002947AF" w:rsidRDefault="00271930" w:rsidP="0084282E">
      <w:pPr>
        <w:ind w:firstLine="709"/>
        <w:jc w:val="both"/>
      </w:pPr>
      <w:r w:rsidRPr="002947AF">
        <w:t xml:space="preserve">При использовании интерактивных форм роль преподавателя резко меняется, перестаёт быть центральной, он лишь регулирует процесс и занимается его общей организацией, готовит заранее необходимые задания и формулирует вопросы или темы для обсуждения в группах, даёт консультации, контролирует время и порядок выполнения намеченного плана. </w:t>
      </w:r>
    </w:p>
    <w:p w:rsidR="00A116CD" w:rsidRPr="002947AF" w:rsidRDefault="00271930" w:rsidP="0084282E">
      <w:pPr>
        <w:ind w:firstLine="709"/>
        <w:jc w:val="both"/>
      </w:pPr>
      <w:r w:rsidRPr="002947AF">
        <w:t>Участники об</w:t>
      </w:r>
      <w:r w:rsidR="00A116CD" w:rsidRPr="002947AF">
        <w:t>ращаются к социальному опыту -</w:t>
      </w:r>
      <w:r w:rsidRPr="002947AF">
        <w:t xml:space="preserve"> собственному и других людей, при этом им приходится вступать в коммуникацию друг с другом, совместно решать </w:t>
      </w:r>
      <w:r w:rsidRPr="002947AF">
        <w:lastRenderedPageBreak/>
        <w:t xml:space="preserve">поставленные задачи, преодолевать конфликты, находить общие точки соприкосновения, идти на компромиссы. </w:t>
      </w:r>
    </w:p>
    <w:p w:rsidR="00A116CD" w:rsidRPr="002947AF" w:rsidRDefault="00271930" w:rsidP="0084282E">
      <w:pPr>
        <w:ind w:firstLine="709"/>
        <w:jc w:val="both"/>
      </w:pPr>
      <w:r w:rsidRPr="002947AF">
        <w:t xml:space="preserve">Для решения воспитательных и учебных задач преподавателем могут быть использованы следующие интерактивные формы: </w:t>
      </w:r>
    </w:p>
    <w:p w:rsidR="00A116CD" w:rsidRPr="002947AF" w:rsidRDefault="00A116CD" w:rsidP="0084282E">
      <w:pPr>
        <w:ind w:firstLine="709"/>
        <w:jc w:val="both"/>
      </w:pPr>
      <w:r w:rsidRPr="002947AF">
        <w:t>-</w:t>
      </w:r>
      <w:r w:rsidR="00271930" w:rsidRPr="002947AF">
        <w:t xml:space="preserve"> </w:t>
      </w:r>
      <w:r w:rsidRPr="002947AF">
        <w:t>к</w:t>
      </w:r>
      <w:r w:rsidR="00271930" w:rsidRPr="002947AF">
        <w:t>руглый стол (дискуссия, дебаты)</w:t>
      </w:r>
      <w:r w:rsidRPr="002947AF">
        <w:t>;</w:t>
      </w:r>
    </w:p>
    <w:p w:rsidR="00A116CD" w:rsidRPr="002947AF" w:rsidRDefault="00A116CD" w:rsidP="0084282E">
      <w:pPr>
        <w:ind w:firstLine="709"/>
        <w:jc w:val="both"/>
      </w:pPr>
      <w:r w:rsidRPr="002947AF">
        <w:t>- мозговой штурм (</w:t>
      </w:r>
      <w:r w:rsidR="00271930" w:rsidRPr="002947AF">
        <w:t>брейнсторм, мозговая атака)</w:t>
      </w:r>
      <w:r w:rsidRPr="002947AF">
        <w:t>;</w:t>
      </w:r>
    </w:p>
    <w:p w:rsidR="00A116CD" w:rsidRPr="002947AF" w:rsidRDefault="00A116CD" w:rsidP="0084282E">
      <w:pPr>
        <w:ind w:firstLine="709"/>
        <w:jc w:val="both"/>
      </w:pPr>
      <w:r w:rsidRPr="002947AF">
        <w:t>- д</w:t>
      </w:r>
      <w:r w:rsidR="00271930" w:rsidRPr="002947AF">
        <w:t>еловые и ролевые игры</w:t>
      </w:r>
      <w:r w:rsidRPr="002947AF">
        <w:t>;</w:t>
      </w:r>
    </w:p>
    <w:p w:rsidR="00A116CD" w:rsidRPr="002947AF" w:rsidRDefault="00A116CD" w:rsidP="0084282E">
      <w:pPr>
        <w:ind w:firstLine="709"/>
        <w:jc w:val="both"/>
      </w:pPr>
      <w:r w:rsidRPr="002947AF">
        <w:t xml:space="preserve">- </w:t>
      </w:r>
      <w:r w:rsidR="00271930" w:rsidRPr="002947AF">
        <w:t>Case-study (анализ конкретных ситуаций, ситуаци</w:t>
      </w:r>
      <w:r w:rsidRPr="002947AF">
        <w:t>онный анализ);</w:t>
      </w:r>
    </w:p>
    <w:p w:rsidR="00A116CD" w:rsidRPr="002947AF" w:rsidRDefault="00A116CD" w:rsidP="0084282E">
      <w:pPr>
        <w:ind w:firstLine="709"/>
        <w:jc w:val="both"/>
      </w:pPr>
      <w:r w:rsidRPr="002947AF">
        <w:t>- м</w:t>
      </w:r>
      <w:r w:rsidR="00271930" w:rsidRPr="002947AF">
        <w:t>астер класс</w:t>
      </w:r>
      <w:r w:rsidRPr="002947AF">
        <w:t>.</w:t>
      </w:r>
    </w:p>
    <w:p w:rsidR="00A116CD" w:rsidRPr="002947AF" w:rsidRDefault="00271930" w:rsidP="0084282E">
      <w:pPr>
        <w:ind w:firstLine="709"/>
        <w:jc w:val="both"/>
      </w:pPr>
      <w:r w:rsidRPr="002947AF">
        <w:t xml:space="preserve"> В данных методических рекомендациях предложены к рассмотрению ведущие интерактивные формы обучения. Существуют и другие виды интерактивного обучения (методики «Займи позицию», «Дерево решений», «Попс-формула», тренинги, сократический диалог, групповое обсуждение, интерактивная экскурсия, видеоконференция, фокус-группа и д.р.), которые можно использовать в процессе обучения студентов. Кроме того, преподаватель кафедры может применять не только ныне существующие интерактивные формы, а также разработать новые в зависимости от цели занятия, т.е. активно участвовать в процессе совершенствования, модернизации учебного процесса. </w:t>
      </w:r>
    </w:p>
    <w:p w:rsidR="00A116CD" w:rsidRPr="002947AF" w:rsidRDefault="00271930" w:rsidP="0084282E">
      <w:pPr>
        <w:ind w:firstLine="709"/>
        <w:jc w:val="both"/>
      </w:pPr>
      <w:r w:rsidRPr="002947AF">
        <w:t xml:space="preserve">Следует обратить внимание на то, что в ходе подготовки занятия на основе интерактивных форм обучения перед преподавателем стоит вопрос не только в выборе наиболее эффективной и подходящей формы обучения для изучения конкретной темы, а открывается возможность сочетать несколько методов обучения для решения проблемы, что, несомненно, способствует лучшему осмыслению студентов. </w:t>
      </w:r>
    </w:p>
    <w:p w:rsidR="00A116CD" w:rsidRPr="002947AF" w:rsidRDefault="00271930" w:rsidP="0084282E">
      <w:pPr>
        <w:ind w:firstLine="709"/>
        <w:jc w:val="both"/>
      </w:pPr>
      <w:r w:rsidRPr="002947AF">
        <w:t xml:space="preserve">Представляется целесообразным рассмотреть необходимость использования разных интерактивных форм обучения для решения поставленной задачи. Принципы работы на интерактивном занятии: </w:t>
      </w:r>
    </w:p>
    <w:p w:rsidR="00A116CD" w:rsidRPr="002947AF" w:rsidRDefault="00A116CD" w:rsidP="0084282E">
      <w:pPr>
        <w:ind w:firstLine="709"/>
        <w:jc w:val="both"/>
      </w:pPr>
      <w:r w:rsidRPr="002947AF">
        <w:t>- занятие -</w:t>
      </w:r>
      <w:r w:rsidR="00271930" w:rsidRPr="002947AF">
        <w:t xml:space="preserve"> не лекция, а общая работа</w:t>
      </w:r>
      <w:r w:rsidRPr="002947AF">
        <w:t>;</w:t>
      </w:r>
    </w:p>
    <w:p w:rsidR="00A116CD" w:rsidRPr="002947AF" w:rsidRDefault="00A116CD" w:rsidP="0084282E">
      <w:pPr>
        <w:ind w:firstLine="709"/>
        <w:jc w:val="both"/>
      </w:pPr>
      <w:r w:rsidRPr="002947AF">
        <w:t>-</w:t>
      </w:r>
      <w:r w:rsidR="00271930" w:rsidRPr="002947AF">
        <w:t xml:space="preserve"> все участники равны независимо от возраста, социального статуса, опыта, места работы</w:t>
      </w:r>
      <w:r w:rsidRPr="002947AF">
        <w:t>;</w:t>
      </w:r>
    </w:p>
    <w:p w:rsidR="00A116CD" w:rsidRPr="002947AF" w:rsidRDefault="00A116CD" w:rsidP="0084282E">
      <w:pPr>
        <w:ind w:firstLine="709"/>
        <w:jc w:val="both"/>
      </w:pPr>
      <w:r w:rsidRPr="002947AF">
        <w:t>-</w:t>
      </w:r>
      <w:r w:rsidR="00271930" w:rsidRPr="002947AF">
        <w:t xml:space="preserve"> каждый участник имеет право на собственное мнение по любому вопросу</w:t>
      </w:r>
      <w:r w:rsidRPr="002947AF">
        <w:t>;</w:t>
      </w:r>
    </w:p>
    <w:p w:rsidR="00A116CD" w:rsidRPr="002947AF" w:rsidRDefault="00A116CD" w:rsidP="0084282E">
      <w:pPr>
        <w:ind w:firstLine="709"/>
        <w:jc w:val="both"/>
      </w:pPr>
      <w:r w:rsidRPr="002947AF">
        <w:t>-</w:t>
      </w:r>
      <w:r w:rsidR="00271930" w:rsidRPr="002947AF">
        <w:t xml:space="preserve"> нет места прямой критике личности (подвергнуться критике может только идея)</w:t>
      </w:r>
      <w:r w:rsidRPr="002947AF">
        <w:t>;</w:t>
      </w:r>
    </w:p>
    <w:p w:rsidR="00271930" w:rsidRPr="002947AF" w:rsidRDefault="00A116CD" w:rsidP="0084282E">
      <w:pPr>
        <w:ind w:firstLine="709"/>
        <w:jc w:val="both"/>
      </w:pPr>
      <w:r w:rsidRPr="002947AF">
        <w:t>-</w:t>
      </w:r>
      <w:r w:rsidR="00271930" w:rsidRPr="002947AF">
        <w:t xml:space="preserve"> все сказанное на </w:t>
      </w:r>
      <w:r w:rsidRPr="002947AF">
        <w:t>занятии -</w:t>
      </w:r>
      <w:r w:rsidR="00271930" w:rsidRPr="002947AF">
        <w:t xml:space="preserve"> не руководство к действию, а информация к размышлению.</w:t>
      </w:r>
    </w:p>
    <w:p w:rsidR="00A116CD" w:rsidRPr="002947AF" w:rsidRDefault="00A116CD" w:rsidP="0084282E">
      <w:pPr>
        <w:ind w:firstLine="709"/>
        <w:jc w:val="both"/>
      </w:pPr>
      <w:r w:rsidRPr="002947AF">
        <w:t xml:space="preserve">Интерактивное обучение позволяет решать одновременно несколько задач, главной из которых является развитие коммуникативных умений и навыков. Данное обучение помогает установлению эмоциональных контактов между учащимися, обеспечивает воспитательную задачу, поскольку приучает работать в команде, прислушиваться к мнению своих товарищей, обеспечивает высокую мотивацию, прочность знаний, творчество и фантазию, коммуникабельность, активную жизненную позицию, ценность индивидуальности, свободу самовыражения, акцент на деятельность, взаимоуважение и демократичность. </w:t>
      </w:r>
    </w:p>
    <w:p w:rsidR="00A116CD" w:rsidRPr="002947AF" w:rsidRDefault="00A116CD" w:rsidP="0084282E">
      <w:pPr>
        <w:ind w:firstLine="709"/>
        <w:jc w:val="both"/>
      </w:pPr>
      <w:r w:rsidRPr="002947AF">
        <w:t xml:space="preserve">Использование интерактивных форм в процессе обучения, как показывает практика, снимает нервную нагрузку обучающихся, дает возможность менять формы их деятельности, переключать внимание на узловые вопросы темы занятий. </w:t>
      </w:r>
    </w:p>
    <w:p w:rsidR="00A116CD" w:rsidRPr="002947AF" w:rsidRDefault="00A116CD" w:rsidP="0084282E">
      <w:pPr>
        <w:ind w:firstLine="709"/>
        <w:jc w:val="both"/>
      </w:pPr>
      <w:r w:rsidRPr="002947AF">
        <w:t xml:space="preserve">Преподавателю кафедры необходимо глубоко вникнуть в данный вид обучения. Применение и подготовка студентов к той или иной интерактивной форме обучения для изучения конкретной дисциплины (темы занятия) должны быть отражены в рабочей программе дисциплины и в методических рекомендациях по подготовке к занятию в интерактивной (конкретной) форме. </w:t>
      </w:r>
    </w:p>
    <w:p w:rsidR="00A116CD" w:rsidRPr="002947AF" w:rsidRDefault="00A116CD" w:rsidP="0084282E">
      <w:pPr>
        <w:ind w:firstLine="709"/>
        <w:jc w:val="both"/>
      </w:pPr>
      <w:r w:rsidRPr="002947AF">
        <w:t xml:space="preserve">Эффективность интерактивного обучения: </w:t>
      </w:r>
    </w:p>
    <w:p w:rsidR="00A116CD" w:rsidRPr="002947AF" w:rsidRDefault="00A116CD" w:rsidP="0084282E">
      <w:pPr>
        <w:ind w:firstLine="709"/>
        <w:jc w:val="both"/>
      </w:pPr>
      <w:r w:rsidRPr="002947AF">
        <w:t xml:space="preserve">1. интенсификация процесса понимания, усвоения и творческого применения знаний при решении практических задач за счет более активного включения обучающихся в процесс не только получения, но и непосредственного (здесь и теперь) использования знаний; </w:t>
      </w:r>
    </w:p>
    <w:p w:rsidR="00A116CD" w:rsidRPr="002947AF" w:rsidRDefault="00A116CD" w:rsidP="0084282E">
      <w:pPr>
        <w:ind w:firstLine="709"/>
        <w:jc w:val="both"/>
      </w:pPr>
      <w:r w:rsidRPr="002947AF">
        <w:lastRenderedPageBreak/>
        <w:t xml:space="preserve">2. повышает мотивацию и вовлеченность участников в решение обсуждаемых проблем, что дает эмоциональный толчок к последующей поисковой активности участников, побуждает их к конкретным действиям; </w:t>
      </w:r>
    </w:p>
    <w:p w:rsidR="00641D84" w:rsidRPr="002947AF" w:rsidRDefault="00A116CD" w:rsidP="0084282E">
      <w:pPr>
        <w:ind w:firstLine="709"/>
        <w:jc w:val="both"/>
      </w:pPr>
      <w:r w:rsidRPr="002947AF">
        <w:t xml:space="preserve">3. обеспечивает не только прирост знаний, умений, навыков, способов деятельности и коммуникации, но и раскрытие новых возможностей обучающихся, является необходимым условием для становления и совершенствования компетентностей через включение участников образовательного процесса в осмысленное переживание индивидуальной и коллективной деятельности для накопления опыта, осознания и принятия ценностей; </w:t>
      </w:r>
    </w:p>
    <w:p w:rsidR="00A116CD" w:rsidRPr="002947AF" w:rsidRDefault="00A116CD" w:rsidP="0084282E">
      <w:pPr>
        <w:ind w:firstLine="709"/>
        <w:jc w:val="both"/>
      </w:pPr>
      <w:r w:rsidRPr="002947AF">
        <w:t>4. изменяет не только опыт и установки участников, но и окружающую действительность, так как интерактивные методы обучения являются имитацией интерактивных видов деятельности.</w:t>
      </w:r>
    </w:p>
    <w:p w:rsidR="00641D84" w:rsidRPr="002947AF" w:rsidRDefault="00641D84" w:rsidP="0084282E">
      <w:pPr>
        <w:ind w:firstLine="709"/>
        <w:jc w:val="both"/>
      </w:pPr>
    </w:p>
    <w:p w:rsidR="00D212B3" w:rsidRPr="002947AF" w:rsidRDefault="0016127A" w:rsidP="00D212B3">
      <w:pPr>
        <w:ind w:firstLine="709"/>
        <w:jc w:val="both"/>
        <w:rPr>
          <w:b/>
        </w:rPr>
      </w:pPr>
      <w:r>
        <w:rPr>
          <w:b/>
          <w:color w:val="000000"/>
          <w:spacing w:val="7"/>
        </w:rPr>
        <w:t>10</w:t>
      </w:r>
      <w:r w:rsidR="00D212B3" w:rsidRPr="002947AF">
        <w:rPr>
          <w:b/>
          <w:color w:val="000000"/>
          <w:spacing w:val="7"/>
        </w:rPr>
        <w:t xml:space="preserve"> Методические указания по промежуточной аттестации по дисциплине</w:t>
      </w:r>
    </w:p>
    <w:p w:rsidR="00D212B3" w:rsidRPr="002947AF" w:rsidRDefault="00D212B3" w:rsidP="00D212B3">
      <w:pPr>
        <w:ind w:firstLine="709"/>
        <w:jc w:val="both"/>
      </w:pPr>
    </w:p>
    <w:p w:rsidR="00D212B3" w:rsidRPr="002947AF" w:rsidRDefault="00D212B3" w:rsidP="00D212B3">
      <w:pPr>
        <w:ind w:firstLine="709"/>
        <w:jc w:val="both"/>
      </w:pPr>
      <w:r w:rsidRPr="002947AF">
        <w:t xml:space="preserve">Промежуточная аттестация является основной формой контроля учебной работы обучающихся. Промежуточная аттестация оценивает результат учебной деятельности обучающихся - за семестр. </w:t>
      </w:r>
    </w:p>
    <w:p w:rsidR="00D212B3" w:rsidRPr="002947AF" w:rsidRDefault="00D212B3" w:rsidP="00D212B3">
      <w:pPr>
        <w:ind w:firstLine="709"/>
        <w:jc w:val="both"/>
      </w:pPr>
      <w:r w:rsidRPr="002947AF">
        <w:t xml:space="preserve">Основными формами промежуточной аттестации, определяемой ФГОС являются: </w:t>
      </w:r>
    </w:p>
    <w:p w:rsidR="00D212B3" w:rsidRPr="002947AF" w:rsidRDefault="00D212B3" w:rsidP="00D212B3">
      <w:pPr>
        <w:ind w:firstLine="709"/>
        <w:jc w:val="both"/>
      </w:pPr>
      <w:r w:rsidRPr="002947AF">
        <w:t xml:space="preserve">- экзамен по отдельной дисциплине; </w:t>
      </w:r>
    </w:p>
    <w:p w:rsidR="00D212B3" w:rsidRPr="002947AF" w:rsidRDefault="00D212B3" w:rsidP="00D212B3">
      <w:pPr>
        <w:ind w:firstLine="709"/>
        <w:jc w:val="both"/>
      </w:pPr>
      <w:r w:rsidRPr="002947AF">
        <w:t xml:space="preserve">- зачет по отдельной дисциплине; </w:t>
      </w:r>
    </w:p>
    <w:p w:rsidR="00D212B3" w:rsidRPr="002947AF" w:rsidRDefault="00D212B3" w:rsidP="00D212B3">
      <w:pPr>
        <w:ind w:firstLine="709"/>
        <w:jc w:val="both"/>
      </w:pPr>
      <w:r w:rsidRPr="002947AF">
        <w:t xml:space="preserve">- дифференцированный зачет. </w:t>
      </w:r>
    </w:p>
    <w:p w:rsidR="00D212B3" w:rsidRPr="002947AF" w:rsidRDefault="00D212B3" w:rsidP="00D212B3">
      <w:pPr>
        <w:ind w:firstLine="709"/>
        <w:jc w:val="both"/>
      </w:pPr>
      <w:r w:rsidRPr="002947AF">
        <w:t xml:space="preserve">Формы и порядок промежуточной аттестации выбираются образовательным учреждением самостоятельно, периодичность промежуточной аттестации определяется (рабочим) учебным планом на учебный год. </w:t>
      </w:r>
    </w:p>
    <w:p w:rsidR="00D212B3" w:rsidRPr="002947AF" w:rsidRDefault="00D212B3" w:rsidP="00D212B3">
      <w:pPr>
        <w:ind w:firstLine="709"/>
        <w:jc w:val="both"/>
      </w:pPr>
      <w:r w:rsidRPr="002947AF">
        <w:t xml:space="preserve">Промежуточная аттестация профессиональных модулей (учебных дисциплин) может проводиться непосредственно после завершения освоения программ профессиональных модулей и/или учебных дисциплин, а также (по выбору образовательного учреждения) после изучения междисциплинарных дисциплин и прохождения разных видов практики в составе профессионального модуля. </w:t>
      </w:r>
    </w:p>
    <w:p w:rsidR="00D212B3" w:rsidRPr="002947AF" w:rsidRDefault="00D212B3" w:rsidP="00D212B3">
      <w:pPr>
        <w:ind w:firstLine="709"/>
        <w:jc w:val="both"/>
      </w:pPr>
      <w:r w:rsidRPr="002947AF">
        <w:t xml:space="preserve">Промежуточная аттестация обеспечивает оперативное управление учебной деятельностью обучающихся и ее корректировку и проводится с целью определения: </w:t>
      </w:r>
    </w:p>
    <w:p w:rsidR="00D212B3" w:rsidRPr="002947AF" w:rsidRDefault="00D212B3" w:rsidP="00D212B3">
      <w:pPr>
        <w:ind w:firstLine="709"/>
        <w:jc w:val="both"/>
      </w:pPr>
      <w:r w:rsidRPr="002947AF">
        <w:t xml:space="preserve">- соответствия уровня и качества подготовки бакалавра (магистра); </w:t>
      </w:r>
    </w:p>
    <w:p w:rsidR="00D212B3" w:rsidRPr="002947AF" w:rsidRDefault="00D212B3" w:rsidP="00D212B3">
      <w:pPr>
        <w:ind w:firstLine="709"/>
        <w:jc w:val="both"/>
      </w:pPr>
      <w:r w:rsidRPr="002947AF">
        <w:t xml:space="preserve">- полноты и прочности теоретических знаний по дисциплине или ряду дисциплин; </w:t>
      </w:r>
    </w:p>
    <w:p w:rsidR="00D212B3" w:rsidRPr="002947AF" w:rsidRDefault="00D212B3" w:rsidP="00D212B3">
      <w:pPr>
        <w:ind w:firstLine="709"/>
        <w:jc w:val="both"/>
      </w:pPr>
      <w:r w:rsidRPr="002947AF">
        <w:t xml:space="preserve">- сформированности умений применять полученные теоретические знания при решении практических задач; </w:t>
      </w:r>
    </w:p>
    <w:p w:rsidR="00D212B3" w:rsidRPr="002947AF" w:rsidRDefault="00D212B3" w:rsidP="00D212B3">
      <w:pPr>
        <w:ind w:firstLine="709"/>
        <w:jc w:val="both"/>
      </w:pPr>
      <w:r w:rsidRPr="002947AF">
        <w:t xml:space="preserve">- определения умений самостоятельной работы с учебно-нормативной литературой. </w:t>
      </w:r>
    </w:p>
    <w:p w:rsidR="00D212B3" w:rsidRPr="002947AF" w:rsidRDefault="00D212B3" w:rsidP="00D212B3">
      <w:pPr>
        <w:ind w:firstLine="709"/>
        <w:jc w:val="both"/>
      </w:pPr>
      <w:r w:rsidRPr="002947AF">
        <w:t>Планирование промежуточной аттестации Образовательное учреждение в рабочем плане определяет количество и наименование дисциплин для промежуточной аттестации:</w:t>
      </w:r>
    </w:p>
    <w:p w:rsidR="00D212B3" w:rsidRPr="002947AF" w:rsidRDefault="00D212B3" w:rsidP="00D212B3">
      <w:pPr>
        <w:ind w:firstLine="709"/>
        <w:jc w:val="both"/>
      </w:pPr>
      <w:r w:rsidRPr="002947AF">
        <w:t xml:space="preserve">- экзамена по отдельной дисциплине, экзамена по разделу (разделам) дисциплины; </w:t>
      </w:r>
    </w:p>
    <w:p w:rsidR="00D212B3" w:rsidRPr="002947AF" w:rsidRDefault="00D212B3" w:rsidP="00D212B3">
      <w:pPr>
        <w:ind w:firstLine="709"/>
        <w:jc w:val="both"/>
      </w:pPr>
      <w:r w:rsidRPr="002947AF">
        <w:t xml:space="preserve">- зачета по отдельной дисциплине; </w:t>
      </w:r>
    </w:p>
    <w:p w:rsidR="00D212B3" w:rsidRPr="002947AF" w:rsidRDefault="00D212B3" w:rsidP="00D212B3">
      <w:pPr>
        <w:ind w:firstLine="709"/>
        <w:jc w:val="both"/>
      </w:pPr>
      <w:r w:rsidRPr="002947AF">
        <w:t xml:space="preserve">- дифференцированного зачета. </w:t>
      </w:r>
    </w:p>
    <w:p w:rsidR="00D212B3" w:rsidRPr="002947AF" w:rsidRDefault="00D212B3" w:rsidP="00D212B3">
      <w:pPr>
        <w:ind w:firstLine="709"/>
        <w:jc w:val="both"/>
      </w:pPr>
      <w:r w:rsidRPr="002947AF">
        <w:rPr>
          <w:b/>
        </w:rPr>
        <w:t>Подготовка и проведение экзамена по учебной дисциплине</w:t>
      </w:r>
      <w:r w:rsidRPr="002947AF">
        <w:t xml:space="preserve">. Экзамены проводятся в период экзаменационных сессий, установленных графиком учебного процесса рабочего учебного плана. На каждую экзаменационную сессию составляется утверждаемое руководителем образовательного учреждения расписание экзаменов, которое доводится до сведения обучающихся и преподавателей не позднее, чем за две недели до начала сессии. </w:t>
      </w:r>
    </w:p>
    <w:p w:rsidR="00D212B3" w:rsidRPr="002947AF" w:rsidRDefault="00D212B3" w:rsidP="00D212B3">
      <w:pPr>
        <w:ind w:firstLine="709"/>
        <w:jc w:val="both"/>
      </w:pPr>
      <w:r w:rsidRPr="002947AF">
        <w:t xml:space="preserve">К экзамену по дисциплине допускаются обучающиеся, полностью выполнившие все лабораторные работы и практические задания, курсовые работы (проекты) по данной дисциплине или дисциплинам. При составлении расписания экзаменов следует учитывать, что для одной группы в один день планируется только один экзамен. Интервал между экзаменами должен быть не менее двух календарных дней. Первый экзамен может быть проведен в первый день экзаменационной сессии. Экзаменационные материалы </w:t>
      </w:r>
      <w:r w:rsidRPr="002947AF">
        <w:lastRenderedPageBreak/>
        <w:t xml:space="preserve">составляются на основе рабочей программы учебной дисциплины (дисциплин) и охватывают ее (их) наиболее актуальные разделы и темы. </w:t>
      </w:r>
    </w:p>
    <w:p w:rsidR="00D212B3" w:rsidRPr="002947AF" w:rsidRDefault="00D212B3" w:rsidP="00D212B3">
      <w:pPr>
        <w:ind w:firstLine="709"/>
        <w:jc w:val="both"/>
      </w:pPr>
      <w:r w:rsidRPr="002947AF">
        <w:t xml:space="preserve">Экзаменационные материалы должны целостно отражать объем проверяемых теоретических знаний. Перечень вопросов и практических задач по разделам, темам, выносимым на экзамен, разрабатывается преподавателем дисциплины (дисциплин), обсуждается на заседаниях кафедры. Количество вопросов и практических задач в перечне должно превышать количество вопросов и практических задач, необходимых для составления экзаменационных билетов. </w:t>
      </w:r>
    </w:p>
    <w:p w:rsidR="00D212B3" w:rsidRPr="002947AF" w:rsidRDefault="00D212B3" w:rsidP="00D212B3">
      <w:pPr>
        <w:ind w:firstLine="709"/>
        <w:jc w:val="both"/>
      </w:pPr>
      <w:r w:rsidRPr="002947AF">
        <w:t xml:space="preserve">На основе разработанного и объявленного обучающимся перечня вопросов и практических задач, рекомендуемых для подготовки к экзамену, составляются экзаменационные билеты, содержание которых, до обучающихся не доводится. Вопросы и практические задачи носят равноценный характер. Формулировки вопросов должны быть четкими, краткими, понятыми, исключающими двойное толкование. Могут быть использованы тестовые задания. Форма проведения экзамена по дисциплине (устная, письменная или смешанная) устанавливаются образовательным учреждением в начале соответствующего семестра и доводится до сведения обучающихся. </w:t>
      </w:r>
    </w:p>
    <w:p w:rsidR="00D212B3" w:rsidRPr="002947AF" w:rsidRDefault="00D212B3" w:rsidP="00D212B3">
      <w:pPr>
        <w:ind w:firstLine="709"/>
        <w:jc w:val="both"/>
      </w:pPr>
      <w:r w:rsidRPr="002947AF">
        <w:t>Основные условия подготовки к экзамену. Образовательное учреждение, преподаватель дисциплины, самостоятельно определяет перечень наглядных пособий, материалов справочного характера, нормативных документов и техники, которые разрешается использовать на экзамене. В период подготовки к экзамену могут проводиться консультации по экзаменационным материалам за счет общего бюджета времени, отведенного на консультации.</w:t>
      </w:r>
    </w:p>
    <w:p w:rsidR="00D212B3" w:rsidRPr="002947AF" w:rsidRDefault="00D212B3" w:rsidP="00D212B3">
      <w:pPr>
        <w:ind w:firstLine="709"/>
        <w:jc w:val="both"/>
      </w:pPr>
      <w:r w:rsidRPr="002947AF">
        <w:t xml:space="preserve">К началу экзамена должны быть подготовлены следующие документы: </w:t>
      </w:r>
    </w:p>
    <w:p w:rsidR="00D212B3" w:rsidRPr="002947AF" w:rsidRDefault="00D212B3" w:rsidP="00D212B3">
      <w:pPr>
        <w:ind w:firstLine="709"/>
        <w:jc w:val="both"/>
      </w:pPr>
      <w:r w:rsidRPr="002947AF">
        <w:t xml:space="preserve">- экзаменационные билеты: </w:t>
      </w:r>
    </w:p>
    <w:p w:rsidR="00D212B3" w:rsidRPr="002947AF" w:rsidRDefault="00D212B3" w:rsidP="00D212B3">
      <w:pPr>
        <w:ind w:firstLine="709"/>
        <w:jc w:val="both"/>
      </w:pPr>
      <w:r w:rsidRPr="002947AF">
        <w:t xml:space="preserve">- наглядные пособия; </w:t>
      </w:r>
    </w:p>
    <w:p w:rsidR="00D212B3" w:rsidRPr="002947AF" w:rsidRDefault="00D212B3" w:rsidP="00D212B3">
      <w:pPr>
        <w:ind w:firstLine="709"/>
        <w:jc w:val="both"/>
      </w:pPr>
      <w:r w:rsidRPr="002947AF">
        <w:t xml:space="preserve">- материалы справочного характера; </w:t>
      </w:r>
    </w:p>
    <w:p w:rsidR="00D212B3" w:rsidRPr="002947AF" w:rsidRDefault="00D212B3" w:rsidP="00D212B3">
      <w:pPr>
        <w:ind w:firstLine="709"/>
        <w:jc w:val="both"/>
      </w:pPr>
      <w:r w:rsidRPr="002947AF">
        <w:t xml:space="preserve">- нормативные документы и образцы техники, разрешенные к использованию на экзамене; </w:t>
      </w:r>
    </w:p>
    <w:p w:rsidR="00D212B3" w:rsidRPr="002947AF" w:rsidRDefault="00D212B3" w:rsidP="00D212B3">
      <w:pPr>
        <w:ind w:firstLine="709"/>
        <w:jc w:val="both"/>
      </w:pPr>
      <w:r w:rsidRPr="002947AF">
        <w:t xml:space="preserve">- экзаменационные ведомости. </w:t>
      </w:r>
    </w:p>
    <w:p w:rsidR="00D212B3" w:rsidRPr="002947AF" w:rsidRDefault="00D212B3" w:rsidP="00D212B3">
      <w:pPr>
        <w:ind w:firstLine="709"/>
        <w:jc w:val="both"/>
      </w:pPr>
      <w:r w:rsidRPr="002947AF">
        <w:t xml:space="preserve">Проводится экзамен по дисциплине в специально подготовленных аудиториях, учебных кабинетах. На выполнение задания по билету обучающемуся отводится не более одного академического часа. Экзамен принимается, как правило, преподавателем, который вел учебные занятия по данной дисциплине в экзаменуемой группе. На сдачу устного экзамена отводится не более одной трети академического часа на каждого обучающегося, на сдачу письменного экзамена - не более трех часов на учебную группу. </w:t>
      </w:r>
    </w:p>
    <w:p w:rsidR="00D212B3" w:rsidRPr="002947AF" w:rsidRDefault="00D212B3" w:rsidP="00D212B3">
      <w:pPr>
        <w:ind w:firstLine="709"/>
        <w:jc w:val="both"/>
      </w:pPr>
      <w:r w:rsidRPr="002947AF">
        <w:t xml:space="preserve">Критерии оценки уровня подготовки обучающегося: </w:t>
      </w:r>
    </w:p>
    <w:p w:rsidR="00D212B3" w:rsidRPr="002947AF" w:rsidRDefault="00D212B3" w:rsidP="00D212B3">
      <w:pPr>
        <w:ind w:firstLine="709"/>
        <w:jc w:val="both"/>
      </w:pPr>
      <w:r w:rsidRPr="002947AF">
        <w:t xml:space="preserve">- уровень освоения обучающимся материала, предусмотренного учебной программой по дисциплине: </w:t>
      </w:r>
    </w:p>
    <w:p w:rsidR="00D212B3" w:rsidRPr="002947AF" w:rsidRDefault="00D212B3" w:rsidP="00D212B3">
      <w:pPr>
        <w:ind w:firstLine="709"/>
        <w:jc w:val="both"/>
      </w:pPr>
      <w:r w:rsidRPr="002947AF">
        <w:t xml:space="preserve">- умение обучающегося использовать теоретические знания при выполнении практических задач; </w:t>
      </w:r>
    </w:p>
    <w:p w:rsidR="00D212B3" w:rsidRPr="002947AF" w:rsidRDefault="00D212B3" w:rsidP="00D212B3">
      <w:pPr>
        <w:ind w:firstLine="709"/>
        <w:jc w:val="both"/>
      </w:pPr>
      <w:r w:rsidRPr="002947AF">
        <w:t xml:space="preserve">- обоснованность, четкость, краткость изложения ответов. </w:t>
      </w:r>
    </w:p>
    <w:p w:rsidR="00D212B3" w:rsidRPr="002947AF" w:rsidRDefault="00D212B3" w:rsidP="00D212B3">
      <w:pPr>
        <w:ind w:firstLine="709"/>
        <w:jc w:val="both"/>
      </w:pPr>
      <w:r w:rsidRPr="002947AF">
        <w:t xml:space="preserve">Уровень подготовки студента оценивается в баллах: «5» (отлично), «4» (хорошо), «3» (удовлетворительно), «2» (неудовлетворительно). </w:t>
      </w:r>
    </w:p>
    <w:p w:rsidR="00D212B3" w:rsidRPr="002947AF" w:rsidRDefault="00D212B3" w:rsidP="00D212B3">
      <w:pPr>
        <w:ind w:firstLine="709"/>
        <w:jc w:val="both"/>
      </w:pPr>
      <w:r w:rsidRPr="002947AF">
        <w:t xml:space="preserve">Оценка, полученная на экзамене, заносится преподавателем в зачетную книжку студента (кроме неудовлетворительной) и экзаменационную ведомость (в том числе и неудовлетворительно). Экзаменационная оценка по дисциплине за данный семестр является определяющей независимо от полученных в семестре оценок текущего контроля по дисциплине. </w:t>
      </w:r>
    </w:p>
    <w:p w:rsidR="00D212B3" w:rsidRPr="002947AF" w:rsidRDefault="00D212B3" w:rsidP="00D212B3">
      <w:pPr>
        <w:ind w:firstLine="709"/>
        <w:jc w:val="both"/>
      </w:pPr>
      <w:r w:rsidRPr="002947AF">
        <w:t>По завершению всех экзаменов допускается пересдача экзаменов, по которым обучающийся получил неудовлетворительную оценку. С целью повышения оценки допускается повторная сдача экзамена. Условия пересдачи и повторной сдачи экзаменов определяются образовательным учреждением.</w:t>
      </w:r>
    </w:p>
    <w:p w:rsidR="00D212B3" w:rsidRPr="002947AF" w:rsidRDefault="00D212B3" w:rsidP="00D212B3">
      <w:pPr>
        <w:ind w:firstLine="709"/>
        <w:jc w:val="both"/>
      </w:pPr>
    </w:p>
    <w:p w:rsidR="00D212B3" w:rsidRPr="002947AF" w:rsidRDefault="00D212B3" w:rsidP="00D212B3">
      <w:pPr>
        <w:ind w:firstLine="709"/>
        <w:jc w:val="both"/>
        <w:rPr>
          <w:b/>
        </w:rPr>
      </w:pPr>
      <w:r w:rsidRPr="002947AF">
        <w:rPr>
          <w:b/>
        </w:rPr>
        <w:t>11 Рекомендованная литература и нормативные акты</w:t>
      </w:r>
    </w:p>
    <w:p w:rsidR="00D212B3" w:rsidRPr="002947AF" w:rsidRDefault="00D212B3" w:rsidP="00D212B3">
      <w:pPr>
        <w:ind w:firstLine="709"/>
        <w:jc w:val="both"/>
        <w:rPr>
          <w:b/>
        </w:rPr>
      </w:pPr>
    </w:p>
    <w:p w:rsidR="00D212B3" w:rsidRPr="002947AF" w:rsidRDefault="00D212B3" w:rsidP="00D212B3">
      <w:pPr>
        <w:ind w:firstLine="709"/>
        <w:rPr>
          <w:b/>
        </w:rPr>
      </w:pPr>
      <w:r w:rsidRPr="002947AF">
        <w:rPr>
          <w:b/>
        </w:rPr>
        <w:t>Нормативно-правовые акты</w:t>
      </w:r>
    </w:p>
    <w:p w:rsidR="00D212B3" w:rsidRPr="002947AF" w:rsidRDefault="00D212B3" w:rsidP="00D212B3">
      <w:pPr>
        <w:ind w:firstLine="709"/>
        <w:jc w:val="both"/>
      </w:pPr>
    </w:p>
    <w:p w:rsidR="00F81CC8" w:rsidRPr="005D75E0" w:rsidRDefault="00F81CC8" w:rsidP="00F81CC8">
      <w:pPr>
        <w:ind w:firstLine="709"/>
        <w:jc w:val="both"/>
      </w:pPr>
      <w:r w:rsidRPr="005D75E0">
        <w:t xml:space="preserve">- Российская Федерация. Конституция (1993). Конституция Российской Федерации : [принята Всенародным голосованием 12 декабря 1993 г.] (с изменениями и дополнениями). </w:t>
      </w:r>
    </w:p>
    <w:p w:rsidR="00F81CC8" w:rsidRPr="005D75E0" w:rsidRDefault="00F81CC8" w:rsidP="00F81CC8">
      <w:pPr>
        <w:ind w:firstLine="709"/>
        <w:jc w:val="both"/>
      </w:pPr>
      <w:r w:rsidRPr="005D75E0">
        <w:t>- Уголовный кодекс Российской Федерации : федер. закон : [принят Государственной Думой 13 июня 1996 г. № 63-ФЗ, одобрен Советом Федерации 05 июня 1996 г.] (с изменениями и дополнениями).</w:t>
      </w:r>
    </w:p>
    <w:p w:rsidR="00F81CC8" w:rsidRPr="005D75E0" w:rsidRDefault="00F81CC8" w:rsidP="00F81CC8">
      <w:pPr>
        <w:ind w:firstLine="709"/>
        <w:jc w:val="both"/>
      </w:pPr>
      <w:r w:rsidRPr="005D75E0">
        <w:t>- Уголовно-процессуальный кодекс Российской Федерации : федер. закон : [принят Государственной Думой  22 ноября 2001 г. № 174-ФЗ, одобрен Советом Федерации 05 декабря 2001 г.] (с изменениями и дополнениями).</w:t>
      </w:r>
    </w:p>
    <w:p w:rsidR="00F81CC8" w:rsidRPr="005D75E0" w:rsidRDefault="00F81CC8" w:rsidP="00F81CC8">
      <w:pPr>
        <w:ind w:firstLine="709"/>
        <w:jc w:val="both"/>
      </w:pPr>
      <w:r w:rsidRPr="005D75E0">
        <w:t>- О прокуратуре Российской Федерации : закон : [принят 17 января 1992 г. № 2202-1] (с изменениями и дополнениями).</w:t>
      </w:r>
    </w:p>
    <w:p w:rsidR="00F81CC8" w:rsidRPr="005D75E0" w:rsidRDefault="00F81CC8" w:rsidP="00F81CC8">
      <w:pPr>
        <w:pStyle w:val="ReportMain"/>
        <w:keepNext/>
        <w:suppressAutoHyphens/>
        <w:ind w:firstLine="709"/>
        <w:jc w:val="both"/>
        <w:outlineLvl w:val="1"/>
      </w:pPr>
    </w:p>
    <w:p w:rsidR="00F81CC8" w:rsidRPr="005D75E0" w:rsidRDefault="00F81CC8" w:rsidP="00F81CC8">
      <w:pPr>
        <w:pStyle w:val="ReportMain"/>
        <w:keepNext/>
        <w:suppressAutoHyphens/>
        <w:ind w:firstLine="709"/>
        <w:jc w:val="both"/>
        <w:outlineLvl w:val="1"/>
        <w:rPr>
          <w:b/>
        </w:rPr>
      </w:pPr>
      <w:r w:rsidRPr="005D75E0">
        <w:rPr>
          <w:b/>
        </w:rPr>
        <w:t>Основная литература</w:t>
      </w:r>
    </w:p>
    <w:p w:rsidR="00F81CC8" w:rsidRPr="005D75E0" w:rsidRDefault="00F81CC8" w:rsidP="00F81CC8">
      <w:pPr>
        <w:pStyle w:val="ReportMain"/>
        <w:keepNext/>
        <w:suppressAutoHyphens/>
        <w:ind w:firstLine="709"/>
        <w:jc w:val="both"/>
        <w:outlineLvl w:val="1"/>
        <w:rPr>
          <w:b/>
        </w:rPr>
      </w:pPr>
    </w:p>
    <w:p w:rsidR="00F81CC8" w:rsidRPr="005D75E0" w:rsidRDefault="00F81CC8" w:rsidP="00F81CC8">
      <w:pPr>
        <w:ind w:firstLine="709"/>
        <w:jc w:val="both"/>
      </w:pPr>
      <w:r w:rsidRPr="005D75E0">
        <w:t xml:space="preserve">1 Прокурорский надзор : учебник / И.И. Сыдорук, А.В. Ендольцева, О.В. Химичева и др. ; ред. А.В. Ендольцева, О.А. Галустьян, И.И. Сыдорук. - 7-е изд., перераб. и доп. - Москва : Юнити-Дана, 2015. - 512 с. - Библиогр.: с. 485-493. - ISBN 978-5-238-02160-7 ; То же [Электронный ресурс]. - URL: </w:t>
      </w:r>
      <w:hyperlink r:id="rId9" w:history="1">
        <w:r w:rsidRPr="005D75E0">
          <w:rPr>
            <w:u w:val="single"/>
          </w:rPr>
          <w:t>http://biblioclub.ru/index.php?page=book&amp;id=117006</w:t>
        </w:r>
      </w:hyperlink>
      <w:r w:rsidRPr="005D75E0">
        <w:t xml:space="preserve"> </w:t>
      </w:r>
    </w:p>
    <w:p w:rsidR="00F81CC8" w:rsidRPr="005D75E0" w:rsidRDefault="00F81CC8" w:rsidP="00F81CC8">
      <w:pPr>
        <w:ind w:firstLine="709"/>
        <w:jc w:val="both"/>
      </w:pPr>
      <w:r w:rsidRPr="005D75E0">
        <w:rPr>
          <w:bCs/>
        </w:rPr>
        <w:t xml:space="preserve">2 </w:t>
      </w:r>
      <w:r w:rsidRPr="005D75E0">
        <w:t xml:space="preserve">Прокурорский надзор : учебное пособие / Н.В. Григорьева, А.В. Ендольцева, О.В. Мичурина и др. ; ред. А.В. Ендольцева, О.В. Химичева, А.А. Сумин. - 2-е изд., перераб. и доп. - Москва : Юнити-Дана, 2015. - 335 с. - Библиогр. в кн. - ISBN 978-5-238-02530-8 ; То же [Электронный ресурс]. - URL: </w:t>
      </w:r>
      <w:hyperlink r:id="rId10" w:history="1">
        <w:r w:rsidRPr="005D75E0">
          <w:rPr>
            <w:u w:val="single"/>
          </w:rPr>
          <w:t>http://biblioclub.ru/index.php?page=book&amp;id=114496</w:t>
        </w:r>
      </w:hyperlink>
      <w:r w:rsidRPr="005D75E0">
        <w:t xml:space="preserve"> </w:t>
      </w:r>
    </w:p>
    <w:p w:rsidR="00F81CC8" w:rsidRPr="005D75E0" w:rsidRDefault="00F81CC8" w:rsidP="00F81CC8">
      <w:pPr>
        <w:ind w:firstLine="709"/>
        <w:jc w:val="both"/>
      </w:pPr>
    </w:p>
    <w:p w:rsidR="00F81CC8" w:rsidRPr="005D75E0" w:rsidRDefault="00F81CC8" w:rsidP="00F81CC8">
      <w:pPr>
        <w:pStyle w:val="ReportMain"/>
        <w:keepNext/>
        <w:suppressAutoHyphens/>
        <w:ind w:firstLine="709"/>
        <w:jc w:val="both"/>
        <w:outlineLvl w:val="1"/>
        <w:rPr>
          <w:b/>
          <w:szCs w:val="24"/>
        </w:rPr>
      </w:pPr>
      <w:r w:rsidRPr="005D75E0">
        <w:rPr>
          <w:b/>
          <w:szCs w:val="24"/>
        </w:rPr>
        <w:t>Дополнительная литература</w:t>
      </w:r>
    </w:p>
    <w:p w:rsidR="00F81CC8" w:rsidRPr="005D75E0" w:rsidRDefault="00F81CC8" w:rsidP="00F81CC8">
      <w:pPr>
        <w:pStyle w:val="ReportMain"/>
        <w:keepNext/>
        <w:suppressAutoHyphens/>
        <w:ind w:firstLine="709"/>
        <w:jc w:val="both"/>
        <w:outlineLvl w:val="1"/>
        <w:rPr>
          <w:b/>
          <w:szCs w:val="24"/>
        </w:rPr>
      </w:pPr>
    </w:p>
    <w:p w:rsidR="00F81CC8" w:rsidRPr="00B10398" w:rsidRDefault="00F81CC8" w:rsidP="00F81CC8">
      <w:pPr>
        <w:ind w:firstLine="709"/>
        <w:jc w:val="both"/>
      </w:pPr>
      <w:r w:rsidRPr="005D75E0">
        <w:rPr>
          <w:bCs/>
        </w:rPr>
        <w:t xml:space="preserve">1 </w:t>
      </w:r>
      <w:r w:rsidRPr="00D203B9">
        <w:t xml:space="preserve">История прокуратуры России: историко-правовой анализ : учебное пособие / А.Г. Звягинцев, Н.Д. Эриашвили, В.Н. Григорьев и др. ; ред. А.Г. Звягинцев. - Москва : Юнити-Дана, 2015. - 223 с. : ил., табл. - Библиогр.: с. 166-175 - ISBN 978-5-238-01927-7 ; То же [Электронный ресурс]. - URL: </w:t>
      </w:r>
      <w:hyperlink r:id="rId11" w:history="1">
        <w:r w:rsidRPr="00B10398">
          <w:rPr>
            <w:u w:val="single"/>
          </w:rPr>
          <w:t>http://biblioclub.ru/index.php?page=book&amp;id=115297</w:t>
        </w:r>
      </w:hyperlink>
    </w:p>
    <w:p w:rsidR="00F81CC8" w:rsidRPr="005D75E0" w:rsidRDefault="00F81CC8" w:rsidP="00F81CC8">
      <w:pPr>
        <w:ind w:firstLine="709"/>
        <w:jc w:val="both"/>
      </w:pPr>
      <w:r w:rsidRPr="005D75E0">
        <w:rPr>
          <w:bCs/>
        </w:rPr>
        <w:t xml:space="preserve">2 </w:t>
      </w:r>
      <w:r w:rsidRPr="005D75E0">
        <w:t xml:space="preserve">Смирнова, А.B. Требования к кадрам органов прокуратуры Российской Федерации / А.B. Смирнова. - Москва : Лаборатория книги, 2012. - 136 с. - ISBN 978-5-504-00022-0 ; То же [Электронный ресурс]. - URL: </w:t>
      </w:r>
      <w:hyperlink r:id="rId12" w:history="1">
        <w:r w:rsidRPr="005D75E0">
          <w:rPr>
            <w:u w:val="single"/>
          </w:rPr>
          <w:t>http://biblioclub.ru/index.php?page=book&amp;id=140831</w:t>
        </w:r>
      </w:hyperlink>
      <w:r w:rsidRPr="005D75E0">
        <w:t xml:space="preserve"> </w:t>
      </w:r>
    </w:p>
    <w:p w:rsidR="00F81CC8" w:rsidRPr="005D75E0" w:rsidRDefault="00F81CC8" w:rsidP="00F81CC8">
      <w:pPr>
        <w:ind w:firstLine="709"/>
        <w:jc w:val="both"/>
      </w:pPr>
      <w:r w:rsidRPr="005D75E0">
        <w:t xml:space="preserve">3 Иванов, В.В. Основные направления деятельности прокуратуры / В.В. Иванов. - Москва : Лаборатория книги, 2012. - 120 с. - ISBN 978-5-504-00455-6 ; То же [Электронный ресурс]. - URL: </w:t>
      </w:r>
      <w:hyperlink r:id="rId13" w:history="1">
        <w:r w:rsidRPr="005D75E0">
          <w:rPr>
            <w:u w:val="single"/>
          </w:rPr>
          <w:t>http://biblioclub.ru/index.php?page=book&amp;id=140073</w:t>
        </w:r>
      </w:hyperlink>
      <w:r w:rsidRPr="005D75E0">
        <w:t xml:space="preserve"> </w:t>
      </w:r>
    </w:p>
    <w:p w:rsidR="00F81CC8" w:rsidRDefault="00F81CC8" w:rsidP="00F81CC8">
      <w:pPr>
        <w:ind w:firstLine="709"/>
      </w:pPr>
      <w:r>
        <w:t>4</w:t>
      </w:r>
      <w:r w:rsidRPr="005D75E0">
        <w:t xml:space="preserve"> Прокурорский надзор зарубежных стран : учебник / А.В. Ендольцева, О.В. Химичева, Н.Д. Эриашвили и др. - Москва : Юнити-Дана, 2015. - 135 с. - (Юриспруденция для бакалавров). - Библиогр. в кн. - ISBN 978-5-238-02414-1 ; То же [Электронный ресурс]. - URL: </w:t>
      </w:r>
      <w:hyperlink r:id="rId14" w:history="1">
        <w:r w:rsidRPr="005D75E0">
          <w:rPr>
            <w:u w:val="single"/>
          </w:rPr>
          <w:t>http://biblioclub.ru/index.php?page=book&amp;id=446566</w:t>
        </w:r>
      </w:hyperlink>
      <w:r w:rsidRPr="005D75E0">
        <w:t xml:space="preserve"> </w:t>
      </w:r>
    </w:p>
    <w:p w:rsidR="00F81CC8" w:rsidRDefault="00F81CC8" w:rsidP="00F81CC8">
      <w:pPr>
        <w:ind w:firstLine="709"/>
      </w:pPr>
    </w:p>
    <w:p w:rsidR="00F81CC8" w:rsidRPr="005D75E0" w:rsidRDefault="00F81CC8" w:rsidP="00F81CC8">
      <w:pPr>
        <w:pStyle w:val="ReportMain"/>
        <w:keepNext/>
        <w:suppressAutoHyphens/>
        <w:ind w:firstLine="708"/>
        <w:jc w:val="both"/>
        <w:outlineLvl w:val="1"/>
        <w:rPr>
          <w:b/>
          <w:szCs w:val="24"/>
        </w:rPr>
      </w:pPr>
      <w:r w:rsidRPr="005D75E0">
        <w:rPr>
          <w:b/>
          <w:szCs w:val="24"/>
        </w:rPr>
        <w:lastRenderedPageBreak/>
        <w:t>Периодические издания</w:t>
      </w:r>
    </w:p>
    <w:p w:rsidR="00F81CC8" w:rsidRPr="005D75E0" w:rsidRDefault="00F81CC8" w:rsidP="00F81CC8">
      <w:pPr>
        <w:pStyle w:val="ReportMain"/>
        <w:keepNext/>
        <w:suppressAutoHyphens/>
        <w:ind w:firstLine="709"/>
        <w:jc w:val="both"/>
        <w:outlineLvl w:val="1"/>
        <w:rPr>
          <w:b/>
          <w:szCs w:val="24"/>
        </w:rPr>
      </w:pPr>
    </w:p>
    <w:p w:rsidR="00F81CC8" w:rsidRPr="005D75E0" w:rsidRDefault="00F81CC8" w:rsidP="00F81CC8">
      <w:pPr>
        <w:pStyle w:val="ReportMain"/>
        <w:keepNext/>
        <w:suppressAutoHyphens/>
        <w:ind w:firstLine="709"/>
        <w:jc w:val="both"/>
        <w:outlineLvl w:val="1"/>
        <w:rPr>
          <w:szCs w:val="24"/>
          <w:lang w:eastAsia="ru-RU"/>
        </w:rPr>
      </w:pPr>
      <w:r w:rsidRPr="005D75E0">
        <w:rPr>
          <w:szCs w:val="24"/>
          <w:lang w:eastAsia="ru-RU"/>
        </w:rPr>
        <w:t xml:space="preserve">- Мировой судья </w:t>
      </w:r>
    </w:p>
    <w:p w:rsidR="00F81CC8" w:rsidRDefault="00F81CC8" w:rsidP="00F81CC8">
      <w:pPr>
        <w:pStyle w:val="ReportMain"/>
        <w:keepNext/>
        <w:suppressAutoHyphens/>
        <w:ind w:firstLine="709"/>
        <w:jc w:val="both"/>
        <w:outlineLvl w:val="1"/>
        <w:rPr>
          <w:szCs w:val="24"/>
          <w:lang w:eastAsia="ru-RU"/>
        </w:rPr>
      </w:pPr>
      <w:r w:rsidRPr="005D75E0">
        <w:rPr>
          <w:szCs w:val="24"/>
          <w:lang w:eastAsia="ru-RU"/>
        </w:rPr>
        <w:t xml:space="preserve">- Российская юстиция </w:t>
      </w:r>
    </w:p>
    <w:p w:rsidR="00F81CC8" w:rsidRDefault="00F81CC8" w:rsidP="00F81CC8">
      <w:pPr>
        <w:pStyle w:val="ReportMain"/>
        <w:keepNext/>
        <w:suppressAutoHyphens/>
        <w:ind w:firstLine="709"/>
        <w:jc w:val="both"/>
        <w:outlineLvl w:val="1"/>
        <w:rPr>
          <w:szCs w:val="24"/>
          <w:lang w:eastAsia="ru-RU"/>
        </w:rPr>
      </w:pPr>
      <w:r w:rsidRPr="005D75E0">
        <w:rPr>
          <w:szCs w:val="24"/>
          <w:lang w:eastAsia="ru-RU"/>
        </w:rPr>
        <w:t xml:space="preserve">- Российский судья </w:t>
      </w:r>
    </w:p>
    <w:p w:rsidR="00F81CC8" w:rsidRPr="005D75E0" w:rsidRDefault="00F81CC8" w:rsidP="00F81CC8">
      <w:pPr>
        <w:pStyle w:val="ReportMain"/>
        <w:keepNext/>
        <w:suppressAutoHyphens/>
        <w:ind w:firstLine="709"/>
        <w:jc w:val="both"/>
        <w:outlineLvl w:val="1"/>
        <w:rPr>
          <w:szCs w:val="24"/>
          <w:lang w:eastAsia="ru-RU"/>
        </w:rPr>
      </w:pPr>
      <w:r w:rsidRPr="005D75E0">
        <w:rPr>
          <w:szCs w:val="24"/>
          <w:lang w:eastAsia="ru-RU"/>
        </w:rPr>
        <w:t xml:space="preserve">- Уголовное право </w:t>
      </w:r>
    </w:p>
    <w:p w:rsidR="00F81CC8" w:rsidRDefault="00F81CC8" w:rsidP="00F81CC8">
      <w:pPr>
        <w:pStyle w:val="ReportMain"/>
        <w:keepNext/>
        <w:suppressAutoHyphens/>
        <w:ind w:firstLine="709"/>
        <w:jc w:val="both"/>
        <w:outlineLvl w:val="1"/>
        <w:rPr>
          <w:szCs w:val="24"/>
          <w:lang w:eastAsia="ru-RU"/>
        </w:rPr>
      </w:pPr>
      <w:r w:rsidRPr="005D75E0">
        <w:rPr>
          <w:szCs w:val="24"/>
          <w:lang w:eastAsia="ru-RU"/>
        </w:rPr>
        <w:t xml:space="preserve">- Уголовный процесс </w:t>
      </w:r>
    </w:p>
    <w:p w:rsidR="00F81CC8" w:rsidRPr="005D75E0" w:rsidRDefault="00F81CC8" w:rsidP="00F81CC8">
      <w:pPr>
        <w:pStyle w:val="ReportMain"/>
        <w:keepNext/>
        <w:suppressAutoHyphens/>
        <w:ind w:firstLine="709"/>
        <w:jc w:val="both"/>
        <w:outlineLvl w:val="1"/>
        <w:rPr>
          <w:szCs w:val="24"/>
          <w:lang w:eastAsia="ru-RU"/>
        </w:rPr>
      </w:pPr>
      <w:r w:rsidRPr="005D75E0">
        <w:rPr>
          <w:szCs w:val="24"/>
          <w:lang w:eastAsia="ru-RU"/>
        </w:rPr>
        <w:t xml:space="preserve">- Российский следователь </w:t>
      </w:r>
    </w:p>
    <w:p w:rsidR="00F81CC8" w:rsidRPr="005D75E0" w:rsidRDefault="00F81CC8" w:rsidP="00F81CC8">
      <w:pPr>
        <w:pStyle w:val="ReportMain"/>
        <w:keepNext/>
        <w:suppressAutoHyphens/>
        <w:ind w:firstLine="709"/>
        <w:jc w:val="both"/>
        <w:outlineLvl w:val="1"/>
        <w:rPr>
          <w:szCs w:val="24"/>
          <w:lang w:eastAsia="ru-RU"/>
        </w:rPr>
      </w:pPr>
      <w:r w:rsidRPr="005D75E0">
        <w:rPr>
          <w:szCs w:val="24"/>
          <w:lang w:eastAsia="ru-RU"/>
        </w:rPr>
        <w:t xml:space="preserve">- Российский юридический журнал </w:t>
      </w:r>
    </w:p>
    <w:p w:rsidR="00F81CC8" w:rsidRPr="005D75E0" w:rsidRDefault="00F81CC8" w:rsidP="00F81CC8">
      <w:pPr>
        <w:pStyle w:val="ReportMain"/>
        <w:keepNext/>
        <w:suppressAutoHyphens/>
        <w:spacing w:before="360" w:after="360"/>
        <w:ind w:firstLine="709"/>
        <w:jc w:val="both"/>
        <w:outlineLvl w:val="1"/>
        <w:rPr>
          <w:b/>
          <w:szCs w:val="24"/>
        </w:rPr>
      </w:pPr>
      <w:r>
        <w:rPr>
          <w:b/>
          <w:szCs w:val="24"/>
        </w:rPr>
        <w:t xml:space="preserve"> </w:t>
      </w:r>
      <w:r w:rsidRPr="005D75E0">
        <w:rPr>
          <w:b/>
          <w:szCs w:val="24"/>
        </w:rPr>
        <w:t>Интернет-ресурсы</w:t>
      </w:r>
    </w:p>
    <w:tbl>
      <w:tblPr>
        <w:tblW w:w="0" w:type="auto"/>
        <w:tblLook w:val="04A0"/>
      </w:tblPr>
      <w:tblGrid>
        <w:gridCol w:w="5108"/>
        <w:gridCol w:w="4746"/>
      </w:tblGrid>
      <w:tr w:rsidR="00F81CC8" w:rsidRPr="00B10398" w:rsidTr="001436FB">
        <w:tc>
          <w:tcPr>
            <w:tcW w:w="5637" w:type="dxa"/>
            <w:tcBorders>
              <w:right w:val="single" w:sz="4" w:space="0" w:color="auto"/>
            </w:tcBorders>
            <w:shd w:val="clear" w:color="auto" w:fill="auto"/>
          </w:tcPr>
          <w:p w:rsidR="00F81CC8" w:rsidRPr="00B10398" w:rsidRDefault="00F81CC8" w:rsidP="001436FB">
            <w:pPr>
              <w:jc w:val="both"/>
            </w:pPr>
            <w:r w:rsidRPr="00B10398">
              <w:t>Научная электронная библиотека</w:t>
            </w:r>
          </w:p>
        </w:tc>
        <w:tc>
          <w:tcPr>
            <w:tcW w:w="4961" w:type="dxa"/>
            <w:tcBorders>
              <w:left w:val="single" w:sz="4" w:space="0" w:color="auto"/>
            </w:tcBorders>
            <w:shd w:val="clear" w:color="auto" w:fill="auto"/>
            <w:vAlign w:val="bottom"/>
          </w:tcPr>
          <w:p w:rsidR="00F81CC8" w:rsidRPr="00B10398" w:rsidRDefault="004671B2" w:rsidP="00F81CC8">
            <w:pPr>
              <w:numPr>
                <w:ilvl w:val="0"/>
                <w:numId w:val="5"/>
              </w:numPr>
              <w:tabs>
                <w:tab w:val="left" w:pos="459"/>
              </w:tabs>
              <w:ind w:left="0" w:firstLine="0"/>
              <w:jc w:val="both"/>
            </w:pPr>
            <w:hyperlink r:id="rId15" w:history="1">
              <w:r w:rsidR="00F81CC8" w:rsidRPr="00B10398">
                <w:t>http://elibrary.ru/defaultx.asp</w:t>
              </w:r>
            </w:hyperlink>
          </w:p>
        </w:tc>
      </w:tr>
      <w:tr w:rsidR="00F81CC8" w:rsidRPr="00B10398" w:rsidTr="001436FB">
        <w:tc>
          <w:tcPr>
            <w:tcW w:w="5637" w:type="dxa"/>
            <w:tcBorders>
              <w:right w:val="single" w:sz="4" w:space="0" w:color="auto"/>
            </w:tcBorders>
            <w:shd w:val="clear" w:color="auto" w:fill="auto"/>
          </w:tcPr>
          <w:p w:rsidR="00F81CC8" w:rsidRPr="00B10398" w:rsidRDefault="00F81CC8" w:rsidP="001436FB">
            <w:pPr>
              <w:jc w:val="both"/>
            </w:pPr>
            <w:r w:rsidRPr="00B10398">
              <w:t>Российская национальная библиотека</w:t>
            </w:r>
          </w:p>
        </w:tc>
        <w:tc>
          <w:tcPr>
            <w:tcW w:w="4961" w:type="dxa"/>
            <w:tcBorders>
              <w:left w:val="single" w:sz="4" w:space="0" w:color="auto"/>
            </w:tcBorders>
            <w:shd w:val="clear" w:color="auto" w:fill="auto"/>
            <w:vAlign w:val="bottom"/>
          </w:tcPr>
          <w:p w:rsidR="00F81CC8" w:rsidRPr="00B10398" w:rsidRDefault="004671B2" w:rsidP="00F81CC8">
            <w:pPr>
              <w:numPr>
                <w:ilvl w:val="0"/>
                <w:numId w:val="5"/>
              </w:numPr>
              <w:tabs>
                <w:tab w:val="left" w:pos="459"/>
              </w:tabs>
              <w:ind w:left="0" w:firstLine="0"/>
              <w:jc w:val="both"/>
            </w:pPr>
            <w:hyperlink r:id="rId16" w:history="1">
              <w:r w:rsidR="00F81CC8" w:rsidRPr="00B10398">
                <w:t>http://www.nlr.ru/</w:t>
              </w:r>
            </w:hyperlink>
          </w:p>
        </w:tc>
      </w:tr>
      <w:tr w:rsidR="00F81CC8" w:rsidRPr="00B10398" w:rsidTr="001436FB">
        <w:tc>
          <w:tcPr>
            <w:tcW w:w="5637" w:type="dxa"/>
            <w:tcBorders>
              <w:right w:val="single" w:sz="4" w:space="0" w:color="auto"/>
            </w:tcBorders>
            <w:shd w:val="clear" w:color="auto" w:fill="auto"/>
          </w:tcPr>
          <w:p w:rsidR="00F81CC8" w:rsidRPr="00B10398" w:rsidRDefault="00F81CC8" w:rsidP="001436FB">
            <w:pPr>
              <w:jc w:val="both"/>
            </w:pPr>
            <w:r w:rsidRPr="00B10398">
              <w:t>Собрание законодательства Российской Федерации</w:t>
            </w:r>
          </w:p>
        </w:tc>
        <w:tc>
          <w:tcPr>
            <w:tcW w:w="4961" w:type="dxa"/>
            <w:tcBorders>
              <w:left w:val="single" w:sz="4" w:space="0" w:color="auto"/>
            </w:tcBorders>
            <w:shd w:val="clear" w:color="auto" w:fill="auto"/>
            <w:vAlign w:val="bottom"/>
          </w:tcPr>
          <w:p w:rsidR="00F81CC8" w:rsidRPr="00B10398" w:rsidRDefault="004671B2" w:rsidP="00F81CC8">
            <w:pPr>
              <w:numPr>
                <w:ilvl w:val="0"/>
                <w:numId w:val="5"/>
              </w:numPr>
              <w:tabs>
                <w:tab w:val="left" w:pos="459"/>
              </w:tabs>
              <w:ind w:left="0" w:firstLine="0"/>
              <w:jc w:val="both"/>
            </w:pPr>
            <w:hyperlink r:id="rId17" w:history="1">
              <w:r w:rsidR="00F81CC8" w:rsidRPr="00B10398">
                <w:t>http://www.szrf.ru/</w:t>
              </w:r>
            </w:hyperlink>
          </w:p>
        </w:tc>
      </w:tr>
    </w:tbl>
    <w:p w:rsidR="00DB09CE" w:rsidRPr="002947AF" w:rsidRDefault="00DB09CE" w:rsidP="00D212B3">
      <w:pPr>
        <w:ind w:firstLine="709"/>
        <w:jc w:val="both"/>
      </w:pPr>
    </w:p>
    <w:sectPr w:rsidR="00DB09CE" w:rsidRPr="002947AF" w:rsidSect="002B78FD">
      <w:pgSz w:w="11906" w:h="16838"/>
      <w:pgMar w:top="1134" w:right="567"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7EAC" w:rsidRDefault="00BB7EAC" w:rsidP="00E01DB3">
      <w:r>
        <w:separator/>
      </w:r>
    </w:p>
  </w:endnote>
  <w:endnote w:type="continuationSeparator" w:id="0">
    <w:p w:rsidR="00BB7EAC" w:rsidRDefault="00BB7EAC" w:rsidP="00E01D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AFF" w:usb1="C0007843" w:usb2="00000009"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imesNewRomanPS-BoldItalic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1947" w:rsidRDefault="004671B2">
    <w:pPr>
      <w:pStyle w:val="a7"/>
      <w:jc w:val="center"/>
    </w:pPr>
    <w:fldSimple w:instr=" PAGE   \* MERGEFORMAT ">
      <w:r w:rsidR="001E4AEB">
        <w:rPr>
          <w:noProof/>
        </w:rPr>
        <w:t>2</w:t>
      </w:r>
    </w:fldSimple>
  </w:p>
  <w:p w:rsidR="009F1947" w:rsidRDefault="009F1947">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7EAC" w:rsidRDefault="00BB7EAC" w:rsidP="00E01DB3">
      <w:r>
        <w:separator/>
      </w:r>
    </w:p>
  </w:footnote>
  <w:footnote w:type="continuationSeparator" w:id="0">
    <w:p w:rsidR="00BB7EAC" w:rsidRDefault="00BB7EAC" w:rsidP="00E01DB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3106DF"/>
    <w:multiLevelType w:val="singleLevel"/>
    <w:tmpl w:val="AE740DEA"/>
    <w:lvl w:ilvl="0">
      <w:start w:val="1"/>
      <w:numFmt w:val="bullet"/>
      <w:lvlText w:val="-"/>
      <w:lvlJc w:val="left"/>
      <w:pPr>
        <w:tabs>
          <w:tab w:val="num" w:pos="360"/>
        </w:tabs>
        <w:ind w:left="360" w:hanging="360"/>
      </w:pPr>
      <w:rPr>
        <w:rFonts w:hint="default"/>
      </w:rPr>
    </w:lvl>
  </w:abstractNum>
  <w:abstractNum w:abstractNumId="1">
    <w:nsid w:val="30D6469B"/>
    <w:multiLevelType w:val="multilevel"/>
    <w:tmpl w:val="D416E1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2FF27B4"/>
    <w:multiLevelType w:val="hybridMultilevel"/>
    <w:tmpl w:val="E102AA7A"/>
    <w:lvl w:ilvl="0" w:tplc="6B786766">
      <w:start w:val="1"/>
      <w:numFmt w:val="bullet"/>
      <w:lvlText w:val=""/>
      <w:lvlJc w:val="left"/>
      <w:pPr>
        <w:ind w:left="720" w:hanging="360"/>
      </w:pPr>
      <w:rPr>
        <w:rFonts w:ascii="Symbol" w:hAnsi="Symbol" w:hint="default"/>
        <w:b w:val="0"/>
        <w:i w:val="0"/>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E504A17"/>
    <w:multiLevelType w:val="hybridMultilevel"/>
    <w:tmpl w:val="84B0CD96"/>
    <w:lvl w:ilvl="0" w:tplc="408A51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6F014709"/>
    <w:multiLevelType w:val="hybridMultilevel"/>
    <w:tmpl w:val="D16A7728"/>
    <w:lvl w:ilvl="0" w:tplc="192868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4"/>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1"/>
    <w:footnote w:id="0"/>
  </w:footnotePr>
  <w:endnotePr>
    <w:endnote w:id="-1"/>
    <w:endnote w:id="0"/>
  </w:endnotePr>
  <w:compat/>
  <w:rsids>
    <w:rsidRoot w:val="00A230C9"/>
    <w:rsid w:val="00025DC1"/>
    <w:rsid w:val="00044DF5"/>
    <w:rsid w:val="00061F57"/>
    <w:rsid w:val="00063DF2"/>
    <w:rsid w:val="00072907"/>
    <w:rsid w:val="000D40E4"/>
    <w:rsid w:val="000F590E"/>
    <w:rsid w:val="0011465B"/>
    <w:rsid w:val="00133FC3"/>
    <w:rsid w:val="001436FB"/>
    <w:rsid w:val="0016127A"/>
    <w:rsid w:val="00181537"/>
    <w:rsid w:val="001C471D"/>
    <w:rsid w:val="001C4794"/>
    <w:rsid w:val="001E3C09"/>
    <w:rsid w:val="001E4AEB"/>
    <w:rsid w:val="0020437E"/>
    <w:rsid w:val="00207E43"/>
    <w:rsid w:val="00256DD7"/>
    <w:rsid w:val="00271930"/>
    <w:rsid w:val="002947AF"/>
    <w:rsid w:val="002B78FD"/>
    <w:rsid w:val="002E1113"/>
    <w:rsid w:val="002F58F5"/>
    <w:rsid w:val="00341690"/>
    <w:rsid w:val="00346785"/>
    <w:rsid w:val="003C5271"/>
    <w:rsid w:val="0040005F"/>
    <w:rsid w:val="004269E2"/>
    <w:rsid w:val="00437213"/>
    <w:rsid w:val="00456FAD"/>
    <w:rsid w:val="004671B2"/>
    <w:rsid w:val="00491396"/>
    <w:rsid w:val="004F0C5C"/>
    <w:rsid w:val="00543BA5"/>
    <w:rsid w:val="005716B8"/>
    <w:rsid w:val="00582395"/>
    <w:rsid w:val="0058799F"/>
    <w:rsid w:val="005F3CC6"/>
    <w:rsid w:val="0063169D"/>
    <w:rsid w:val="00641D84"/>
    <w:rsid w:val="006544D2"/>
    <w:rsid w:val="00691AB7"/>
    <w:rsid w:val="006B1049"/>
    <w:rsid w:val="006F3F99"/>
    <w:rsid w:val="007C36AF"/>
    <w:rsid w:val="007D664F"/>
    <w:rsid w:val="007F0A60"/>
    <w:rsid w:val="008123AD"/>
    <w:rsid w:val="0084282E"/>
    <w:rsid w:val="00843967"/>
    <w:rsid w:val="00845944"/>
    <w:rsid w:val="00884B62"/>
    <w:rsid w:val="00887B94"/>
    <w:rsid w:val="00891CA1"/>
    <w:rsid w:val="008D121F"/>
    <w:rsid w:val="00916CFB"/>
    <w:rsid w:val="00937103"/>
    <w:rsid w:val="00943F2B"/>
    <w:rsid w:val="00963FE8"/>
    <w:rsid w:val="009C7D11"/>
    <w:rsid w:val="009F174B"/>
    <w:rsid w:val="009F1947"/>
    <w:rsid w:val="00A116CD"/>
    <w:rsid w:val="00A22803"/>
    <w:rsid w:val="00A230C9"/>
    <w:rsid w:val="00AD3C55"/>
    <w:rsid w:val="00B0360B"/>
    <w:rsid w:val="00B26B10"/>
    <w:rsid w:val="00B54789"/>
    <w:rsid w:val="00BA64E3"/>
    <w:rsid w:val="00BB7EAC"/>
    <w:rsid w:val="00BF5AA1"/>
    <w:rsid w:val="00C25187"/>
    <w:rsid w:val="00C31609"/>
    <w:rsid w:val="00CC13BF"/>
    <w:rsid w:val="00CD0125"/>
    <w:rsid w:val="00D212B3"/>
    <w:rsid w:val="00D533CD"/>
    <w:rsid w:val="00D733AA"/>
    <w:rsid w:val="00D90FC4"/>
    <w:rsid w:val="00D950CD"/>
    <w:rsid w:val="00DB09CE"/>
    <w:rsid w:val="00DB5600"/>
    <w:rsid w:val="00DD6164"/>
    <w:rsid w:val="00DF3556"/>
    <w:rsid w:val="00DF6D9C"/>
    <w:rsid w:val="00E01DB3"/>
    <w:rsid w:val="00E54288"/>
    <w:rsid w:val="00E856DF"/>
    <w:rsid w:val="00E97EEF"/>
    <w:rsid w:val="00EF2457"/>
    <w:rsid w:val="00F567E4"/>
    <w:rsid w:val="00F81CC8"/>
    <w:rsid w:val="00FA3878"/>
    <w:rsid w:val="00FB40B3"/>
    <w:rsid w:val="00FC54B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69E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Знак"/>
    <w:aliases w:val="Знак Знак"/>
    <w:basedOn w:val="a0"/>
    <w:link w:val="a4"/>
    <w:locked/>
    <w:rsid w:val="004269E2"/>
    <w:rPr>
      <w:rFonts w:ascii="Courier New" w:hAnsi="Courier New" w:cs="Courier New"/>
    </w:rPr>
  </w:style>
  <w:style w:type="paragraph" w:styleId="a4">
    <w:name w:val="Plain Text"/>
    <w:aliases w:val="Знак"/>
    <w:basedOn w:val="a"/>
    <w:link w:val="a3"/>
    <w:unhideWhenUsed/>
    <w:rsid w:val="004269E2"/>
    <w:rPr>
      <w:rFonts w:ascii="Courier New" w:eastAsia="Calibri" w:hAnsi="Courier New" w:cs="Courier New"/>
      <w:sz w:val="22"/>
      <w:szCs w:val="22"/>
      <w:lang w:eastAsia="en-US"/>
    </w:rPr>
  </w:style>
  <w:style w:type="character" w:customStyle="1" w:styleId="1">
    <w:name w:val="Текст Знак1"/>
    <w:basedOn w:val="a0"/>
    <w:uiPriority w:val="99"/>
    <w:semiHidden/>
    <w:rsid w:val="004269E2"/>
    <w:rPr>
      <w:rFonts w:ascii="Consolas" w:eastAsia="Times New Roman" w:hAnsi="Consolas" w:cs="Times New Roman"/>
      <w:sz w:val="21"/>
      <w:szCs w:val="21"/>
      <w:lang w:eastAsia="ru-RU"/>
    </w:rPr>
  </w:style>
  <w:style w:type="paragraph" w:customStyle="1" w:styleId="Default">
    <w:name w:val="Default"/>
    <w:rsid w:val="004269E2"/>
    <w:pPr>
      <w:autoSpaceDE w:val="0"/>
      <w:autoSpaceDN w:val="0"/>
      <w:adjustRightInd w:val="0"/>
    </w:pPr>
    <w:rPr>
      <w:rFonts w:ascii="Times New Roman" w:eastAsia="Times New Roman" w:hAnsi="Times New Roman"/>
      <w:color w:val="000000"/>
      <w:sz w:val="24"/>
      <w:szCs w:val="24"/>
    </w:rPr>
  </w:style>
  <w:style w:type="paragraph" w:customStyle="1" w:styleId="ReportHead">
    <w:name w:val="Report_Head"/>
    <w:basedOn w:val="a"/>
    <w:link w:val="ReportHead0"/>
    <w:rsid w:val="00491396"/>
    <w:pPr>
      <w:jc w:val="center"/>
    </w:pPr>
    <w:rPr>
      <w:rFonts w:eastAsia="Calibri"/>
      <w:sz w:val="28"/>
      <w:szCs w:val="22"/>
      <w:lang w:eastAsia="en-US"/>
    </w:rPr>
  </w:style>
  <w:style w:type="character" w:customStyle="1" w:styleId="ReportHead0">
    <w:name w:val="Report_Head Знак"/>
    <w:basedOn w:val="a0"/>
    <w:link w:val="ReportHead"/>
    <w:rsid w:val="00491396"/>
    <w:rPr>
      <w:rFonts w:ascii="Times New Roman" w:hAnsi="Times New Roman" w:cs="Times New Roman"/>
      <w:sz w:val="28"/>
    </w:rPr>
  </w:style>
  <w:style w:type="paragraph" w:customStyle="1" w:styleId="ReportMain">
    <w:name w:val="Report_Main"/>
    <w:basedOn w:val="a"/>
    <w:link w:val="ReportMain0"/>
    <w:rsid w:val="00E01DB3"/>
    <w:rPr>
      <w:rFonts w:eastAsia="Calibri"/>
      <w:szCs w:val="22"/>
      <w:lang w:eastAsia="en-US"/>
    </w:rPr>
  </w:style>
  <w:style w:type="character" w:customStyle="1" w:styleId="ReportMain0">
    <w:name w:val="Report_Main Знак"/>
    <w:basedOn w:val="a0"/>
    <w:link w:val="ReportMain"/>
    <w:rsid w:val="00E01DB3"/>
    <w:rPr>
      <w:rFonts w:ascii="Times New Roman" w:hAnsi="Times New Roman" w:cs="Times New Roman"/>
      <w:sz w:val="24"/>
    </w:rPr>
  </w:style>
  <w:style w:type="paragraph" w:styleId="a5">
    <w:name w:val="header"/>
    <w:basedOn w:val="a"/>
    <w:link w:val="a6"/>
    <w:uiPriority w:val="99"/>
    <w:unhideWhenUsed/>
    <w:rsid w:val="00E01DB3"/>
    <w:pPr>
      <w:tabs>
        <w:tab w:val="center" w:pos="4677"/>
        <w:tab w:val="right" w:pos="9355"/>
      </w:tabs>
    </w:pPr>
    <w:rPr>
      <w:rFonts w:eastAsia="Calibri"/>
      <w:sz w:val="22"/>
      <w:szCs w:val="22"/>
      <w:lang w:eastAsia="en-US"/>
    </w:rPr>
  </w:style>
  <w:style w:type="character" w:customStyle="1" w:styleId="a6">
    <w:name w:val="Верхний колонтитул Знак"/>
    <w:basedOn w:val="a0"/>
    <w:link w:val="a5"/>
    <w:uiPriority w:val="99"/>
    <w:rsid w:val="00E01DB3"/>
    <w:rPr>
      <w:rFonts w:ascii="Times New Roman" w:hAnsi="Times New Roman" w:cs="Times New Roman"/>
    </w:rPr>
  </w:style>
  <w:style w:type="paragraph" w:styleId="a7">
    <w:name w:val="footer"/>
    <w:basedOn w:val="a"/>
    <w:link w:val="a8"/>
    <w:uiPriority w:val="99"/>
    <w:unhideWhenUsed/>
    <w:rsid w:val="00E01DB3"/>
    <w:pPr>
      <w:tabs>
        <w:tab w:val="center" w:pos="4677"/>
        <w:tab w:val="right" w:pos="9355"/>
      </w:tabs>
    </w:pPr>
    <w:rPr>
      <w:rFonts w:eastAsia="Calibri"/>
      <w:sz w:val="22"/>
      <w:szCs w:val="22"/>
      <w:lang w:eastAsia="en-US"/>
    </w:rPr>
  </w:style>
  <w:style w:type="character" w:customStyle="1" w:styleId="a8">
    <w:name w:val="Нижний колонтитул Знак"/>
    <w:basedOn w:val="a0"/>
    <w:link w:val="a7"/>
    <w:uiPriority w:val="99"/>
    <w:rsid w:val="00E01DB3"/>
    <w:rPr>
      <w:rFonts w:ascii="Times New Roman" w:hAnsi="Times New Roman" w:cs="Times New Roman"/>
    </w:rPr>
  </w:style>
  <w:style w:type="paragraph" w:styleId="a9">
    <w:name w:val="Normal (Web)"/>
    <w:basedOn w:val="a"/>
    <w:uiPriority w:val="99"/>
    <w:semiHidden/>
    <w:unhideWhenUsed/>
    <w:rsid w:val="00916CFB"/>
    <w:pPr>
      <w:spacing w:before="100" w:beforeAutospacing="1" w:after="100" w:afterAutospacing="1"/>
    </w:pPr>
  </w:style>
  <w:style w:type="paragraph" w:styleId="aa">
    <w:name w:val="List Paragraph"/>
    <w:basedOn w:val="a"/>
    <w:uiPriority w:val="34"/>
    <w:qFormat/>
    <w:rsid w:val="00B0360B"/>
    <w:pPr>
      <w:ind w:left="720"/>
      <w:contextualSpacing/>
    </w:pPr>
  </w:style>
  <w:style w:type="paragraph" w:styleId="ab">
    <w:name w:val="Body Text Indent"/>
    <w:basedOn w:val="a"/>
    <w:link w:val="ac"/>
    <w:rsid w:val="00346785"/>
    <w:pPr>
      <w:overflowPunct w:val="0"/>
      <w:autoSpaceDE w:val="0"/>
      <w:autoSpaceDN w:val="0"/>
      <w:adjustRightInd w:val="0"/>
      <w:spacing w:after="120"/>
      <w:ind w:left="283"/>
      <w:textAlignment w:val="baseline"/>
    </w:pPr>
    <w:rPr>
      <w:sz w:val="20"/>
      <w:szCs w:val="20"/>
      <w:lang w:val="en-US"/>
    </w:rPr>
  </w:style>
  <w:style w:type="character" w:customStyle="1" w:styleId="ac">
    <w:name w:val="Основной текст с отступом Знак"/>
    <w:basedOn w:val="a0"/>
    <w:link w:val="ab"/>
    <w:rsid w:val="00346785"/>
    <w:rPr>
      <w:rFonts w:ascii="Times New Roman" w:eastAsia="Times New Roman" w:hAnsi="Times New Roman" w:cs="Times New Roman"/>
      <w:sz w:val="20"/>
      <w:szCs w:val="20"/>
      <w:lang w:val="en-US" w:eastAsia="ru-RU"/>
    </w:rPr>
  </w:style>
  <w:style w:type="paragraph" w:styleId="ad">
    <w:name w:val="Body Text"/>
    <w:basedOn w:val="a"/>
    <w:link w:val="ae"/>
    <w:uiPriority w:val="99"/>
    <w:semiHidden/>
    <w:unhideWhenUsed/>
    <w:rsid w:val="00B26B10"/>
    <w:pPr>
      <w:spacing w:after="120"/>
    </w:pPr>
  </w:style>
  <w:style w:type="character" w:customStyle="1" w:styleId="ae">
    <w:name w:val="Основной текст Знак"/>
    <w:basedOn w:val="a0"/>
    <w:link w:val="ad"/>
    <w:uiPriority w:val="99"/>
    <w:semiHidden/>
    <w:rsid w:val="00B26B10"/>
    <w:rPr>
      <w:rFonts w:ascii="Times New Roman" w:eastAsia="Times New Roman" w:hAnsi="Times New Roman" w:cs="Times New Roman"/>
      <w:sz w:val="24"/>
      <w:szCs w:val="24"/>
      <w:lang w:eastAsia="ru-RU"/>
    </w:rPr>
  </w:style>
  <w:style w:type="character" w:styleId="af">
    <w:name w:val="Hyperlink"/>
    <w:basedOn w:val="a0"/>
    <w:uiPriority w:val="99"/>
    <w:semiHidden/>
    <w:unhideWhenUsed/>
    <w:rsid w:val="00DB09CE"/>
    <w:rPr>
      <w:rFonts w:ascii="Times New Roman" w:hAnsi="Times New Roman" w:cs="Times New Roman" w:hint="default"/>
      <w:color w:val="0000FF"/>
      <w:u w:val="single"/>
    </w:rPr>
  </w:style>
  <w:style w:type="character" w:styleId="af0">
    <w:name w:val="Strong"/>
    <w:basedOn w:val="a0"/>
    <w:uiPriority w:val="22"/>
    <w:qFormat/>
    <w:rsid w:val="00DB09CE"/>
    <w:rPr>
      <w:rFonts w:ascii="Times New Roman" w:hAnsi="Times New Roman" w:cs="Times New Roman" w:hint="default"/>
      <w:b/>
      <w:bCs/>
    </w:rPr>
  </w:style>
  <w:style w:type="character" w:customStyle="1" w:styleId="apple-converted-space">
    <w:name w:val="apple-converted-space"/>
    <w:basedOn w:val="a0"/>
    <w:rsid w:val="00DB09CE"/>
  </w:style>
  <w:style w:type="paragraph" w:customStyle="1" w:styleId="ConsPlusNormal">
    <w:name w:val="ConsPlusNormal"/>
    <w:rsid w:val="00891CA1"/>
    <w:pPr>
      <w:widowControl w:val="0"/>
      <w:autoSpaceDE w:val="0"/>
      <w:autoSpaceDN w:val="0"/>
      <w:adjustRightInd w:val="0"/>
    </w:pPr>
    <w:rPr>
      <w:rFonts w:ascii="Arial" w:eastAsia="Times New Roman" w:hAnsi="Arial" w:cs="Arial"/>
    </w:rPr>
  </w:style>
  <w:style w:type="paragraph" w:customStyle="1" w:styleId="2">
    <w:name w:val="Обычный2"/>
    <w:rsid w:val="00891CA1"/>
    <w:pPr>
      <w:widowControl w:val="0"/>
      <w:spacing w:line="254" w:lineRule="auto"/>
      <w:ind w:firstLine="660"/>
      <w:jc w:val="both"/>
    </w:pPr>
    <w:rPr>
      <w:rFonts w:ascii="Times New Roman" w:eastAsia="Times New Roman" w:hAnsi="Times New Roman"/>
      <w:sz w:val="28"/>
    </w:rPr>
  </w:style>
</w:styles>
</file>

<file path=word/webSettings.xml><?xml version="1.0" encoding="utf-8"?>
<w:webSettings xmlns:r="http://schemas.openxmlformats.org/officeDocument/2006/relationships" xmlns:w="http://schemas.openxmlformats.org/wordprocessingml/2006/main">
  <w:divs>
    <w:div w:id="240482277">
      <w:bodyDiv w:val="1"/>
      <w:marLeft w:val="0"/>
      <w:marRight w:val="0"/>
      <w:marTop w:val="0"/>
      <w:marBottom w:val="0"/>
      <w:divBdr>
        <w:top w:val="none" w:sz="0" w:space="0" w:color="auto"/>
        <w:left w:val="none" w:sz="0" w:space="0" w:color="auto"/>
        <w:bottom w:val="none" w:sz="0" w:space="0" w:color="auto"/>
        <w:right w:val="none" w:sz="0" w:space="0" w:color="auto"/>
      </w:divBdr>
    </w:div>
    <w:div w:id="570391416">
      <w:bodyDiv w:val="1"/>
      <w:marLeft w:val="0"/>
      <w:marRight w:val="0"/>
      <w:marTop w:val="0"/>
      <w:marBottom w:val="0"/>
      <w:divBdr>
        <w:top w:val="none" w:sz="0" w:space="0" w:color="auto"/>
        <w:left w:val="none" w:sz="0" w:space="0" w:color="auto"/>
        <w:bottom w:val="none" w:sz="0" w:space="0" w:color="auto"/>
        <w:right w:val="none" w:sz="0" w:space="0" w:color="auto"/>
      </w:divBdr>
    </w:div>
    <w:div w:id="672146846">
      <w:bodyDiv w:val="1"/>
      <w:marLeft w:val="0"/>
      <w:marRight w:val="0"/>
      <w:marTop w:val="0"/>
      <w:marBottom w:val="0"/>
      <w:divBdr>
        <w:top w:val="none" w:sz="0" w:space="0" w:color="auto"/>
        <w:left w:val="none" w:sz="0" w:space="0" w:color="auto"/>
        <w:bottom w:val="none" w:sz="0" w:space="0" w:color="auto"/>
        <w:right w:val="none" w:sz="0" w:space="0" w:color="auto"/>
      </w:divBdr>
    </w:div>
    <w:div w:id="922379428">
      <w:bodyDiv w:val="1"/>
      <w:marLeft w:val="0"/>
      <w:marRight w:val="0"/>
      <w:marTop w:val="0"/>
      <w:marBottom w:val="0"/>
      <w:divBdr>
        <w:top w:val="none" w:sz="0" w:space="0" w:color="auto"/>
        <w:left w:val="none" w:sz="0" w:space="0" w:color="auto"/>
        <w:bottom w:val="none" w:sz="0" w:space="0" w:color="auto"/>
        <w:right w:val="none" w:sz="0" w:space="0" w:color="auto"/>
      </w:divBdr>
    </w:div>
    <w:div w:id="1022972868">
      <w:bodyDiv w:val="1"/>
      <w:marLeft w:val="0"/>
      <w:marRight w:val="0"/>
      <w:marTop w:val="0"/>
      <w:marBottom w:val="0"/>
      <w:divBdr>
        <w:top w:val="none" w:sz="0" w:space="0" w:color="auto"/>
        <w:left w:val="none" w:sz="0" w:space="0" w:color="auto"/>
        <w:bottom w:val="none" w:sz="0" w:space="0" w:color="auto"/>
        <w:right w:val="none" w:sz="0" w:space="0" w:color="auto"/>
      </w:divBdr>
    </w:div>
    <w:div w:id="1778215810">
      <w:bodyDiv w:val="1"/>
      <w:marLeft w:val="0"/>
      <w:marRight w:val="0"/>
      <w:marTop w:val="0"/>
      <w:marBottom w:val="0"/>
      <w:divBdr>
        <w:top w:val="none" w:sz="0" w:space="0" w:color="auto"/>
        <w:left w:val="none" w:sz="0" w:space="0" w:color="auto"/>
        <w:bottom w:val="none" w:sz="0" w:space="0" w:color="auto"/>
        <w:right w:val="none" w:sz="0" w:space="0" w:color="auto"/>
      </w:divBdr>
    </w:div>
    <w:div w:id="2026469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biblioclub.ru/index.php?page=book&amp;id=140073"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biblioclub.ru/index.php?page=book&amp;id=140831" TargetMode="External"/><Relationship Id="rId17" Type="http://schemas.openxmlformats.org/officeDocument/2006/relationships/hyperlink" Target="http://www.szrf.ru/" TargetMode="External"/><Relationship Id="rId2" Type="http://schemas.openxmlformats.org/officeDocument/2006/relationships/numbering" Target="numbering.xml"/><Relationship Id="rId16" Type="http://schemas.openxmlformats.org/officeDocument/2006/relationships/hyperlink" Target="http://www.nlr.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index.php?page=book_red&amp;id=115297" TargetMode="External"/><Relationship Id="rId5" Type="http://schemas.openxmlformats.org/officeDocument/2006/relationships/webSettings" Target="webSettings.xml"/><Relationship Id="rId15" Type="http://schemas.openxmlformats.org/officeDocument/2006/relationships/hyperlink" Target="http://elibrary.ru/defaultx.asp" TargetMode="External"/><Relationship Id="rId10" Type="http://schemas.openxmlformats.org/officeDocument/2006/relationships/hyperlink" Target="http://biblioclub.ru/index.php?page=book_red&amp;id=114496"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biblioclub.ru/index.php?page=book_red&amp;id=117006" TargetMode="External"/><Relationship Id="rId14" Type="http://schemas.openxmlformats.org/officeDocument/2006/relationships/hyperlink" Target="http://biblioclub.ru/index.php?page=book&amp;id=44656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6D37DE-B3E0-4CE6-9218-51B210F70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14745</Words>
  <Characters>84052</Characters>
  <Application>Microsoft Office Word</Application>
  <DocSecurity>0</DocSecurity>
  <Lines>700</Lines>
  <Paragraphs>197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98600</CharactersWithSpaces>
  <SharedDoc>false</SharedDoc>
  <HLinks>
    <vt:vector size="54" baseType="variant">
      <vt:variant>
        <vt:i4>7405630</vt:i4>
      </vt:variant>
      <vt:variant>
        <vt:i4>24</vt:i4>
      </vt:variant>
      <vt:variant>
        <vt:i4>0</vt:i4>
      </vt:variant>
      <vt:variant>
        <vt:i4>5</vt:i4>
      </vt:variant>
      <vt:variant>
        <vt:lpwstr>http://www.szrf.ru/</vt:lpwstr>
      </vt:variant>
      <vt:variant>
        <vt:lpwstr/>
      </vt:variant>
      <vt:variant>
        <vt:i4>6946919</vt:i4>
      </vt:variant>
      <vt:variant>
        <vt:i4>21</vt:i4>
      </vt:variant>
      <vt:variant>
        <vt:i4>0</vt:i4>
      </vt:variant>
      <vt:variant>
        <vt:i4>5</vt:i4>
      </vt:variant>
      <vt:variant>
        <vt:lpwstr>http://www.nlr.ru/</vt:lpwstr>
      </vt:variant>
      <vt:variant>
        <vt:lpwstr/>
      </vt:variant>
      <vt:variant>
        <vt:i4>2228275</vt:i4>
      </vt:variant>
      <vt:variant>
        <vt:i4>18</vt:i4>
      </vt:variant>
      <vt:variant>
        <vt:i4>0</vt:i4>
      </vt:variant>
      <vt:variant>
        <vt:i4>5</vt:i4>
      </vt:variant>
      <vt:variant>
        <vt:lpwstr>http://elibrary.ru/defaultx.asp</vt:lpwstr>
      </vt:variant>
      <vt:variant>
        <vt:lpwstr/>
      </vt:variant>
      <vt:variant>
        <vt:i4>3604541</vt:i4>
      </vt:variant>
      <vt:variant>
        <vt:i4>15</vt:i4>
      </vt:variant>
      <vt:variant>
        <vt:i4>0</vt:i4>
      </vt:variant>
      <vt:variant>
        <vt:i4>5</vt:i4>
      </vt:variant>
      <vt:variant>
        <vt:lpwstr>http://biblioclub.ru/index.php?page=book&amp;id=446566</vt:lpwstr>
      </vt:variant>
      <vt:variant>
        <vt:lpwstr/>
      </vt:variant>
      <vt:variant>
        <vt:i4>3604543</vt:i4>
      </vt:variant>
      <vt:variant>
        <vt:i4>12</vt:i4>
      </vt:variant>
      <vt:variant>
        <vt:i4>0</vt:i4>
      </vt:variant>
      <vt:variant>
        <vt:i4>5</vt:i4>
      </vt:variant>
      <vt:variant>
        <vt:lpwstr>http://biblioclub.ru/index.php?page=book&amp;id=140073</vt:lpwstr>
      </vt:variant>
      <vt:variant>
        <vt:lpwstr/>
      </vt:variant>
      <vt:variant>
        <vt:i4>3997755</vt:i4>
      </vt:variant>
      <vt:variant>
        <vt:i4>9</vt:i4>
      </vt:variant>
      <vt:variant>
        <vt:i4>0</vt:i4>
      </vt:variant>
      <vt:variant>
        <vt:i4>5</vt:i4>
      </vt:variant>
      <vt:variant>
        <vt:lpwstr>http://biblioclub.ru/index.php?page=book&amp;id=140831</vt:lpwstr>
      </vt:variant>
      <vt:variant>
        <vt:lpwstr/>
      </vt:variant>
      <vt:variant>
        <vt:i4>2228238</vt:i4>
      </vt:variant>
      <vt:variant>
        <vt:i4>6</vt:i4>
      </vt:variant>
      <vt:variant>
        <vt:i4>0</vt:i4>
      </vt:variant>
      <vt:variant>
        <vt:i4>5</vt:i4>
      </vt:variant>
      <vt:variant>
        <vt:lpwstr>http://biblioclub.ru/index.php?page=book_red&amp;id=115297</vt:lpwstr>
      </vt:variant>
      <vt:variant>
        <vt:lpwstr/>
      </vt:variant>
      <vt:variant>
        <vt:i4>2424847</vt:i4>
      </vt:variant>
      <vt:variant>
        <vt:i4>3</vt:i4>
      </vt:variant>
      <vt:variant>
        <vt:i4>0</vt:i4>
      </vt:variant>
      <vt:variant>
        <vt:i4>5</vt:i4>
      </vt:variant>
      <vt:variant>
        <vt:lpwstr>http://biblioclub.ru/index.php?page=book_red&amp;id=114496</vt:lpwstr>
      </vt:variant>
      <vt:variant>
        <vt:lpwstr/>
      </vt:variant>
      <vt:variant>
        <vt:i4>2162693</vt:i4>
      </vt:variant>
      <vt:variant>
        <vt:i4>0</vt:i4>
      </vt:variant>
      <vt:variant>
        <vt:i4>0</vt:i4>
      </vt:variant>
      <vt:variant>
        <vt:i4>5</vt:i4>
      </vt:variant>
      <vt:variant>
        <vt:lpwstr>http://biblioclub.ru/index.php?page=book_red&amp;id=117006</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OLGA</cp:lastModifiedBy>
  <cp:revision>2</cp:revision>
  <cp:lastPrinted>2019-03-14T06:31:00Z</cp:lastPrinted>
  <dcterms:created xsi:type="dcterms:W3CDTF">2021-04-08T18:28:00Z</dcterms:created>
  <dcterms:modified xsi:type="dcterms:W3CDTF">2021-04-08T18:28:00Z</dcterms:modified>
</cp:coreProperties>
</file>