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D34" w:rsidRDefault="00273D34" w:rsidP="00245F6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</w:p>
    <w:p w:rsidR="000A5E5A" w:rsidRPr="00245F6B" w:rsidRDefault="00245F6B" w:rsidP="00245F6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245F6B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634EDD" w:rsidRDefault="00634EDD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0A5E5A" w:rsidRPr="00E01DB3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  <w:r w:rsidRPr="003A5C5B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05673D">
        <w:rPr>
          <w:rFonts w:ascii="TimesNewRomanPSMT" w:hAnsi="TimesNewRomanPSMT" w:cs="TimesNewRomanPSMT"/>
          <w:sz w:val="28"/>
          <w:szCs w:val="28"/>
        </w:rPr>
        <w:t>управления персоналом, сервиса и туризма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634EDD" w:rsidRDefault="000A5E5A" w:rsidP="00FA08CA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634EDD">
        <w:rPr>
          <w:rFonts w:ascii="TimesNewRomanPSMT" w:hAnsi="TimesNewRomanPSMT" w:cs="TimesNewRomanPSMT"/>
          <w:b/>
          <w:szCs w:val="28"/>
        </w:rPr>
        <w:t>Методические указания</w:t>
      </w:r>
      <w:r w:rsidR="004E5F85" w:rsidRPr="00634EDD">
        <w:rPr>
          <w:rFonts w:ascii="TimesNewRomanPSMT" w:hAnsi="TimesNewRomanPSMT" w:cs="TimesNewRomanPSMT"/>
          <w:b/>
          <w:szCs w:val="28"/>
        </w:rPr>
        <w:t xml:space="preserve"> </w:t>
      </w:r>
    </w:p>
    <w:p w:rsidR="000A5E5A" w:rsidRPr="00634EDD" w:rsidRDefault="000A5E5A" w:rsidP="00FA08CA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634EDD">
        <w:rPr>
          <w:rFonts w:ascii="TimesNewRomanPSMT" w:hAnsi="TimesNewRomanPSMT" w:cs="TimesNewRomanPSMT"/>
          <w:b/>
          <w:szCs w:val="28"/>
        </w:rPr>
        <w:t>для обучающихся по освоению дисциплины</w:t>
      </w:r>
    </w:p>
    <w:p w:rsidR="000A5E5A" w:rsidRPr="003059A1" w:rsidRDefault="000A5E5A" w:rsidP="00521A75">
      <w:pPr>
        <w:suppressAutoHyphens/>
        <w:spacing w:before="120"/>
        <w:jc w:val="center"/>
        <w:rPr>
          <w:b/>
          <w:color w:val="000000"/>
          <w:sz w:val="28"/>
          <w:szCs w:val="28"/>
        </w:rPr>
      </w:pPr>
      <w:bookmarkStart w:id="0" w:name="BookmarkWhereDelChr13"/>
      <w:bookmarkEnd w:id="0"/>
      <w:r w:rsidRPr="003059A1">
        <w:rPr>
          <w:b/>
          <w:color w:val="000000"/>
          <w:sz w:val="28"/>
          <w:szCs w:val="28"/>
          <w:lang w:eastAsia="en-US"/>
        </w:rPr>
        <w:t>«</w:t>
      </w:r>
      <w:r w:rsidR="000453AE">
        <w:rPr>
          <w:b/>
          <w:color w:val="000000"/>
          <w:sz w:val="28"/>
          <w:szCs w:val="28"/>
        </w:rPr>
        <w:t>Инновации в социально-культурном сервисе и туризме</w:t>
      </w:r>
      <w:r w:rsidRPr="003059A1">
        <w:rPr>
          <w:b/>
          <w:color w:val="000000"/>
          <w:sz w:val="28"/>
          <w:szCs w:val="28"/>
          <w:lang w:eastAsia="en-US"/>
        </w:rPr>
        <w:t>»</w:t>
      </w:r>
    </w:p>
    <w:p w:rsidR="000A5E5A" w:rsidRDefault="000A5E5A" w:rsidP="00FA08CA">
      <w:pPr>
        <w:suppressAutoHyphens/>
        <w:jc w:val="center"/>
        <w:rPr>
          <w:lang w:eastAsia="en-US"/>
        </w:rPr>
      </w:pPr>
    </w:p>
    <w:p w:rsidR="00634EDD" w:rsidRDefault="00634EDD" w:rsidP="00FA08CA">
      <w:pPr>
        <w:suppressAutoHyphens/>
        <w:jc w:val="center"/>
        <w:rPr>
          <w:lang w:eastAsia="en-US"/>
        </w:rPr>
      </w:pPr>
    </w:p>
    <w:p w:rsidR="00634EDD" w:rsidRPr="003A5C5B" w:rsidRDefault="00634EDD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Уровень высшего образования</w:t>
      </w: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БАКАЛАВРИАТ</w:t>
      </w:r>
    </w:p>
    <w:p w:rsidR="00C17A4A" w:rsidRDefault="00C17A4A" w:rsidP="00C17A4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D6470" w:rsidRDefault="006D6470" w:rsidP="006D647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43.03.0</w:t>
      </w:r>
      <w:r w:rsidR="004823B8">
        <w:rPr>
          <w:i/>
          <w:sz w:val="24"/>
          <w:u w:val="single"/>
        </w:rPr>
        <w:t>2</w:t>
      </w:r>
      <w:r>
        <w:rPr>
          <w:i/>
          <w:sz w:val="24"/>
          <w:u w:val="single"/>
        </w:rPr>
        <w:t xml:space="preserve"> </w:t>
      </w:r>
      <w:r w:rsidR="004823B8">
        <w:rPr>
          <w:i/>
          <w:sz w:val="24"/>
          <w:u w:val="single"/>
        </w:rPr>
        <w:t>Туризм</w:t>
      </w:r>
    </w:p>
    <w:p w:rsidR="006D6470" w:rsidRDefault="006D6470" w:rsidP="006D647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D6470" w:rsidRDefault="004823B8" w:rsidP="006D647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и организация туроператорских и турагентских услуг</w:t>
      </w:r>
    </w:p>
    <w:p w:rsidR="00675CFE" w:rsidRDefault="006D6470" w:rsidP="006D647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75CFE" w:rsidRDefault="00675CFE" w:rsidP="00675CFE">
      <w:pPr>
        <w:pStyle w:val="ReportHead"/>
        <w:suppressAutoHyphens/>
        <w:rPr>
          <w:sz w:val="24"/>
        </w:rPr>
      </w:pPr>
    </w:p>
    <w:p w:rsidR="00675CFE" w:rsidRDefault="00675CFE" w:rsidP="00675CF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75CFE" w:rsidRDefault="00675CFE" w:rsidP="00675CF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A5E5A" w:rsidRPr="003059A1" w:rsidRDefault="000A5E5A" w:rsidP="00FA08CA">
      <w:pPr>
        <w:suppressAutoHyphens/>
        <w:spacing w:before="120"/>
        <w:jc w:val="center"/>
        <w:rPr>
          <w:color w:val="000000"/>
          <w:lang w:eastAsia="en-US"/>
        </w:rPr>
      </w:pPr>
      <w:r w:rsidRPr="003059A1">
        <w:rPr>
          <w:color w:val="000000"/>
          <w:lang w:eastAsia="en-US"/>
        </w:rPr>
        <w:t>Форма обучения</w:t>
      </w:r>
    </w:p>
    <w:p w:rsidR="000A5E5A" w:rsidRPr="003059A1" w:rsidRDefault="0005673D" w:rsidP="00FA08CA">
      <w:pPr>
        <w:suppressAutoHyphens/>
        <w:jc w:val="center"/>
        <w:rPr>
          <w:i/>
          <w:color w:val="000000"/>
          <w:u w:val="single"/>
          <w:lang w:eastAsia="en-US"/>
        </w:rPr>
      </w:pPr>
      <w:r w:rsidRPr="003059A1">
        <w:rPr>
          <w:i/>
          <w:color w:val="000000"/>
          <w:u w:val="single"/>
          <w:lang w:eastAsia="en-US"/>
        </w:rPr>
        <w:t>Заочная</w:t>
      </w:r>
    </w:p>
    <w:p w:rsidR="000A5E5A" w:rsidRPr="003059A1" w:rsidRDefault="000A5E5A" w:rsidP="00FA08CA">
      <w:pPr>
        <w:suppressAutoHyphens/>
        <w:jc w:val="center"/>
        <w:rPr>
          <w:rFonts w:eastAsia="Times New Roman"/>
          <w:color w:val="000000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E01DB3">
      <w:pPr>
        <w:suppressAutoHyphens/>
        <w:jc w:val="center"/>
        <w:rPr>
          <w:rFonts w:eastAsia="Times New Roman"/>
          <w:szCs w:val="22"/>
          <w:lang w:eastAsia="en-US"/>
        </w:rPr>
        <w:sectPr w:rsidR="000A5E5A" w:rsidRPr="00E01DB3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0A5E5A" w:rsidRDefault="000A5E5A" w:rsidP="00634EDD">
      <w:pPr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r w:rsidR="00675CFE">
        <w:rPr>
          <w:rFonts w:eastAsia="Times New Roman"/>
          <w:sz w:val="28"/>
          <w:szCs w:val="28"/>
          <w:lang w:eastAsia="en-US"/>
        </w:rPr>
        <w:t>Прытков Р.М.</w:t>
      </w:r>
    </w:p>
    <w:p w:rsidR="00634EDD" w:rsidRDefault="00634EDD" w:rsidP="00634EDD">
      <w:pPr>
        <w:jc w:val="both"/>
        <w:rPr>
          <w:rFonts w:eastAsia="Times New Roman"/>
          <w:sz w:val="28"/>
          <w:szCs w:val="28"/>
          <w:lang w:eastAsia="en-US"/>
        </w:rPr>
      </w:pPr>
    </w:p>
    <w:p w:rsidR="00CC7BF3" w:rsidRDefault="00CC7BF3" w:rsidP="00634EDD">
      <w:pPr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634EDD">
      <w:pPr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>е указания 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05673D">
        <w:rPr>
          <w:rFonts w:eastAsia="Times New Roman"/>
          <w:sz w:val="28"/>
          <w:szCs w:val="28"/>
          <w:lang w:eastAsia="en-US"/>
        </w:rPr>
        <w:t>управления персоналом, сервиса и туризма</w:t>
      </w:r>
    </w:p>
    <w:p w:rsidR="00CC7BF3" w:rsidRDefault="00CC7BF3" w:rsidP="00634EDD">
      <w:pPr>
        <w:jc w:val="both"/>
        <w:rPr>
          <w:rFonts w:eastAsia="Times New Roman"/>
          <w:sz w:val="28"/>
          <w:szCs w:val="28"/>
          <w:lang w:eastAsia="en-US"/>
        </w:rPr>
      </w:pPr>
    </w:p>
    <w:p w:rsidR="00CC7BF3" w:rsidRDefault="00CC7BF3" w:rsidP="00634EDD">
      <w:pPr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634EDD">
      <w:pPr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 w:rsidR="0005673D">
        <w:rPr>
          <w:rFonts w:eastAsia="Times New Roman"/>
          <w:sz w:val="28"/>
          <w:szCs w:val="28"/>
          <w:lang w:eastAsia="en-US"/>
        </w:rPr>
        <w:t xml:space="preserve">Шестакова </w:t>
      </w:r>
      <w:r w:rsidR="00273D34">
        <w:rPr>
          <w:rFonts w:eastAsia="Times New Roman"/>
          <w:sz w:val="28"/>
          <w:szCs w:val="28"/>
          <w:lang w:eastAsia="en-US"/>
        </w:rPr>
        <w:t>Е.В.</w:t>
      </w:r>
    </w:p>
    <w:p w:rsidR="000A5E5A" w:rsidRDefault="000A5E5A" w:rsidP="00634EDD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245F6B" w:rsidRPr="00634EDD" w:rsidRDefault="000A5E5A" w:rsidP="00634EDD">
      <w:pPr>
        <w:suppressAutoHyphens/>
        <w:spacing w:before="120"/>
        <w:jc w:val="both"/>
        <w:rPr>
          <w:b/>
          <w:color w:val="000000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Pr="004269E2">
        <w:rPr>
          <w:rFonts w:eastAsia="Times New Roman"/>
          <w:sz w:val="28"/>
          <w:szCs w:val="28"/>
          <w:lang w:eastAsia="en-US"/>
        </w:rPr>
        <w:t xml:space="preserve"> явля</w:t>
      </w:r>
      <w:r w:rsidR="00675CFE">
        <w:rPr>
          <w:rFonts w:eastAsia="Times New Roman"/>
          <w:sz w:val="28"/>
          <w:szCs w:val="28"/>
          <w:lang w:eastAsia="en-US"/>
        </w:rPr>
        <w:t>ю</w:t>
      </w:r>
      <w:r w:rsidRPr="004269E2">
        <w:rPr>
          <w:rFonts w:eastAsia="Times New Roman"/>
          <w:sz w:val="28"/>
          <w:szCs w:val="28"/>
          <w:lang w:eastAsia="en-US"/>
        </w:rPr>
        <w:t>тся приложением к рабоч</w:t>
      </w:r>
      <w:r w:rsidR="00675CFE">
        <w:rPr>
          <w:rFonts w:eastAsia="Times New Roman"/>
          <w:sz w:val="28"/>
          <w:szCs w:val="28"/>
          <w:lang w:eastAsia="en-US"/>
        </w:rPr>
        <w:t>им</w:t>
      </w:r>
      <w:r w:rsidRPr="004269E2">
        <w:rPr>
          <w:rFonts w:eastAsia="Times New Roman"/>
          <w:sz w:val="28"/>
          <w:szCs w:val="28"/>
          <w:lang w:eastAsia="en-US"/>
        </w:rPr>
        <w:t xml:space="preserve"> программ</w:t>
      </w:r>
      <w:r w:rsidR="00675CFE">
        <w:rPr>
          <w:rFonts w:eastAsia="Times New Roman"/>
          <w:sz w:val="28"/>
          <w:szCs w:val="28"/>
          <w:lang w:eastAsia="en-US"/>
        </w:rPr>
        <w:t>ам</w:t>
      </w:r>
      <w:r w:rsidRPr="004269E2">
        <w:rPr>
          <w:rFonts w:eastAsia="Times New Roman"/>
          <w:sz w:val="28"/>
          <w:szCs w:val="28"/>
          <w:lang w:eastAsia="en-US"/>
        </w:rPr>
        <w:t xml:space="preserve"> по дисциплине </w:t>
      </w:r>
      <w:r w:rsidR="00634EDD" w:rsidRPr="00634EDD">
        <w:rPr>
          <w:color w:val="000000"/>
          <w:sz w:val="28"/>
          <w:szCs w:val="28"/>
          <w:lang w:eastAsia="en-US"/>
        </w:rPr>
        <w:t>«</w:t>
      </w:r>
      <w:r w:rsidR="000453AE">
        <w:rPr>
          <w:color w:val="000000"/>
          <w:sz w:val="28"/>
          <w:szCs w:val="28"/>
        </w:rPr>
        <w:t>Инновации в социально-культурном сервисе и туризме</w:t>
      </w:r>
      <w:r w:rsidR="00634EDD" w:rsidRPr="00634EDD">
        <w:rPr>
          <w:color w:val="000000"/>
          <w:sz w:val="28"/>
          <w:szCs w:val="28"/>
          <w:lang w:eastAsia="en-US"/>
        </w:rPr>
        <w:t>»</w:t>
      </w:r>
      <w:r w:rsidRPr="00675CFE">
        <w:rPr>
          <w:rFonts w:eastAsia="Times New Roman"/>
          <w:sz w:val="28"/>
          <w:szCs w:val="28"/>
          <w:lang w:eastAsia="en-US"/>
        </w:rPr>
        <w:t>,</w:t>
      </w:r>
      <w:r w:rsidRPr="004269E2">
        <w:rPr>
          <w:rFonts w:eastAsia="Times New Roman"/>
          <w:sz w:val="28"/>
          <w:szCs w:val="28"/>
          <w:lang w:eastAsia="en-US"/>
        </w:rPr>
        <w:t xml:space="preserve"> зарегистрированн</w:t>
      </w:r>
      <w:r w:rsidR="00675CFE">
        <w:rPr>
          <w:rFonts w:eastAsia="Times New Roman"/>
          <w:sz w:val="28"/>
          <w:szCs w:val="28"/>
          <w:lang w:eastAsia="en-US"/>
        </w:rPr>
        <w:t>ых</w:t>
      </w:r>
      <w:r w:rsidRPr="004269E2">
        <w:rPr>
          <w:rFonts w:eastAsia="Times New Roman"/>
          <w:sz w:val="28"/>
          <w:szCs w:val="28"/>
          <w:lang w:eastAsia="en-US"/>
        </w:rPr>
        <w:t xml:space="preserve"> в ЦИТ под учетным</w:t>
      </w:r>
      <w:r w:rsidR="00675CFE">
        <w:rPr>
          <w:rFonts w:eastAsia="Times New Roman"/>
          <w:sz w:val="28"/>
          <w:szCs w:val="28"/>
          <w:lang w:eastAsia="en-US"/>
        </w:rPr>
        <w:t>и</w:t>
      </w:r>
      <w:r w:rsidRPr="004269E2">
        <w:rPr>
          <w:rFonts w:eastAsia="Times New Roman"/>
          <w:sz w:val="28"/>
          <w:szCs w:val="28"/>
          <w:lang w:eastAsia="en-US"/>
        </w:rPr>
        <w:t xml:space="preserve"> номер</w:t>
      </w:r>
      <w:r w:rsidR="00675CFE">
        <w:rPr>
          <w:rFonts w:eastAsia="Times New Roman"/>
          <w:sz w:val="28"/>
          <w:szCs w:val="28"/>
          <w:lang w:eastAsia="en-US"/>
        </w:rPr>
        <w:t>ами</w:t>
      </w:r>
      <w:r w:rsidRPr="004269E2">
        <w:rPr>
          <w:rFonts w:eastAsia="Times New Roman"/>
          <w:sz w:val="28"/>
          <w:szCs w:val="28"/>
          <w:lang w:eastAsia="en-US"/>
        </w:rPr>
        <w:t>________</w:t>
      </w:r>
      <w:r w:rsidR="00675CFE">
        <w:rPr>
          <w:rFonts w:eastAsia="Times New Roman"/>
          <w:sz w:val="28"/>
          <w:szCs w:val="28"/>
          <w:lang w:eastAsia="en-US"/>
        </w:rPr>
        <w:t>___________________________</w:t>
      </w:r>
      <w:r>
        <w:rPr>
          <w:rFonts w:eastAsia="Times New Roman"/>
          <w:sz w:val="28"/>
          <w:szCs w:val="28"/>
          <w:lang w:eastAsia="en-US"/>
        </w:rPr>
        <w:t>___</w:t>
      </w:r>
    </w:p>
    <w:p w:rsidR="00245F6B" w:rsidRDefault="00245F6B" w:rsidP="00E8680B">
      <w:pPr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245F6B" w:rsidRDefault="00245F6B" w:rsidP="00E8680B">
      <w:pPr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245F6B" w:rsidRDefault="00245F6B" w:rsidP="00E8680B">
      <w:pPr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0A5E5A" w:rsidRDefault="000A5E5A" w:rsidP="00E8680B">
      <w:pPr>
        <w:spacing w:after="200" w:line="276" w:lineRule="auto"/>
        <w:jc w:val="center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0A5E5A" w:rsidRPr="005C1DCB" w:rsidRDefault="000A5E5A" w:rsidP="005C1DCB">
      <w:pPr>
        <w:rPr>
          <w:sz w:val="28"/>
          <w:szCs w:val="28"/>
        </w:rPr>
      </w:pPr>
    </w:p>
    <w:p w:rsidR="003314EF" w:rsidRPr="0029792C" w:rsidRDefault="00FA08CA">
      <w:pPr>
        <w:pStyle w:val="11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r w:rsidRPr="00675CFE">
        <w:rPr>
          <w:sz w:val="28"/>
          <w:szCs w:val="28"/>
        </w:rPr>
        <w:fldChar w:fldCharType="begin"/>
      </w:r>
      <w:r w:rsidRPr="00675CFE">
        <w:rPr>
          <w:sz w:val="28"/>
          <w:szCs w:val="28"/>
        </w:rPr>
        <w:instrText xml:space="preserve"> TOC \o "1-3" \h \z \u </w:instrText>
      </w:r>
      <w:r w:rsidRPr="00675CFE">
        <w:rPr>
          <w:sz w:val="28"/>
          <w:szCs w:val="28"/>
        </w:rPr>
        <w:fldChar w:fldCharType="separate"/>
      </w:r>
      <w:hyperlink w:anchor="_Toc22391992" w:history="1">
        <w:r w:rsidR="003314EF" w:rsidRPr="003314EF">
          <w:rPr>
            <w:rStyle w:val="a9"/>
            <w:noProof/>
            <w:sz w:val="28"/>
            <w:szCs w:val="28"/>
          </w:rPr>
          <w:t>1 Методические указания по лекционным занятиям</w:t>
        </w:r>
        <w:r w:rsidR="003314EF" w:rsidRPr="003314EF">
          <w:rPr>
            <w:noProof/>
            <w:webHidden/>
            <w:sz w:val="28"/>
            <w:szCs w:val="28"/>
          </w:rPr>
          <w:tab/>
        </w:r>
        <w:r w:rsidR="003314EF" w:rsidRPr="003314EF">
          <w:rPr>
            <w:noProof/>
            <w:webHidden/>
            <w:sz w:val="28"/>
            <w:szCs w:val="28"/>
          </w:rPr>
          <w:fldChar w:fldCharType="begin"/>
        </w:r>
        <w:r w:rsidR="003314EF" w:rsidRPr="003314EF">
          <w:rPr>
            <w:noProof/>
            <w:webHidden/>
            <w:sz w:val="28"/>
            <w:szCs w:val="28"/>
          </w:rPr>
          <w:instrText xml:space="preserve"> PAGEREF _Toc22391992 \h </w:instrText>
        </w:r>
        <w:r w:rsidR="003314EF" w:rsidRPr="003314EF">
          <w:rPr>
            <w:noProof/>
            <w:webHidden/>
            <w:sz w:val="28"/>
            <w:szCs w:val="28"/>
          </w:rPr>
        </w:r>
        <w:r w:rsidR="003314EF" w:rsidRPr="003314EF">
          <w:rPr>
            <w:noProof/>
            <w:webHidden/>
            <w:sz w:val="28"/>
            <w:szCs w:val="28"/>
          </w:rPr>
          <w:fldChar w:fldCharType="separate"/>
        </w:r>
        <w:r w:rsidR="003314EF" w:rsidRPr="003314EF">
          <w:rPr>
            <w:noProof/>
            <w:webHidden/>
            <w:sz w:val="28"/>
            <w:szCs w:val="28"/>
          </w:rPr>
          <w:t>4</w:t>
        </w:r>
        <w:r w:rsidR="003314EF"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3314EF">
      <w:pPr>
        <w:pStyle w:val="11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1993" w:history="1">
        <w:r w:rsidRPr="003314EF">
          <w:rPr>
            <w:rStyle w:val="a9"/>
            <w:noProof/>
            <w:sz w:val="28"/>
            <w:szCs w:val="28"/>
          </w:rPr>
          <w:t>2 Методические указания по практическим занятиям</w:t>
        </w:r>
        <w:r w:rsidRPr="003314EF">
          <w:rPr>
            <w:noProof/>
            <w:webHidden/>
            <w:sz w:val="28"/>
            <w:szCs w:val="28"/>
          </w:rPr>
          <w:tab/>
        </w:r>
        <w:r w:rsidRPr="003314EF">
          <w:rPr>
            <w:noProof/>
            <w:webHidden/>
            <w:sz w:val="28"/>
            <w:szCs w:val="28"/>
          </w:rPr>
          <w:fldChar w:fldCharType="begin"/>
        </w:r>
        <w:r w:rsidRPr="003314EF">
          <w:rPr>
            <w:noProof/>
            <w:webHidden/>
            <w:sz w:val="28"/>
            <w:szCs w:val="28"/>
          </w:rPr>
          <w:instrText xml:space="preserve"> PAGEREF _Toc22391993 \h </w:instrText>
        </w:r>
        <w:r w:rsidRPr="003314EF">
          <w:rPr>
            <w:noProof/>
            <w:webHidden/>
            <w:sz w:val="28"/>
            <w:szCs w:val="28"/>
          </w:rPr>
        </w:r>
        <w:r w:rsidRPr="003314EF">
          <w:rPr>
            <w:noProof/>
            <w:webHidden/>
            <w:sz w:val="28"/>
            <w:szCs w:val="28"/>
          </w:rPr>
          <w:fldChar w:fldCharType="separate"/>
        </w:r>
        <w:r w:rsidRPr="003314EF">
          <w:rPr>
            <w:noProof/>
            <w:webHidden/>
            <w:sz w:val="28"/>
            <w:szCs w:val="28"/>
          </w:rPr>
          <w:t>5</w:t>
        </w:r>
        <w:r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3314EF">
      <w:pPr>
        <w:pStyle w:val="11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1994" w:history="1">
        <w:r w:rsidRPr="003314EF">
          <w:rPr>
            <w:rStyle w:val="a9"/>
            <w:noProof/>
            <w:sz w:val="28"/>
            <w:szCs w:val="28"/>
          </w:rPr>
          <w:t>3 Методические указания по самостоятельной работе</w:t>
        </w:r>
        <w:r w:rsidRPr="003314EF">
          <w:rPr>
            <w:noProof/>
            <w:webHidden/>
            <w:sz w:val="28"/>
            <w:szCs w:val="28"/>
          </w:rPr>
          <w:tab/>
        </w:r>
        <w:r w:rsidRPr="003314EF">
          <w:rPr>
            <w:noProof/>
            <w:webHidden/>
            <w:sz w:val="28"/>
            <w:szCs w:val="28"/>
          </w:rPr>
          <w:fldChar w:fldCharType="begin"/>
        </w:r>
        <w:r w:rsidRPr="003314EF">
          <w:rPr>
            <w:noProof/>
            <w:webHidden/>
            <w:sz w:val="28"/>
            <w:szCs w:val="28"/>
          </w:rPr>
          <w:instrText xml:space="preserve"> PAGEREF _Toc22391994 \h </w:instrText>
        </w:r>
        <w:r w:rsidRPr="003314EF">
          <w:rPr>
            <w:noProof/>
            <w:webHidden/>
            <w:sz w:val="28"/>
            <w:szCs w:val="28"/>
          </w:rPr>
        </w:r>
        <w:r w:rsidRPr="003314EF">
          <w:rPr>
            <w:noProof/>
            <w:webHidden/>
            <w:sz w:val="28"/>
            <w:szCs w:val="28"/>
          </w:rPr>
          <w:fldChar w:fldCharType="separate"/>
        </w:r>
        <w:r w:rsidRPr="003314EF">
          <w:rPr>
            <w:noProof/>
            <w:webHidden/>
            <w:sz w:val="28"/>
            <w:szCs w:val="28"/>
          </w:rPr>
          <w:t>6</w:t>
        </w:r>
        <w:r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3314EF">
      <w:pPr>
        <w:pStyle w:val="20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1995" w:history="1">
        <w:r w:rsidRPr="003314EF">
          <w:rPr>
            <w:rStyle w:val="a9"/>
            <w:noProof/>
            <w:sz w:val="28"/>
            <w:szCs w:val="28"/>
          </w:rPr>
          <w:t>3.1 Методические указания по проработке и повторению теоретического материала (лекции, учебники, учебные пособия и т.д.)</w:t>
        </w:r>
        <w:r w:rsidRPr="003314EF">
          <w:rPr>
            <w:noProof/>
            <w:webHidden/>
            <w:sz w:val="28"/>
            <w:szCs w:val="28"/>
          </w:rPr>
          <w:tab/>
        </w:r>
        <w:r w:rsidRPr="003314EF">
          <w:rPr>
            <w:noProof/>
            <w:webHidden/>
            <w:sz w:val="28"/>
            <w:szCs w:val="28"/>
          </w:rPr>
          <w:fldChar w:fldCharType="begin"/>
        </w:r>
        <w:r w:rsidRPr="003314EF">
          <w:rPr>
            <w:noProof/>
            <w:webHidden/>
            <w:sz w:val="28"/>
            <w:szCs w:val="28"/>
          </w:rPr>
          <w:instrText xml:space="preserve"> PAGEREF _Toc22391995 \h </w:instrText>
        </w:r>
        <w:r w:rsidRPr="003314EF">
          <w:rPr>
            <w:noProof/>
            <w:webHidden/>
            <w:sz w:val="28"/>
            <w:szCs w:val="28"/>
          </w:rPr>
        </w:r>
        <w:r w:rsidRPr="003314EF">
          <w:rPr>
            <w:noProof/>
            <w:webHidden/>
            <w:sz w:val="28"/>
            <w:szCs w:val="28"/>
          </w:rPr>
          <w:fldChar w:fldCharType="separate"/>
        </w:r>
        <w:r w:rsidRPr="003314EF">
          <w:rPr>
            <w:noProof/>
            <w:webHidden/>
            <w:sz w:val="28"/>
            <w:szCs w:val="28"/>
          </w:rPr>
          <w:t>6</w:t>
        </w:r>
        <w:r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3314EF">
      <w:pPr>
        <w:pStyle w:val="20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1996" w:history="1">
        <w:r w:rsidRPr="003314EF">
          <w:rPr>
            <w:rStyle w:val="a9"/>
            <w:noProof/>
            <w:sz w:val="28"/>
            <w:szCs w:val="28"/>
          </w:rPr>
          <w:t>3.2 Методические указания по подготовке к практическим занятиям</w:t>
        </w:r>
        <w:r w:rsidRPr="003314EF">
          <w:rPr>
            <w:noProof/>
            <w:webHidden/>
            <w:sz w:val="28"/>
            <w:szCs w:val="28"/>
          </w:rPr>
          <w:tab/>
        </w:r>
        <w:r w:rsidRPr="003314EF">
          <w:rPr>
            <w:noProof/>
            <w:webHidden/>
            <w:sz w:val="28"/>
            <w:szCs w:val="28"/>
          </w:rPr>
          <w:fldChar w:fldCharType="begin"/>
        </w:r>
        <w:r w:rsidRPr="003314EF">
          <w:rPr>
            <w:noProof/>
            <w:webHidden/>
            <w:sz w:val="28"/>
            <w:szCs w:val="28"/>
          </w:rPr>
          <w:instrText xml:space="preserve"> PAGEREF _Toc22391996 \h </w:instrText>
        </w:r>
        <w:r w:rsidRPr="003314EF">
          <w:rPr>
            <w:noProof/>
            <w:webHidden/>
            <w:sz w:val="28"/>
            <w:szCs w:val="28"/>
          </w:rPr>
        </w:r>
        <w:r w:rsidRPr="003314EF">
          <w:rPr>
            <w:noProof/>
            <w:webHidden/>
            <w:sz w:val="28"/>
            <w:szCs w:val="28"/>
          </w:rPr>
          <w:fldChar w:fldCharType="separate"/>
        </w:r>
        <w:r w:rsidRPr="003314EF">
          <w:rPr>
            <w:noProof/>
            <w:webHidden/>
            <w:sz w:val="28"/>
            <w:szCs w:val="28"/>
          </w:rPr>
          <w:t>7</w:t>
        </w:r>
        <w:r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3314EF">
      <w:pPr>
        <w:pStyle w:val="20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1997" w:history="1">
        <w:r w:rsidRPr="003314EF">
          <w:rPr>
            <w:rStyle w:val="a9"/>
            <w:noProof/>
            <w:sz w:val="28"/>
            <w:szCs w:val="28"/>
          </w:rPr>
          <w:t>3.3 Подготовка докладов, выступлений и рефератов</w:t>
        </w:r>
        <w:r w:rsidRPr="003314EF">
          <w:rPr>
            <w:noProof/>
            <w:webHidden/>
            <w:sz w:val="28"/>
            <w:szCs w:val="28"/>
          </w:rPr>
          <w:tab/>
        </w:r>
        <w:r w:rsidRPr="003314EF">
          <w:rPr>
            <w:noProof/>
            <w:webHidden/>
            <w:sz w:val="28"/>
            <w:szCs w:val="28"/>
          </w:rPr>
          <w:fldChar w:fldCharType="begin"/>
        </w:r>
        <w:r w:rsidRPr="003314EF">
          <w:rPr>
            <w:noProof/>
            <w:webHidden/>
            <w:sz w:val="28"/>
            <w:szCs w:val="28"/>
          </w:rPr>
          <w:instrText xml:space="preserve"> PAGEREF _Toc22391997 \h </w:instrText>
        </w:r>
        <w:r w:rsidRPr="003314EF">
          <w:rPr>
            <w:noProof/>
            <w:webHidden/>
            <w:sz w:val="28"/>
            <w:szCs w:val="28"/>
          </w:rPr>
        </w:r>
        <w:r w:rsidRPr="003314EF">
          <w:rPr>
            <w:noProof/>
            <w:webHidden/>
            <w:sz w:val="28"/>
            <w:szCs w:val="28"/>
          </w:rPr>
          <w:fldChar w:fldCharType="separate"/>
        </w:r>
        <w:r w:rsidRPr="003314EF">
          <w:rPr>
            <w:noProof/>
            <w:webHidden/>
            <w:sz w:val="28"/>
            <w:szCs w:val="28"/>
          </w:rPr>
          <w:t>8</w:t>
        </w:r>
        <w:r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3314EF">
      <w:pPr>
        <w:pStyle w:val="20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1998" w:history="1">
        <w:r w:rsidRPr="003314EF">
          <w:rPr>
            <w:rStyle w:val="a9"/>
            <w:noProof/>
            <w:sz w:val="28"/>
            <w:szCs w:val="28"/>
          </w:rPr>
          <w:t>3.4 Методические указания по выполнению индивидуального задания (ИЗ)</w:t>
        </w:r>
        <w:r w:rsidRPr="003314EF">
          <w:rPr>
            <w:noProof/>
            <w:webHidden/>
            <w:sz w:val="28"/>
            <w:szCs w:val="28"/>
          </w:rPr>
          <w:tab/>
        </w:r>
        <w:r w:rsidRPr="003314EF">
          <w:rPr>
            <w:noProof/>
            <w:webHidden/>
            <w:sz w:val="28"/>
            <w:szCs w:val="28"/>
          </w:rPr>
          <w:fldChar w:fldCharType="begin"/>
        </w:r>
        <w:r w:rsidRPr="003314EF">
          <w:rPr>
            <w:noProof/>
            <w:webHidden/>
            <w:sz w:val="28"/>
            <w:szCs w:val="28"/>
          </w:rPr>
          <w:instrText xml:space="preserve"> PAGEREF _Toc22391998 \h </w:instrText>
        </w:r>
        <w:r w:rsidRPr="003314EF">
          <w:rPr>
            <w:noProof/>
            <w:webHidden/>
            <w:sz w:val="28"/>
            <w:szCs w:val="28"/>
          </w:rPr>
        </w:r>
        <w:r w:rsidRPr="003314EF">
          <w:rPr>
            <w:noProof/>
            <w:webHidden/>
            <w:sz w:val="28"/>
            <w:szCs w:val="28"/>
          </w:rPr>
          <w:fldChar w:fldCharType="separate"/>
        </w:r>
        <w:r w:rsidRPr="003314EF">
          <w:rPr>
            <w:noProof/>
            <w:webHidden/>
            <w:sz w:val="28"/>
            <w:szCs w:val="28"/>
          </w:rPr>
          <w:t>9</w:t>
        </w:r>
        <w:r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3314EF">
      <w:pPr>
        <w:pStyle w:val="20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1999" w:history="1">
        <w:r w:rsidRPr="003314EF">
          <w:rPr>
            <w:rStyle w:val="a9"/>
            <w:noProof/>
            <w:sz w:val="28"/>
            <w:szCs w:val="28"/>
          </w:rPr>
          <w:t>3.4 Методические указания по выполнению контрольной работы</w:t>
        </w:r>
        <w:r w:rsidRPr="003314EF">
          <w:rPr>
            <w:noProof/>
            <w:webHidden/>
            <w:sz w:val="28"/>
            <w:szCs w:val="28"/>
          </w:rPr>
          <w:tab/>
        </w:r>
        <w:r w:rsidRPr="003314EF">
          <w:rPr>
            <w:noProof/>
            <w:webHidden/>
            <w:sz w:val="28"/>
            <w:szCs w:val="28"/>
          </w:rPr>
          <w:fldChar w:fldCharType="begin"/>
        </w:r>
        <w:r w:rsidRPr="003314EF">
          <w:rPr>
            <w:noProof/>
            <w:webHidden/>
            <w:sz w:val="28"/>
            <w:szCs w:val="28"/>
          </w:rPr>
          <w:instrText xml:space="preserve"> PAGEREF _Toc22391999 \h </w:instrText>
        </w:r>
        <w:r w:rsidRPr="003314EF">
          <w:rPr>
            <w:noProof/>
            <w:webHidden/>
            <w:sz w:val="28"/>
            <w:szCs w:val="28"/>
          </w:rPr>
        </w:r>
        <w:r w:rsidRPr="003314EF">
          <w:rPr>
            <w:noProof/>
            <w:webHidden/>
            <w:sz w:val="28"/>
            <w:szCs w:val="28"/>
          </w:rPr>
          <w:fldChar w:fldCharType="separate"/>
        </w:r>
        <w:r w:rsidRPr="003314EF">
          <w:rPr>
            <w:noProof/>
            <w:webHidden/>
            <w:sz w:val="28"/>
            <w:szCs w:val="28"/>
          </w:rPr>
          <w:t>11</w:t>
        </w:r>
        <w:r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3314EF">
      <w:pPr>
        <w:pStyle w:val="11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2000" w:history="1">
        <w:r w:rsidRPr="003314EF">
          <w:rPr>
            <w:rStyle w:val="a9"/>
            <w:noProof/>
            <w:sz w:val="28"/>
            <w:szCs w:val="28"/>
          </w:rPr>
          <w:t>4 Методические указания по промежуточной аттестации</w:t>
        </w:r>
        <w:r w:rsidRPr="003314EF">
          <w:rPr>
            <w:noProof/>
            <w:webHidden/>
            <w:sz w:val="28"/>
            <w:szCs w:val="28"/>
          </w:rPr>
          <w:tab/>
        </w:r>
        <w:r w:rsidRPr="003314EF">
          <w:rPr>
            <w:noProof/>
            <w:webHidden/>
            <w:sz w:val="28"/>
            <w:szCs w:val="28"/>
          </w:rPr>
          <w:fldChar w:fldCharType="begin"/>
        </w:r>
        <w:r w:rsidRPr="003314EF">
          <w:rPr>
            <w:noProof/>
            <w:webHidden/>
            <w:sz w:val="28"/>
            <w:szCs w:val="28"/>
          </w:rPr>
          <w:instrText xml:space="preserve"> PAGEREF _Toc22392000 \h </w:instrText>
        </w:r>
        <w:r w:rsidRPr="003314EF">
          <w:rPr>
            <w:noProof/>
            <w:webHidden/>
            <w:sz w:val="28"/>
            <w:szCs w:val="28"/>
          </w:rPr>
        </w:r>
        <w:r w:rsidRPr="003314EF">
          <w:rPr>
            <w:noProof/>
            <w:webHidden/>
            <w:sz w:val="28"/>
            <w:szCs w:val="28"/>
          </w:rPr>
          <w:fldChar w:fldCharType="separate"/>
        </w:r>
        <w:r w:rsidRPr="003314EF">
          <w:rPr>
            <w:noProof/>
            <w:webHidden/>
            <w:sz w:val="28"/>
            <w:szCs w:val="28"/>
          </w:rPr>
          <w:t>1</w:t>
        </w:r>
        <w:r w:rsidR="00854B2E">
          <w:rPr>
            <w:noProof/>
            <w:webHidden/>
            <w:sz w:val="28"/>
            <w:szCs w:val="28"/>
          </w:rPr>
          <w:t>7</w:t>
        </w:r>
        <w:r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3314EF">
      <w:pPr>
        <w:pStyle w:val="20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2001" w:history="1">
        <w:r w:rsidRPr="003314EF">
          <w:rPr>
            <w:rStyle w:val="a9"/>
            <w:noProof/>
            <w:sz w:val="28"/>
            <w:szCs w:val="28"/>
          </w:rPr>
          <w:t>4.1 Подготовка к рубежному контролю</w:t>
        </w:r>
        <w:r w:rsidRPr="003314EF">
          <w:rPr>
            <w:noProof/>
            <w:webHidden/>
            <w:sz w:val="28"/>
            <w:szCs w:val="28"/>
          </w:rPr>
          <w:tab/>
        </w:r>
        <w:r w:rsidRPr="003314EF">
          <w:rPr>
            <w:noProof/>
            <w:webHidden/>
            <w:sz w:val="28"/>
            <w:szCs w:val="28"/>
          </w:rPr>
          <w:fldChar w:fldCharType="begin"/>
        </w:r>
        <w:r w:rsidRPr="003314EF">
          <w:rPr>
            <w:noProof/>
            <w:webHidden/>
            <w:sz w:val="28"/>
            <w:szCs w:val="28"/>
          </w:rPr>
          <w:instrText xml:space="preserve"> PAGEREF _Toc22392001 \h </w:instrText>
        </w:r>
        <w:r w:rsidRPr="003314EF">
          <w:rPr>
            <w:noProof/>
            <w:webHidden/>
            <w:sz w:val="28"/>
            <w:szCs w:val="28"/>
          </w:rPr>
        </w:r>
        <w:r w:rsidRPr="003314EF">
          <w:rPr>
            <w:noProof/>
            <w:webHidden/>
            <w:sz w:val="28"/>
            <w:szCs w:val="28"/>
          </w:rPr>
          <w:fldChar w:fldCharType="separate"/>
        </w:r>
        <w:r w:rsidRPr="003314EF">
          <w:rPr>
            <w:noProof/>
            <w:webHidden/>
            <w:sz w:val="28"/>
            <w:szCs w:val="28"/>
          </w:rPr>
          <w:t>1</w:t>
        </w:r>
        <w:r w:rsidR="00854B2E">
          <w:rPr>
            <w:noProof/>
            <w:webHidden/>
            <w:sz w:val="28"/>
            <w:szCs w:val="28"/>
          </w:rPr>
          <w:t>7</w:t>
        </w:r>
        <w:r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3314EF">
      <w:pPr>
        <w:pStyle w:val="20"/>
        <w:tabs>
          <w:tab w:val="right" w:leader="dot" w:pos="9966"/>
        </w:tabs>
        <w:rPr>
          <w:rFonts w:ascii="Calibri" w:eastAsia="Times New Roman" w:hAnsi="Calibri"/>
          <w:noProof/>
          <w:sz w:val="22"/>
          <w:szCs w:val="22"/>
        </w:rPr>
      </w:pPr>
      <w:hyperlink w:anchor="_Toc22392002" w:history="1">
        <w:r w:rsidRPr="003314EF">
          <w:rPr>
            <w:rStyle w:val="a9"/>
            <w:noProof/>
            <w:sz w:val="28"/>
            <w:szCs w:val="28"/>
          </w:rPr>
          <w:t xml:space="preserve">4.2 Подготовка к </w:t>
        </w:r>
        <w:r w:rsidR="004823B8">
          <w:rPr>
            <w:rStyle w:val="a9"/>
            <w:noProof/>
            <w:sz w:val="28"/>
            <w:szCs w:val="28"/>
          </w:rPr>
          <w:t>зачету</w:t>
        </w:r>
        <w:r w:rsidRPr="003314EF">
          <w:rPr>
            <w:noProof/>
            <w:webHidden/>
            <w:sz w:val="28"/>
            <w:szCs w:val="28"/>
          </w:rPr>
          <w:tab/>
        </w:r>
        <w:r w:rsidRPr="003314EF">
          <w:rPr>
            <w:noProof/>
            <w:webHidden/>
            <w:sz w:val="28"/>
            <w:szCs w:val="28"/>
          </w:rPr>
          <w:fldChar w:fldCharType="begin"/>
        </w:r>
        <w:r w:rsidRPr="003314EF">
          <w:rPr>
            <w:noProof/>
            <w:webHidden/>
            <w:sz w:val="28"/>
            <w:szCs w:val="28"/>
          </w:rPr>
          <w:instrText xml:space="preserve"> PAGEREF _Toc22392002 \h </w:instrText>
        </w:r>
        <w:r w:rsidRPr="003314EF">
          <w:rPr>
            <w:noProof/>
            <w:webHidden/>
            <w:sz w:val="28"/>
            <w:szCs w:val="28"/>
          </w:rPr>
        </w:r>
        <w:r w:rsidRPr="003314EF">
          <w:rPr>
            <w:noProof/>
            <w:webHidden/>
            <w:sz w:val="28"/>
            <w:szCs w:val="28"/>
          </w:rPr>
          <w:fldChar w:fldCharType="separate"/>
        </w:r>
        <w:r w:rsidRPr="003314EF">
          <w:rPr>
            <w:noProof/>
            <w:webHidden/>
            <w:sz w:val="28"/>
            <w:szCs w:val="28"/>
          </w:rPr>
          <w:t>1</w:t>
        </w:r>
        <w:r w:rsidR="00854B2E">
          <w:rPr>
            <w:noProof/>
            <w:webHidden/>
            <w:sz w:val="28"/>
            <w:szCs w:val="28"/>
          </w:rPr>
          <w:t>8</w:t>
        </w:r>
        <w:r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FA08CA" w:rsidRPr="00675CFE" w:rsidRDefault="00FA08CA" w:rsidP="005C1DCB">
      <w:pPr>
        <w:rPr>
          <w:sz w:val="28"/>
          <w:szCs w:val="28"/>
        </w:rPr>
      </w:pPr>
      <w:r w:rsidRPr="00675CFE">
        <w:rPr>
          <w:sz w:val="28"/>
          <w:szCs w:val="28"/>
        </w:rPr>
        <w:fldChar w:fldCharType="end"/>
      </w:r>
    </w:p>
    <w:p w:rsidR="000A5E5A" w:rsidRPr="00AD4F35" w:rsidRDefault="00FA08CA" w:rsidP="00D01ABA">
      <w:pPr>
        <w:pStyle w:val="1"/>
        <w:spacing w:before="0" w:after="0"/>
      </w:pPr>
      <w:r w:rsidRPr="00675CFE">
        <w:rPr>
          <w:szCs w:val="28"/>
        </w:rPr>
        <w:br w:type="page"/>
      </w:r>
      <w:bookmarkStart w:id="1" w:name="_Toc22391992"/>
      <w:r w:rsidR="000A5E5A" w:rsidRPr="00AD4F35">
        <w:lastRenderedPageBreak/>
        <w:t>1 Методические указания по лекционным занятиям</w:t>
      </w:r>
      <w:bookmarkEnd w:id="1"/>
    </w:p>
    <w:p w:rsidR="0083660D" w:rsidRDefault="0083660D" w:rsidP="00D01ABA">
      <w:pPr>
        <w:ind w:firstLine="720"/>
        <w:jc w:val="both"/>
        <w:rPr>
          <w:sz w:val="28"/>
          <w:szCs w:val="28"/>
        </w:rPr>
      </w:pPr>
    </w:p>
    <w:p w:rsidR="00526A28" w:rsidRPr="00AD4F35" w:rsidRDefault="00526A28" w:rsidP="00D01ABA">
      <w:pPr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 xml:space="preserve">На лекционных занятиях студенты получают систематизированные знания по дисциплине </w:t>
      </w:r>
      <w:r w:rsidRPr="0005673D">
        <w:rPr>
          <w:sz w:val="28"/>
          <w:szCs w:val="28"/>
        </w:rPr>
        <w:t>«</w:t>
      </w:r>
      <w:r w:rsidR="000453AE">
        <w:rPr>
          <w:color w:val="000000"/>
          <w:sz w:val="28"/>
          <w:szCs w:val="28"/>
        </w:rPr>
        <w:t>Инновации в социально-культурном сервисе и туризме</w:t>
      </w:r>
      <w:r w:rsidRPr="0005673D">
        <w:rPr>
          <w:sz w:val="28"/>
          <w:szCs w:val="28"/>
        </w:rPr>
        <w:t>»,</w:t>
      </w:r>
      <w:r w:rsidRPr="00AD4F35">
        <w:rPr>
          <w:sz w:val="28"/>
          <w:szCs w:val="28"/>
        </w:rPr>
        <w:t xml:space="preserve">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526A28" w:rsidRPr="00AD4F35" w:rsidRDefault="0055394A" w:rsidP="00D01ABA">
      <w:pPr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Во время лекционных занятий студентам целесообразно придерживаться следующих рекомендаций:</w:t>
      </w:r>
    </w:p>
    <w:p w:rsidR="00E52864" w:rsidRDefault="0055394A" w:rsidP="00D01ABA">
      <w:pPr>
        <w:ind w:firstLine="720"/>
        <w:jc w:val="both"/>
        <w:rPr>
          <w:sz w:val="28"/>
          <w:szCs w:val="28"/>
        </w:rPr>
      </w:pPr>
      <w:r w:rsidRPr="00E52864">
        <w:rPr>
          <w:sz w:val="28"/>
          <w:szCs w:val="28"/>
        </w:rPr>
        <w:t xml:space="preserve">1) конспект лекций следует вести </w:t>
      </w:r>
      <w:r w:rsidR="00E52864" w:rsidRPr="00E52864">
        <w:rPr>
          <w:sz w:val="28"/>
          <w:szCs w:val="28"/>
        </w:rPr>
        <w:t>в отдельной общей тетради;</w:t>
      </w:r>
    </w:p>
    <w:p w:rsidR="00DD4C22" w:rsidRPr="00DD4C22" w:rsidRDefault="00DD4C22" w:rsidP="00D01ABA">
      <w:pPr>
        <w:ind w:firstLine="720"/>
        <w:jc w:val="both"/>
        <w:rPr>
          <w:sz w:val="28"/>
          <w:szCs w:val="28"/>
        </w:rPr>
      </w:pPr>
      <w:r w:rsidRPr="00DD4C22">
        <w:rPr>
          <w:sz w:val="28"/>
          <w:szCs w:val="28"/>
        </w:rPr>
        <w:t xml:space="preserve"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</w:t>
      </w:r>
      <w:r>
        <w:rPr>
          <w:sz w:val="28"/>
          <w:szCs w:val="28"/>
        </w:rPr>
        <w:t>преподаваемый материал</w:t>
      </w:r>
      <w:r w:rsidRPr="00DD4C22">
        <w:rPr>
          <w:sz w:val="28"/>
          <w:szCs w:val="28"/>
        </w:rPr>
        <w:t>;</w:t>
      </w:r>
    </w:p>
    <w:p w:rsidR="00E52864" w:rsidRPr="00E52864" w:rsidRDefault="00DD4C22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2864" w:rsidRPr="00E52864">
        <w:rPr>
          <w:sz w:val="28"/>
          <w:szCs w:val="28"/>
        </w:rPr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55394A" w:rsidRPr="00AD4F35" w:rsidRDefault="00DD4C22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2864">
        <w:rPr>
          <w:sz w:val="28"/>
          <w:szCs w:val="28"/>
        </w:rPr>
        <w:t xml:space="preserve">) конспект следует вести </w:t>
      </w:r>
      <w:r w:rsidR="0055394A" w:rsidRPr="00AD4F35">
        <w:rPr>
          <w:sz w:val="28"/>
          <w:szCs w:val="28"/>
        </w:rPr>
        <w:t xml:space="preserve">аккуратно: </w:t>
      </w:r>
      <w:r w:rsidR="00675CFE">
        <w:rPr>
          <w:sz w:val="28"/>
          <w:szCs w:val="28"/>
        </w:rPr>
        <w:t>текст</w:t>
      </w:r>
      <w:r w:rsidR="0055394A" w:rsidRPr="00AD4F35">
        <w:rPr>
          <w:sz w:val="28"/>
          <w:szCs w:val="28"/>
        </w:rPr>
        <w:t xml:space="preserve"> долж</w:t>
      </w:r>
      <w:r w:rsidR="00675CFE">
        <w:rPr>
          <w:sz w:val="28"/>
          <w:szCs w:val="28"/>
        </w:rPr>
        <w:t>ен</w:t>
      </w:r>
      <w:r w:rsidR="0055394A" w:rsidRPr="00AD4F35">
        <w:rPr>
          <w:sz w:val="28"/>
          <w:szCs w:val="28"/>
        </w:rPr>
        <w:t xml:space="preserve"> быть написан разборчиво, чертежи</w:t>
      </w:r>
      <w:r w:rsidR="00675CFE">
        <w:rPr>
          <w:sz w:val="28"/>
          <w:szCs w:val="28"/>
        </w:rPr>
        <w:t xml:space="preserve"> (таблицы, рисунки)</w:t>
      </w:r>
      <w:r w:rsidR="0055394A" w:rsidRPr="00AD4F35">
        <w:rPr>
          <w:sz w:val="28"/>
          <w:szCs w:val="28"/>
        </w:rPr>
        <w:t xml:space="preserve"> выполняются надлежащего размера и со всеми необходимыми обозначениями, определения и формулировки следует выделять для того, чтобы упростить восприятие структуры изучаемого материала;</w:t>
      </w:r>
    </w:p>
    <w:p w:rsidR="0055394A" w:rsidRPr="00AD4F35" w:rsidRDefault="00DD4C22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394A" w:rsidRPr="00AD4F35">
        <w:rPr>
          <w:sz w:val="28"/>
          <w:szCs w:val="28"/>
        </w:rPr>
        <w:t xml:space="preserve">) в случае непонимания некоторого материала, следует сразу обратиться к преподавателю за разъяснением данного вопроса, иначе </w:t>
      </w:r>
      <w:r w:rsidR="00AD4F35" w:rsidRPr="00AD4F35">
        <w:rPr>
          <w:sz w:val="28"/>
          <w:szCs w:val="28"/>
        </w:rPr>
        <w:t>будет не понят не только данный вопрос, но и, как правило, весь последующий теоретический материал;</w:t>
      </w:r>
    </w:p>
    <w:p w:rsidR="00A94BBC" w:rsidRDefault="00DD4C22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D4F35">
        <w:rPr>
          <w:sz w:val="28"/>
          <w:szCs w:val="28"/>
        </w:rPr>
        <w:t xml:space="preserve">) </w:t>
      </w:r>
      <w:r w:rsidR="00A94BBC">
        <w:rPr>
          <w:sz w:val="28"/>
          <w:szCs w:val="28"/>
        </w:rPr>
        <w:t xml:space="preserve">на </w:t>
      </w:r>
      <w:r w:rsidR="00A94BBC" w:rsidRPr="00A94BBC">
        <w:rPr>
          <w:sz w:val="28"/>
          <w:szCs w:val="28"/>
        </w:rPr>
        <w:t>лекци</w:t>
      </w:r>
      <w:r w:rsidR="00A94BBC">
        <w:rPr>
          <w:sz w:val="28"/>
          <w:szCs w:val="28"/>
        </w:rPr>
        <w:t>ю целесообразно</w:t>
      </w:r>
      <w:r w:rsidR="00A94BBC" w:rsidRPr="00A94BBC">
        <w:rPr>
          <w:sz w:val="28"/>
          <w:szCs w:val="28"/>
        </w:rPr>
        <w:t xml:space="preserve"> </w:t>
      </w:r>
      <w:r w:rsidR="00A94BBC">
        <w:rPr>
          <w:sz w:val="28"/>
          <w:szCs w:val="28"/>
        </w:rPr>
        <w:t xml:space="preserve">приносить фонд оценочных средств, чтобы сразу проверить уяснены ли все теоретические </w:t>
      </w:r>
      <w:r w:rsidR="00A94BBC" w:rsidRPr="00730053">
        <w:rPr>
          <w:sz w:val="28"/>
          <w:szCs w:val="28"/>
        </w:rPr>
        <w:t>вопросы (</w:t>
      </w:r>
      <w:r w:rsidR="00BB794A">
        <w:rPr>
          <w:sz w:val="28"/>
          <w:szCs w:val="28"/>
        </w:rPr>
        <w:t>Фонд оценочных средств, р</w:t>
      </w:r>
      <w:r w:rsidR="00730053" w:rsidRPr="00730053">
        <w:rPr>
          <w:sz w:val="28"/>
          <w:szCs w:val="28"/>
        </w:rPr>
        <w:t xml:space="preserve">аздел «Блок </w:t>
      </w:r>
      <w:r w:rsidR="00730053" w:rsidRPr="00730053">
        <w:rPr>
          <w:sz w:val="28"/>
          <w:szCs w:val="28"/>
          <w:lang w:val="en-US"/>
        </w:rPr>
        <w:t>D</w:t>
      </w:r>
      <w:r w:rsidR="00730053" w:rsidRPr="00730053">
        <w:rPr>
          <w:sz w:val="28"/>
          <w:szCs w:val="28"/>
        </w:rPr>
        <w:t>»</w:t>
      </w:r>
      <w:r w:rsidR="00A94BBC" w:rsidRPr="00730053">
        <w:rPr>
          <w:sz w:val="28"/>
          <w:szCs w:val="28"/>
        </w:rPr>
        <w:t xml:space="preserve">), </w:t>
      </w:r>
      <w:r w:rsidR="00A94BBC">
        <w:rPr>
          <w:sz w:val="28"/>
          <w:szCs w:val="28"/>
        </w:rPr>
        <w:t>которые могут быть заданы по данному материалу;</w:t>
      </w:r>
    </w:p>
    <w:p w:rsidR="00E52864" w:rsidRDefault="00DD4C22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94BBC">
        <w:rPr>
          <w:sz w:val="28"/>
          <w:szCs w:val="28"/>
        </w:rPr>
        <w:t>) на</w:t>
      </w:r>
      <w:r w:rsidR="00A94BBC" w:rsidRPr="00A94BBC">
        <w:rPr>
          <w:sz w:val="28"/>
          <w:szCs w:val="28"/>
        </w:rPr>
        <w:t xml:space="preserve"> лекции </w:t>
      </w:r>
      <w:r w:rsidR="00A94BBC">
        <w:rPr>
          <w:sz w:val="28"/>
          <w:szCs w:val="28"/>
        </w:rPr>
        <w:t xml:space="preserve">желательно </w:t>
      </w:r>
      <w:r w:rsidR="00A94BBC" w:rsidRPr="00A94BBC">
        <w:rPr>
          <w:sz w:val="28"/>
          <w:szCs w:val="28"/>
        </w:rPr>
        <w:t xml:space="preserve">приносить </w:t>
      </w:r>
      <w:r w:rsidR="007D6727">
        <w:rPr>
          <w:sz w:val="28"/>
          <w:szCs w:val="28"/>
        </w:rPr>
        <w:t>учебники (</w:t>
      </w:r>
      <w:r w:rsidR="00BB794A">
        <w:rPr>
          <w:sz w:val="28"/>
          <w:szCs w:val="28"/>
        </w:rPr>
        <w:t>Р</w:t>
      </w:r>
      <w:r w:rsidR="00A94BBC">
        <w:rPr>
          <w:sz w:val="28"/>
          <w:szCs w:val="28"/>
        </w:rPr>
        <w:t xml:space="preserve">абочая </w:t>
      </w:r>
      <w:r w:rsidR="00A94BBC" w:rsidRPr="00730053">
        <w:rPr>
          <w:sz w:val="28"/>
          <w:szCs w:val="28"/>
        </w:rPr>
        <w:t xml:space="preserve">программа, раздел </w:t>
      </w:r>
      <w:r w:rsidR="00730053" w:rsidRPr="00730053">
        <w:rPr>
          <w:sz w:val="28"/>
          <w:szCs w:val="28"/>
        </w:rPr>
        <w:t>5</w:t>
      </w:r>
      <w:r w:rsidR="00A94BBC">
        <w:rPr>
          <w:sz w:val="28"/>
          <w:szCs w:val="28"/>
        </w:rPr>
        <w:t xml:space="preserve">), чтобы, в случае необходимости, </w:t>
      </w:r>
      <w:r w:rsidR="00A94BBC" w:rsidRPr="00A94BBC">
        <w:rPr>
          <w:sz w:val="28"/>
          <w:szCs w:val="28"/>
        </w:rPr>
        <w:t xml:space="preserve">лектор </w:t>
      </w:r>
      <w:r w:rsidR="00A94BBC">
        <w:rPr>
          <w:sz w:val="28"/>
          <w:szCs w:val="28"/>
        </w:rPr>
        <w:t xml:space="preserve">прокомментировал, разъяснил или дополнил приведенный </w:t>
      </w:r>
      <w:r w:rsidR="00E52864">
        <w:rPr>
          <w:sz w:val="28"/>
          <w:szCs w:val="28"/>
        </w:rPr>
        <w:t>там материал.</w:t>
      </w:r>
    </w:p>
    <w:p w:rsidR="000A5E5A" w:rsidRPr="00A20AE7" w:rsidRDefault="00E52864" w:rsidP="00D01ABA">
      <w:pPr>
        <w:pStyle w:val="1"/>
        <w:spacing w:before="0" w:after="0"/>
        <w:rPr>
          <w:sz w:val="32"/>
        </w:rPr>
      </w:pPr>
      <w:r>
        <w:br w:type="page"/>
      </w:r>
      <w:bookmarkStart w:id="2" w:name="_Toc22391993"/>
      <w:r w:rsidR="000A5E5A" w:rsidRPr="00A20AE7">
        <w:rPr>
          <w:sz w:val="32"/>
        </w:rPr>
        <w:lastRenderedPageBreak/>
        <w:t>2 Методические указания по практическим занятиям</w:t>
      </w:r>
      <w:bookmarkEnd w:id="2"/>
    </w:p>
    <w:p w:rsidR="00D01ABA" w:rsidRPr="00D01ABA" w:rsidRDefault="00D01ABA" w:rsidP="00D01ABA"/>
    <w:p w:rsidR="00375950" w:rsidRPr="00523AD0" w:rsidRDefault="00375950" w:rsidP="00D01ABA">
      <w:pPr>
        <w:ind w:firstLine="720"/>
        <w:jc w:val="both"/>
        <w:rPr>
          <w:sz w:val="28"/>
          <w:szCs w:val="28"/>
        </w:rPr>
      </w:pPr>
      <w:r w:rsidRPr="00523AD0">
        <w:rPr>
          <w:sz w:val="28"/>
          <w:szCs w:val="28"/>
        </w:rPr>
        <w:t xml:space="preserve">На </w:t>
      </w:r>
      <w:r w:rsidR="006672E4" w:rsidRPr="00523AD0">
        <w:rPr>
          <w:sz w:val="28"/>
          <w:szCs w:val="28"/>
        </w:rPr>
        <w:t>практических</w:t>
      </w:r>
      <w:r w:rsidRPr="00523AD0">
        <w:rPr>
          <w:sz w:val="28"/>
          <w:szCs w:val="28"/>
        </w:rPr>
        <w:t xml:space="preserve"> занятиях студенты получают </w:t>
      </w:r>
      <w:r w:rsidR="0048776A" w:rsidRPr="00523AD0">
        <w:rPr>
          <w:sz w:val="28"/>
          <w:szCs w:val="28"/>
        </w:rPr>
        <w:t>навыки применения понятий</w:t>
      </w:r>
      <w:r w:rsidR="006672E4" w:rsidRPr="00523AD0">
        <w:rPr>
          <w:sz w:val="28"/>
          <w:szCs w:val="28"/>
        </w:rPr>
        <w:t xml:space="preserve"> и основных </w:t>
      </w:r>
      <w:r w:rsidR="0048776A" w:rsidRPr="00523AD0">
        <w:rPr>
          <w:sz w:val="28"/>
          <w:szCs w:val="28"/>
        </w:rPr>
        <w:t xml:space="preserve">методов </w:t>
      </w:r>
      <w:r w:rsidR="006672E4" w:rsidRPr="00523AD0">
        <w:rPr>
          <w:sz w:val="28"/>
          <w:szCs w:val="28"/>
        </w:rPr>
        <w:t xml:space="preserve">для выполнения типовых </w:t>
      </w:r>
      <w:r w:rsidR="00634EDD">
        <w:rPr>
          <w:sz w:val="28"/>
          <w:szCs w:val="28"/>
        </w:rPr>
        <w:t>заданий.</w:t>
      </w:r>
      <w:r w:rsidR="006672E4" w:rsidRPr="00523AD0">
        <w:rPr>
          <w:sz w:val="28"/>
          <w:szCs w:val="28"/>
        </w:rPr>
        <w:t xml:space="preserve"> </w:t>
      </w:r>
      <w:r w:rsidRPr="00523AD0">
        <w:rPr>
          <w:sz w:val="28"/>
          <w:szCs w:val="28"/>
        </w:rPr>
        <w:t xml:space="preserve">Кроме того, </w:t>
      </w:r>
      <w:r w:rsidR="00523AD0" w:rsidRPr="00523AD0">
        <w:rPr>
          <w:sz w:val="28"/>
          <w:szCs w:val="28"/>
        </w:rPr>
        <w:t>практические занятия</w:t>
      </w:r>
      <w:r w:rsidRPr="00523AD0">
        <w:rPr>
          <w:sz w:val="28"/>
          <w:szCs w:val="28"/>
        </w:rPr>
        <w:t xml:space="preserve"> используются для организации последующей самостоятельной работы </w:t>
      </w:r>
      <w:r w:rsidR="00634EDD">
        <w:rPr>
          <w:sz w:val="28"/>
          <w:szCs w:val="28"/>
        </w:rPr>
        <w:t>обучающихся</w:t>
      </w:r>
      <w:r w:rsidRPr="00523AD0">
        <w:rPr>
          <w:sz w:val="28"/>
          <w:szCs w:val="28"/>
        </w:rPr>
        <w:t>.</w:t>
      </w:r>
    </w:p>
    <w:p w:rsidR="00375950" w:rsidRPr="00375950" w:rsidRDefault="00375950" w:rsidP="00D01ABA">
      <w:pPr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 xml:space="preserve">Во время практических занятий </w:t>
      </w:r>
      <w:r w:rsidR="00644A29">
        <w:rPr>
          <w:sz w:val="28"/>
          <w:szCs w:val="28"/>
        </w:rPr>
        <w:t>обучающимся</w:t>
      </w:r>
      <w:r w:rsidRPr="00375950">
        <w:rPr>
          <w:sz w:val="28"/>
          <w:szCs w:val="28"/>
        </w:rPr>
        <w:t xml:space="preserve"> целесообразно придерживаться следующих рекомендаций:</w:t>
      </w:r>
    </w:p>
    <w:p w:rsidR="00375950" w:rsidRDefault="00375950" w:rsidP="00D01ABA">
      <w:pPr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>1) задания на практических занятиях следует выполнять в отдельной общей тетради;</w:t>
      </w:r>
    </w:p>
    <w:p w:rsidR="00375950" w:rsidRPr="00375950" w:rsidRDefault="00375950" w:rsidP="00D01ABA">
      <w:pPr>
        <w:ind w:firstLine="720"/>
        <w:jc w:val="both"/>
        <w:rPr>
          <w:sz w:val="28"/>
          <w:szCs w:val="28"/>
        </w:rPr>
      </w:pPr>
      <w:r w:rsidRPr="007D6727">
        <w:rPr>
          <w:sz w:val="28"/>
          <w:szCs w:val="28"/>
        </w:rPr>
        <w:t>2) темы практических занятий приведены в рабочей программе по дисциплине «</w:t>
      </w:r>
      <w:r w:rsidR="000453AE">
        <w:rPr>
          <w:color w:val="000000"/>
          <w:sz w:val="28"/>
          <w:szCs w:val="28"/>
        </w:rPr>
        <w:t>Инновации в социально-культурном сервисе и туризме</w:t>
      </w:r>
      <w:r w:rsidRPr="007D6727">
        <w:rPr>
          <w:sz w:val="28"/>
          <w:szCs w:val="28"/>
        </w:rPr>
        <w:t>» (пункт</w:t>
      </w:r>
      <w:r>
        <w:rPr>
          <w:sz w:val="28"/>
          <w:szCs w:val="28"/>
        </w:rPr>
        <w:t xml:space="preserve"> 4.3)</w:t>
      </w:r>
      <w:r w:rsidR="00523AD0">
        <w:rPr>
          <w:sz w:val="28"/>
          <w:szCs w:val="28"/>
        </w:rPr>
        <w:t>;</w:t>
      </w:r>
    </w:p>
    <w:p w:rsidR="00375950" w:rsidRPr="00323FA6" w:rsidRDefault="00375950" w:rsidP="00D01ABA">
      <w:pPr>
        <w:ind w:firstLine="720"/>
        <w:jc w:val="both"/>
        <w:rPr>
          <w:sz w:val="28"/>
          <w:szCs w:val="28"/>
        </w:rPr>
      </w:pPr>
      <w:r w:rsidRPr="00323FA6">
        <w:rPr>
          <w:sz w:val="28"/>
          <w:szCs w:val="28"/>
        </w:rPr>
        <w:t xml:space="preserve">3) в </w:t>
      </w:r>
      <w:r w:rsidR="00323FA6" w:rsidRPr="00323FA6">
        <w:rPr>
          <w:sz w:val="28"/>
          <w:szCs w:val="28"/>
        </w:rPr>
        <w:t>тетради для практических занятий</w:t>
      </w:r>
      <w:r w:rsidRPr="00323FA6">
        <w:rPr>
          <w:sz w:val="28"/>
          <w:szCs w:val="28"/>
        </w:rPr>
        <w:t xml:space="preserve">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</w:t>
      </w:r>
      <w:r w:rsidR="00523AD0" w:rsidRPr="00323FA6">
        <w:rPr>
          <w:sz w:val="28"/>
          <w:szCs w:val="28"/>
        </w:rPr>
        <w:t xml:space="preserve"> и решения</w:t>
      </w:r>
      <w:r w:rsidRPr="00323FA6">
        <w:rPr>
          <w:sz w:val="28"/>
          <w:szCs w:val="28"/>
        </w:rPr>
        <w:t>, пропущенный материал и т.д.</w:t>
      </w:r>
      <w:r w:rsidR="00323FA6" w:rsidRPr="00323FA6">
        <w:rPr>
          <w:sz w:val="28"/>
          <w:szCs w:val="28"/>
        </w:rPr>
        <w:t>;</w:t>
      </w:r>
    </w:p>
    <w:p w:rsidR="00375950" w:rsidRDefault="00375950" w:rsidP="00D01ABA">
      <w:pPr>
        <w:ind w:firstLine="720"/>
        <w:jc w:val="both"/>
        <w:rPr>
          <w:sz w:val="28"/>
          <w:szCs w:val="28"/>
        </w:rPr>
      </w:pPr>
      <w:r w:rsidRPr="00323FA6">
        <w:rPr>
          <w:sz w:val="28"/>
          <w:szCs w:val="28"/>
        </w:rPr>
        <w:t>4) тетрадь для</w:t>
      </w:r>
      <w:r w:rsidRPr="00375950">
        <w:rPr>
          <w:sz w:val="28"/>
          <w:szCs w:val="28"/>
        </w:rPr>
        <w:t xml:space="preserve"> практических занятий следует вести аккуратно;</w:t>
      </w:r>
    </w:p>
    <w:p w:rsidR="00CA44A0" w:rsidRPr="00CA44A0" w:rsidRDefault="00245F6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75950" w:rsidRPr="00323FA6">
        <w:rPr>
          <w:sz w:val="28"/>
          <w:szCs w:val="28"/>
        </w:rPr>
        <w:t xml:space="preserve">) </w:t>
      </w:r>
      <w:r w:rsidR="00CA44A0" w:rsidRPr="00323FA6">
        <w:rPr>
          <w:sz w:val="28"/>
          <w:szCs w:val="28"/>
        </w:rPr>
        <w:t xml:space="preserve">при </w:t>
      </w:r>
      <w:r w:rsidR="0005673D">
        <w:rPr>
          <w:sz w:val="28"/>
          <w:szCs w:val="28"/>
        </w:rPr>
        <w:t>выполнении заданий</w:t>
      </w:r>
      <w:r w:rsidR="00CA44A0" w:rsidRPr="00CA44A0">
        <w:rPr>
          <w:sz w:val="28"/>
          <w:szCs w:val="28"/>
        </w:rPr>
        <w:t xml:space="preserve"> следует обязательно записывать все пояснения, которые необходимы по ходу решения;</w:t>
      </w:r>
    </w:p>
    <w:p w:rsidR="00323FA6" w:rsidRDefault="00245F6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75950" w:rsidRPr="00323FA6">
        <w:rPr>
          <w:sz w:val="28"/>
          <w:szCs w:val="28"/>
        </w:rPr>
        <w:t xml:space="preserve">) на </w:t>
      </w:r>
      <w:r w:rsidR="007D6727" w:rsidRPr="00323FA6">
        <w:rPr>
          <w:sz w:val="28"/>
          <w:szCs w:val="28"/>
        </w:rPr>
        <w:t>практические</w:t>
      </w:r>
      <w:r w:rsidR="007D6727" w:rsidRPr="007D6727">
        <w:rPr>
          <w:sz w:val="28"/>
          <w:szCs w:val="28"/>
        </w:rPr>
        <w:t xml:space="preserve"> занятия следует приносить: тетради для лек</w:t>
      </w:r>
      <w:r w:rsidR="00273D34">
        <w:rPr>
          <w:sz w:val="28"/>
          <w:szCs w:val="28"/>
        </w:rPr>
        <w:t>ционных и практических занятий.</w:t>
      </w:r>
    </w:p>
    <w:p w:rsidR="000A5E5A" w:rsidRPr="00A20AE7" w:rsidRDefault="00323FA6" w:rsidP="00D01ABA">
      <w:pPr>
        <w:pStyle w:val="1"/>
        <w:spacing w:before="0" w:after="0"/>
        <w:rPr>
          <w:sz w:val="32"/>
        </w:rPr>
      </w:pPr>
      <w:r>
        <w:rPr>
          <w:szCs w:val="28"/>
        </w:rPr>
        <w:br w:type="page"/>
      </w:r>
      <w:bookmarkStart w:id="3" w:name="_Toc22391994"/>
      <w:r w:rsidR="000A5E5A" w:rsidRPr="00A20AE7">
        <w:rPr>
          <w:sz w:val="32"/>
        </w:rPr>
        <w:lastRenderedPageBreak/>
        <w:t>3 Методические указания по самостоятельной работе</w:t>
      </w:r>
      <w:bookmarkEnd w:id="3"/>
    </w:p>
    <w:p w:rsidR="0083660D" w:rsidRDefault="0083660D" w:rsidP="00D01ABA">
      <w:pPr>
        <w:ind w:firstLine="720"/>
        <w:jc w:val="both"/>
        <w:rPr>
          <w:sz w:val="28"/>
          <w:szCs w:val="28"/>
        </w:rPr>
      </w:pPr>
    </w:p>
    <w:p w:rsidR="00FA08CA" w:rsidRDefault="00435AB0" w:rsidP="00D01ABA">
      <w:pPr>
        <w:ind w:firstLine="720"/>
        <w:jc w:val="both"/>
        <w:rPr>
          <w:sz w:val="28"/>
          <w:szCs w:val="28"/>
        </w:rPr>
      </w:pPr>
      <w:r w:rsidRPr="00435AB0">
        <w:rPr>
          <w:sz w:val="28"/>
          <w:szCs w:val="28"/>
        </w:rPr>
        <w:t xml:space="preserve">В настоящее время основные тенденции реформирования высшей школы закономерно приводят к резкому повышению роли самостоятельной работы </w:t>
      </w:r>
      <w:r w:rsidR="003142F5">
        <w:rPr>
          <w:sz w:val="28"/>
          <w:szCs w:val="28"/>
        </w:rPr>
        <w:t>обучающихся</w:t>
      </w:r>
      <w:r w:rsidRPr="00435AB0">
        <w:rPr>
          <w:sz w:val="28"/>
          <w:szCs w:val="28"/>
        </w:rPr>
        <w:t>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D01ABA" w:rsidRPr="00AD4F35" w:rsidRDefault="00D01ABA" w:rsidP="00D01ABA">
      <w:pPr>
        <w:ind w:firstLine="720"/>
        <w:jc w:val="both"/>
        <w:rPr>
          <w:sz w:val="28"/>
          <w:szCs w:val="28"/>
        </w:rPr>
      </w:pPr>
    </w:p>
    <w:p w:rsidR="000A5E5A" w:rsidRPr="00AD4F35" w:rsidRDefault="000A5E5A" w:rsidP="00D01ABA">
      <w:pPr>
        <w:pStyle w:val="2"/>
        <w:spacing w:before="0" w:after="0"/>
        <w:rPr>
          <w:rFonts w:cs="Times New Roman"/>
        </w:rPr>
      </w:pPr>
      <w:bookmarkStart w:id="4" w:name="_Toc22391995"/>
      <w:r w:rsidRPr="00AD4F35">
        <w:rPr>
          <w:rFonts w:cs="Times New Roman"/>
        </w:rPr>
        <w:t>3.1 Методические указания по проработке и повторению</w:t>
      </w:r>
      <w:r w:rsidR="00FA08CA" w:rsidRPr="00AD4F35">
        <w:rPr>
          <w:rFonts w:cs="Times New Roman"/>
        </w:rPr>
        <w:t xml:space="preserve"> </w:t>
      </w:r>
      <w:r w:rsidRPr="00AD4F35">
        <w:rPr>
          <w:rFonts w:cs="Times New Roman"/>
        </w:rPr>
        <w:t>теоретического материала (лекции, учебники, учебные пособия и т.д.)</w:t>
      </w:r>
      <w:bookmarkEnd w:id="4"/>
    </w:p>
    <w:p w:rsidR="0083660D" w:rsidRDefault="0083660D" w:rsidP="00D01ABA">
      <w:pPr>
        <w:ind w:firstLine="720"/>
        <w:jc w:val="both"/>
        <w:rPr>
          <w:sz w:val="28"/>
          <w:szCs w:val="28"/>
        </w:rPr>
      </w:pPr>
    </w:p>
    <w:p w:rsidR="00FA08CA" w:rsidRDefault="00232F6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изучении и повторении теоретического материала</w:t>
      </w:r>
      <w:r w:rsidRPr="00232F69">
        <w:rPr>
          <w:sz w:val="28"/>
          <w:szCs w:val="28"/>
        </w:rPr>
        <w:t xml:space="preserve"> </w:t>
      </w:r>
      <w:r w:rsidR="003142F5">
        <w:rPr>
          <w:sz w:val="28"/>
          <w:szCs w:val="28"/>
        </w:rPr>
        <w:t>обучающимся</w:t>
      </w:r>
      <w:r w:rsidRPr="00232F69">
        <w:rPr>
          <w:sz w:val="28"/>
          <w:szCs w:val="28"/>
        </w:rPr>
        <w:t xml:space="preserve"> целесообразно придерживаться следующих рекомендаций:</w:t>
      </w:r>
    </w:p>
    <w:p w:rsidR="00FA03EF" w:rsidRDefault="004A41B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A03EF">
        <w:rPr>
          <w:sz w:val="28"/>
          <w:szCs w:val="28"/>
        </w:rPr>
        <w:t>) р</w:t>
      </w:r>
      <w:r w:rsidR="00232F69" w:rsidRPr="00232F69">
        <w:rPr>
          <w:sz w:val="28"/>
          <w:szCs w:val="28"/>
        </w:rPr>
        <w:t xml:space="preserve">аботу над конспектом </w:t>
      </w:r>
      <w:r w:rsidR="00232F69">
        <w:rPr>
          <w:sz w:val="28"/>
          <w:szCs w:val="28"/>
        </w:rPr>
        <w:t>лекции</w:t>
      </w:r>
      <w:r w:rsidR="00232F69" w:rsidRPr="00232F69">
        <w:rPr>
          <w:sz w:val="28"/>
          <w:szCs w:val="28"/>
        </w:rPr>
        <w:t xml:space="preserve"> следует начинать с его доработки</w:t>
      </w:r>
      <w:r w:rsidR="00232F69">
        <w:rPr>
          <w:sz w:val="28"/>
          <w:szCs w:val="28"/>
        </w:rPr>
        <w:t xml:space="preserve"> (</w:t>
      </w:r>
      <w:r w:rsidR="00FA03EF">
        <w:rPr>
          <w:sz w:val="28"/>
          <w:szCs w:val="28"/>
        </w:rPr>
        <w:t>исправление замеченных ошибок, разъяснение непонятных фрагментов материала и т.д</w:t>
      </w:r>
      <w:r w:rsidR="00675CFE">
        <w:rPr>
          <w:sz w:val="28"/>
          <w:szCs w:val="28"/>
        </w:rPr>
        <w:t>.</w:t>
      </w:r>
      <w:r w:rsidR="00FA03EF">
        <w:rPr>
          <w:sz w:val="28"/>
          <w:szCs w:val="28"/>
        </w:rPr>
        <w:t>)</w:t>
      </w:r>
      <w:r w:rsidR="00232F69" w:rsidRPr="00232F69">
        <w:rPr>
          <w:sz w:val="28"/>
          <w:szCs w:val="28"/>
        </w:rPr>
        <w:t xml:space="preserve"> желательно в </w:t>
      </w:r>
      <w:r w:rsidR="00FA03EF">
        <w:rPr>
          <w:sz w:val="28"/>
          <w:szCs w:val="28"/>
        </w:rPr>
        <w:t>день прочтения лекции</w:t>
      </w:r>
      <w:r w:rsidR="00232F69" w:rsidRPr="00232F69">
        <w:rPr>
          <w:sz w:val="28"/>
          <w:szCs w:val="28"/>
        </w:rPr>
        <w:t>, пока материал еще легко воспроизводим в памяти</w:t>
      </w:r>
      <w:r w:rsidR="00FA03EF">
        <w:rPr>
          <w:sz w:val="28"/>
          <w:szCs w:val="28"/>
        </w:rPr>
        <w:t>;</w:t>
      </w:r>
    </w:p>
    <w:p w:rsidR="00FA03EF" w:rsidRDefault="004A41B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A03EF">
        <w:rPr>
          <w:sz w:val="28"/>
          <w:szCs w:val="28"/>
        </w:rPr>
        <w:t xml:space="preserve">) готовиться к сдаче теоретической части зачета </w:t>
      </w:r>
      <w:r w:rsidR="00D12A56">
        <w:rPr>
          <w:sz w:val="28"/>
          <w:szCs w:val="28"/>
        </w:rPr>
        <w:t>(</w:t>
      </w:r>
      <w:r w:rsidR="00FA03EF">
        <w:rPr>
          <w:sz w:val="28"/>
          <w:szCs w:val="28"/>
        </w:rPr>
        <w:t>экзамена</w:t>
      </w:r>
      <w:r w:rsidR="00D12A56">
        <w:rPr>
          <w:sz w:val="28"/>
          <w:szCs w:val="28"/>
        </w:rPr>
        <w:t>)</w:t>
      </w:r>
      <w:r w:rsidR="00FA03EF">
        <w:rPr>
          <w:sz w:val="28"/>
          <w:szCs w:val="28"/>
        </w:rPr>
        <w:t xml:space="preserve"> целесообразно </w:t>
      </w:r>
      <w:r w:rsidR="00FA03EF" w:rsidRPr="00FA03EF">
        <w:rPr>
          <w:sz w:val="28"/>
          <w:szCs w:val="28"/>
        </w:rPr>
        <w:t xml:space="preserve">во время изучения соответствующего материала </w:t>
      </w:r>
      <w:r w:rsidR="00FA03EF">
        <w:rPr>
          <w:sz w:val="28"/>
          <w:szCs w:val="28"/>
        </w:rPr>
        <w:t xml:space="preserve">в течение всего семестра, записывая ответы на вопросы к зачету </w:t>
      </w:r>
      <w:r w:rsidR="00D12A56">
        <w:rPr>
          <w:sz w:val="28"/>
          <w:szCs w:val="28"/>
        </w:rPr>
        <w:t>(</w:t>
      </w:r>
      <w:r w:rsidR="00FA03EF">
        <w:rPr>
          <w:sz w:val="28"/>
          <w:szCs w:val="28"/>
        </w:rPr>
        <w:t>экзамену</w:t>
      </w:r>
      <w:r w:rsidR="00D12A56">
        <w:rPr>
          <w:sz w:val="28"/>
          <w:szCs w:val="28"/>
        </w:rPr>
        <w:t>)</w:t>
      </w:r>
      <w:r w:rsidR="00FA03EF">
        <w:rPr>
          <w:sz w:val="28"/>
          <w:szCs w:val="28"/>
        </w:rPr>
        <w:t xml:space="preserve"> </w:t>
      </w:r>
      <w:r w:rsidR="00FA03EF" w:rsidRPr="00FA03EF">
        <w:rPr>
          <w:sz w:val="28"/>
          <w:szCs w:val="28"/>
        </w:rPr>
        <w:t>(</w:t>
      </w:r>
      <w:r w:rsidR="00BB794A">
        <w:rPr>
          <w:sz w:val="28"/>
          <w:szCs w:val="28"/>
        </w:rPr>
        <w:t>Фонд оценочных средств</w:t>
      </w:r>
      <w:r w:rsidR="00FA03EF" w:rsidRPr="00FA03EF">
        <w:rPr>
          <w:sz w:val="28"/>
          <w:szCs w:val="28"/>
        </w:rPr>
        <w:t>, раздел «Блок D»)</w:t>
      </w:r>
      <w:r w:rsidR="00FA03EF">
        <w:rPr>
          <w:sz w:val="28"/>
          <w:szCs w:val="28"/>
        </w:rPr>
        <w:t>;</w:t>
      </w:r>
    </w:p>
    <w:p w:rsidR="00BB794A" w:rsidRDefault="004A41B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03EF">
        <w:rPr>
          <w:sz w:val="28"/>
          <w:szCs w:val="28"/>
        </w:rPr>
        <w:t xml:space="preserve">) </w:t>
      </w:r>
      <w:r w:rsidR="00D24D75">
        <w:rPr>
          <w:sz w:val="28"/>
          <w:szCs w:val="28"/>
        </w:rPr>
        <w:t xml:space="preserve">при </w:t>
      </w:r>
      <w:r w:rsidR="00FA03EF">
        <w:rPr>
          <w:sz w:val="28"/>
          <w:szCs w:val="28"/>
        </w:rPr>
        <w:t xml:space="preserve">самостоятельной работе над теоретическим материалом </w:t>
      </w:r>
      <w:r w:rsidR="00D24D75">
        <w:rPr>
          <w:sz w:val="28"/>
          <w:szCs w:val="28"/>
        </w:rPr>
        <w:t>применять: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D24D75">
        <w:rPr>
          <w:sz w:val="28"/>
          <w:szCs w:val="28"/>
        </w:rPr>
        <w:t>основную и дополнительную литературу</w:t>
      </w:r>
      <w:r>
        <w:rPr>
          <w:sz w:val="28"/>
          <w:szCs w:val="28"/>
        </w:rPr>
        <w:t xml:space="preserve"> (Р</w:t>
      </w:r>
      <w:r w:rsidR="00D24D75">
        <w:rPr>
          <w:sz w:val="28"/>
          <w:szCs w:val="28"/>
        </w:rPr>
        <w:t>абоч</w:t>
      </w:r>
      <w:r>
        <w:rPr>
          <w:sz w:val="28"/>
          <w:szCs w:val="28"/>
        </w:rPr>
        <w:t>ая</w:t>
      </w:r>
      <w:r w:rsidR="00D24D7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а, </w:t>
      </w:r>
      <w:r w:rsidR="00D24D75">
        <w:rPr>
          <w:sz w:val="28"/>
          <w:szCs w:val="28"/>
        </w:rPr>
        <w:t>пункты 5.1 и 5.2)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>
        <w:rPr>
          <w:sz w:val="28"/>
          <w:szCs w:val="28"/>
        </w:rPr>
        <w:t xml:space="preserve"> специализированные сайты (</w:t>
      </w:r>
      <w:r>
        <w:rPr>
          <w:sz w:val="28"/>
          <w:szCs w:val="28"/>
        </w:rPr>
        <w:t>Р</w:t>
      </w:r>
      <w:r w:rsidR="00D24D75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 w:rsidRPr="00D24D75">
        <w:rPr>
          <w:sz w:val="28"/>
          <w:szCs w:val="28"/>
        </w:rPr>
        <w:t xml:space="preserve"> информационные справочные системы современных информационных технологий</w:t>
      </w:r>
      <w:r w:rsidR="00D24D75">
        <w:rPr>
          <w:sz w:val="28"/>
          <w:szCs w:val="28"/>
        </w:rPr>
        <w:t xml:space="preserve"> </w:t>
      </w:r>
      <w:r w:rsidR="00D24D75" w:rsidRPr="00D24D75">
        <w:rPr>
          <w:sz w:val="28"/>
          <w:szCs w:val="28"/>
        </w:rPr>
        <w:t>(</w:t>
      </w:r>
      <w:r>
        <w:rPr>
          <w:sz w:val="28"/>
          <w:szCs w:val="28"/>
        </w:rPr>
        <w:t>Р</w:t>
      </w:r>
      <w:r w:rsidR="00D24D75" w:rsidRPr="00D24D75">
        <w:rPr>
          <w:sz w:val="28"/>
          <w:szCs w:val="28"/>
        </w:rPr>
        <w:t>абочая программа, пункт 5.</w:t>
      </w:r>
      <w:r w:rsidR="00D24D75">
        <w:rPr>
          <w:sz w:val="28"/>
          <w:szCs w:val="28"/>
        </w:rPr>
        <w:t>5</w:t>
      </w:r>
      <w:r w:rsidR="00D24D75" w:rsidRPr="00D24D7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FA03EF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>
        <w:rPr>
          <w:sz w:val="28"/>
          <w:szCs w:val="28"/>
        </w:rPr>
        <w:t xml:space="preserve"> </w:t>
      </w:r>
      <w:r w:rsidR="00D24D75" w:rsidRPr="00D24D75">
        <w:rPr>
          <w:sz w:val="28"/>
          <w:szCs w:val="28"/>
        </w:rPr>
        <w:t xml:space="preserve">при необходимости </w:t>
      </w:r>
      <w:r w:rsidR="00D24D75">
        <w:rPr>
          <w:sz w:val="28"/>
          <w:szCs w:val="28"/>
        </w:rPr>
        <w:t>осуществлять самостоятельный подбор источников;</w:t>
      </w:r>
    </w:p>
    <w:p w:rsidR="00D24D75" w:rsidRDefault="004A41B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24D75">
        <w:rPr>
          <w:sz w:val="28"/>
          <w:szCs w:val="28"/>
        </w:rPr>
        <w:t>) перед очередной лекцией следует повторить материал предыдущих лекций;</w:t>
      </w:r>
    </w:p>
    <w:p w:rsidR="004A41B9" w:rsidRDefault="004A41B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4D75">
        <w:rPr>
          <w:sz w:val="28"/>
          <w:szCs w:val="28"/>
        </w:rPr>
        <w:t xml:space="preserve">) осуществлять самоконтроль усвоения теоретического материала посредством ответов на вопросы, приведенные в </w:t>
      </w:r>
      <w:r w:rsidRPr="004A41B9">
        <w:rPr>
          <w:sz w:val="28"/>
          <w:szCs w:val="28"/>
        </w:rPr>
        <w:t>основн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и дополнительн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литератур</w:t>
      </w:r>
      <w:r>
        <w:rPr>
          <w:sz w:val="28"/>
          <w:szCs w:val="28"/>
        </w:rPr>
        <w:t>е</w:t>
      </w:r>
      <w:r w:rsidRPr="004A41B9">
        <w:rPr>
          <w:sz w:val="28"/>
          <w:szCs w:val="28"/>
        </w:rPr>
        <w:t xml:space="preserve"> (</w:t>
      </w:r>
      <w:r w:rsidR="00BB794A">
        <w:rPr>
          <w:sz w:val="28"/>
          <w:szCs w:val="28"/>
        </w:rPr>
        <w:t>Р</w:t>
      </w:r>
      <w:r>
        <w:rPr>
          <w:sz w:val="28"/>
          <w:szCs w:val="28"/>
        </w:rPr>
        <w:t xml:space="preserve">абочая программа, </w:t>
      </w:r>
      <w:r w:rsidRPr="004A41B9">
        <w:rPr>
          <w:sz w:val="28"/>
          <w:szCs w:val="28"/>
        </w:rPr>
        <w:t>пункты 5.1 и 5.2)</w:t>
      </w:r>
      <w:r>
        <w:rPr>
          <w:sz w:val="28"/>
          <w:szCs w:val="28"/>
        </w:rPr>
        <w:t>, а также в фонде оценочных средств (раздел «Блок D»).</w:t>
      </w:r>
    </w:p>
    <w:p w:rsidR="002A1550" w:rsidRPr="006E6992" w:rsidRDefault="002A1550" w:rsidP="002A1550">
      <w:pPr>
        <w:ind w:firstLine="709"/>
        <w:jc w:val="both"/>
        <w:rPr>
          <w:sz w:val="28"/>
          <w:szCs w:val="28"/>
        </w:rPr>
      </w:pPr>
      <w:r w:rsidRPr="006E6992">
        <w:rPr>
          <w:sz w:val="28"/>
          <w:szCs w:val="28"/>
        </w:rPr>
        <w:t xml:space="preserve">В процессе </w:t>
      </w:r>
      <w:r>
        <w:rPr>
          <w:sz w:val="28"/>
          <w:szCs w:val="28"/>
        </w:rPr>
        <w:t>самоподготовки обучающимся</w:t>
      </w:r>
      <w:r w:rsidRPr="006E6992">
        <w:rPr>
          <w:sz w:val="28"/>
          <w:szCs w:val="28"/>
        </w:rPr>
        <w:t xml:space="preserve">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</w:t>
      </w:r>
      <w:r>
        <w:rPr>
          <w:sz w:val="28"/>
          <w:szCs w:val="28"/>
        </w:rPr>
        <w:t xml:space="preserve">учаемого материала, формирует </w:t>
      </w:r>
      <w:r w:rsidRPr="006E6992">
        <w:rPr>
          <w:sz w:val="28"/>
          <w:szCs w:val="28"/>
        </w:rPr>
        <w:t xml:space="preserve">свое отношение к конкретной проблеме. Более глубокому раскрытию вопросов способствует </w:t>
      </w:r>
      <w:r w:rsidRPr="006E6992">
        <w:rPr>
          <w:sz w:val="28"/>
          <w:szCs w:val="28"/>
        </w:rPr>
        <w:lastRenderedPageBreak/>
        <w:t>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 w:rsidRPr="006E6992">
        <w:rPr>
          <w:sz w:val="28"/>
          <w:szCs w:val="28"/>
        </w:rPr>
        <w:t xml:space="preserve">При работе с книгой необходимо научиться правильно ее читать, вести записи. Для подбора литературы в библиотеке используются алфавитный и систематический каталоги. Важно помнить, что рациональные навыки работы с книгой позволяют экономить время и повышают продуктивность. </w:t>
      </w:r>
      <w:r>
        <w:rPr>
          <w:sz w:val="28"/>
          <w:szCs w:val="28"/>
        </w:rPr>
        <w:t xml:space="preserve">Список  </w:t>
      </w:r>
      <w:r w:rsidRPr="006E6992">
        <w:rPr>
          <w:sz w:val="28"/>
          <w:szCs w:val="28"/>
        </w:rPr>
        <w:t xml:space="preserve"> 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научного способа познания. Основные приемы можно свести к следующим: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составить перечень книг, с которыми следует познакомиться;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перечень должен быть систематизированным (что необходимо для семинаров, что для экзаменов, что пригодится для написания курсовых и дипломных работ, а что выходит за рамками официальной учебной деятельности, и расширяет общую культуру);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обязательно выписывать все выходные данные по каждой книге (при написании курсовых работ это позволит экономить время);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определить, какие книги (или какие главы книг) следует прочитать более внимательно, а какие – просто просмотреть;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при составлении перечней литературы следует посоветоваться с преподавателями и научными руководителями, которые помогут сориентироваться, на что стоит обратить большее внимание, а на что во</w:t>
      </w:r>
      <w:r>
        <w:rPr>
          <w:sz w:val="28"/>
          <w:szCs w:val="28"/>
        </w:rPr>
        <w:t xml:space="preserve">обще не стоит тратить время;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все прочитанные книги, учебники и статьи следует конспектировать, но это не означает, что надо конспектировать «все подряд»: можно выписывать кратко основные идеи автора и иногда приводить наиболее яркие и показательные цитаты (с указанием страниц);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следует выработать способность «воспринимать» сложные тексты; для этого лучший прием – научиться «читать медленно», когда понятно каждое прочитанное слово (а если слово незнакомое, то либо с помощью словаря, либо с помощью препода</w:t>
      </w:r>
      <w:r>
        <w:rPr>
          <w:sz w:val="28"/>
          <w:szCs w:val="28"/>
        </w:rPr>
        <w:t>вателя обязательно его узнать).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 w:rsidRPr="006E6992">
        <w:rPr>
          <w:sz w:val="28"/>
          <w:szCs w:val="28"/>
        </w:rPr>
        <w:t xml:space="preserve">Таким образом, чтение научного текста является частью познавательной деятельности. Ее цель – извлечение из текста необходимой информации. От того на сколько осознанна читающим собственная внутренняя установка при обращении к печатному слову (найти нужные сведения, усвоить информацию полностью или частично, критически проанализировать материал и т.п.) во многом зависит эффективность осуществляемого действия. </w:t>
      </w:r>
    </w:p>
    <w:p w:rsidR="0083660D" w:rsidRDefault="0083660D" w:rsidP="00D01ABA">
      <w:pPr>
        <w:ind w:firstLine="720"/>
        <w:jc w:val="both"/>
        <w:rPr>
          <w:sz w:val="28"/>
          <w:szCs w:val="28"/>
        </w:rPr>
      </w:pPr>
    </w:p>
    <w:p w:rsidR="000A5E5A" w:rsidRPr="00AD4F35" w:rsidRDefault="000A5E5A" w:rsidP="00D01ABA">
      <w:pPr>
        <w:pStyle w:val="2"/>
        <w:spacing w:before="0" w:after="0"/>
      </w:pPr>
      <w:bookmarkStart w:id="5" w:name="_Toc22391996"/>
      <w:r w:rsidRPr="00AD4F35">
        <w:t>3.2 Методические указания по подготовке к практическим занятиям</w:t>
      </w:r>
      <w:bookmarkEnd w:id="5"/>
    </w:p>
    <w:p w:rsidR="0083660D" w:rsidRDefault="0083660D" w:rsidP="00D01ABA">
      <w:pPr>
        <w:ind w:firstLine="720"/>
        <w:jc w:val="both"/>
        <w:rPr>
          <w:sz w:val="28"/>
          <w:szCs w:val="28"/>
        </w:rPr>
      </w:pPr>
    </w:p>
    <w:p w:rsidR="009E785B" w:rsidRDefault="009E785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организации самостоятельной работы при подготовке к практическим занятиям</w:t>
      </w:r>
      <w:r w:rsidRPr="00232F69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9E785B" w:rsidRPr="003C53CE" w:rsidRDefault="0005673D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работу над домашни</w:t>
      </w:r>
      <w:r w:rsidR="009E785B" w:rsidRPr="00D24C3B">
        <w:rPr>
          <w:sz w:val="28"/>
          <w:szCs w:val="28"/>
        </w:rPr>
        <w:t>м заданием к следующему практическому занятию следует начинать с доработки записей, сделанны</w:t>
      </w:r>
      <w:r w:rsidR="00A94B50" w:rsidRPr="00D24C3B">
        <w:rPr>
          <w:sz w:val="28"/>
          <w:szCs w:val="28"/>
        </w:rPr>
        <w:t>х</w:t>
      </w:r>
      <w:r w:rsidR="009E785B" w:rsidRPr="00D24C3B">
        <w:rPr>
          <w:sz w:val="28"/>
          <w:szCs w:val="28"/>
        </w:rPr>
        <w:t xml:space="preserve"> во время прошедшего практического занятия </w:t>
      </w:r>
      <w:r w:rsidR="00E8680B">
        <w:rPr>
          <w:sz w:val="28"/>
          <w:szCs w:val="28"/>
        </w:rPr>
        <w:t>(исправление замеченных ошибок</w:t>
      </w:r>
      <w:r w:rsidR="009E785B" w:rsidRPr="00D24C3B">
        <w:rPr>
          <w:sz w:val="28"/>
          <w:szCs w:val="28"/>
        </w:rPr>
        <w:t xml:space="preserve">, разъяснение непонятных фрагментов </w:t>
      </w:r>
      <w:r>
        <w:rPr>
          <w:sz w:val="28"/>
          <w:szCs w:val="28"/>
        </w:rPr>
        <w:t>выполнения заданий</w:t>
      </w:r>
      <w:r w:rsidR="009E785B" w:rsidRPr="00D24C3B">
        <w:rPr>
          <w:sz w:val="28"/>
          <w:szCs w:val="28"/>
        </w:rPr>
        <w:t xml:space="preserve"> и т.д</w:t>
      </w:r>
      <w:r w:rsidR="00235368">
        <w:rPr>
          <w:sz w:val="28"/>
          <w:szCs w:val="28"/>
        </w:rPr>
        <w:t>.</w:t>
      </w:r>
      <w:r w:rsidR="009E785B" w:rsidRPr="00D24C3B">
        <w:rPr>
          <w:sz w:val="28"/>
          <w:szCs w:val="28"/>
        </w:rPr>
        <w:t>), желательно в день прошедшего практического заняти</w:t>
      </w:r>
      <w:r w:rsidR="00A94B50" w:rsidRPr="00D24C3B">
        <w:rPr>
          <w:sz w:val="28"/>
          <w:szCs w:val="28"/>
        </w:rPr>
        <w:t>я</w:t>
      </w:r>
      <w:r w:rsidR="009E785B" w:rsidRPr="00D24C3B">
        <w:rPr>
          <w:sz w:val="28"/>
          <w:szCs w:val="28"/>
        </w:rPr>
        <w:t xml:space="preserve">, пока материал еще легко воспроизводим в </w:t>
      </w:r>
      <w:r w:rsidR="009E785B" w:rsidRPr="003C53CE">
        <w:rPr>
          <w:sz w:val="28"/>
          <w:szCs w:val="28"/>
        </w:rPr>
        <w:t>памяти;</w:t>
      </w:r>
    </w:p>
    <w:p w:rsidR="00BB794A" w:rsidRDefault="003C53CE" w:rsidP="00D01ABA">
      <w:pPr>
        <w:ind w:firstLine="720"/>
        <w:jc w:val="both"/>
        <w:rPr>
          <w:sz w:val="28"/>
          <w:szCs w:val="28"/>
        </w:rPr>
      </w:pPr>
      <w:r w:rsidRPr="003C53CE">
        <w:rPr>
          <w:sz w:val="28"/>
          <w:szCs w:val="28"/>
        </w:rPr>
        <w:t>2</w:t>
      </w:r>
      <w:r w:rsidR="009E785B" w:rsidRPr="003C53CE">
        <w:rPr>
          <w:sz w:val="28"/>
          <w:szCs w:val="28"/>
        </w:rPr>
        <w:t xml:space="preserve">) при </w:t>
      </w:r>
      <w:r w:rsidR="00D24C3B" w:rsidRPr="003C53CE">
        <w:rPr>
          <w:sz w:val="28"/>
          <w:szCs w:val="28"/>
        </w:rPr>
        <w:t>решении домашних заданий при</w:t>
      </w:r>
      <w:r w:rsidR="009E785B" w:rsidRPr="003C53CE">
        <w:rPr>
          <w:sz w:val="28"/>
          <w:szCs w:val="28"/>
        </w:rPr>
        <w:t>менят</w:t>
      </w:r>
      <w:r w:rsidR="00BB794A">
        <w:rPr>
          <w:sz w:val="28"/>
          <w:szCs w:val="28"/>
        </w:rPr>
        <w:t>ь: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9E785B" w:rsidRPr="003C53CE">
        <w:rPr>
          <w:sz w:val="28"/>
          <w:szCs w:val="28"/>
        </w:rPr>
        <w:t>конспект лекций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3C53CE">
        <w:rPr>
          <w:sz w:val="28"/>
          <w:szCs w:val="28"/>
        </w:rPr>
        <w:t>записи</w:t>
      </w:r>
      <w:r w:rsidR="00D24C3B" w:rsidRPr="003C53CE">
        <w:rPr>
          <w:sz w:val="28"/>
          <w:szCs w:val="28"/>
        </w:rPr>
        <w:t>, выполненны</w:t>
      </w:r>
      <w:r w:rsidR="003C53CE">
        <w:rPr>
          <w:sz w:val="28"/>
          <w:szCs w:val="28"/>
        </w:rPr>
        <w:t>е</w:t>
      </w:r>
      <w:r w:rsidR="00D24C3B" w:rsidRPr="003C53CE">
        <w:rPr>
          <w:sz w:val="28"/>
          <w:szCs w:val="28"/>
        </w:rPr>
        <w:t xml:space="preserve"> на практических занятиях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E785B" w:rsidRPr="003C53CE">
        <w:rPr>
          <w:sz w:val="28"/>
          <w:szCs w:val="28"/>
        </w:rPr>
        <w:t xml:space="preserve"> основную и дополнительную литературу </w:t>
      </w:r>
      <w:r w:rsidR="00D24C3B" w:rsidRPr="003C53CE">
        <w:rPr>
          <w:sz w:val="28"/>
          <w:szCs w:val="28"/>
        </w:rPr>
        <w:t>(</w:t>
      </w:r>
      <w:r>
        <w:rPr>
          <w:sz w:val="28"/>
          <w:szCs w:val="28"/>
        </w:rPr>
        <w:t>Р</w:t>
      </w:r>
      <w:r w:rsidR="009E785B" w:rsidRPr="003C53CE">
        <w:rPr>
          <w:sz w:val="28"/>
          <w:szCs w:val="28"/>
        </w:rPr>
        <w:t>абоч</w:t>
      </w:r>
      <w:r w:rsidR="00D24C3B" w:rsidRPr="003C53CE">
        <w:rPr>
          <w:sz w:val="28"/>
          <w:szCs w:val="28"/>
        </w:rPr>
        <w:t>ая</w:t>
      </w:r>
      <w:r w:rsidR="009E785B" w:rsidRPr="003C53CE">
        <w:rPr>
          <w:sz w:val="28"/>
          <w:szCs w:val="28"/>
        </w:rPr>
        <w:t xml:space="preserve"> программ</w:t>
      </w:r>
      <w:r w:rsidR="00D24C3B" w:rsidRPr="003C53CE">
        <w:rPr>
          <w:sz w:val="28"/>
          <w:szCs w:val="28"/>
        </w:rPr>
        <w:t xml:space="preserve">а, </w:t>
      </w:r>
      <w:r w:rsidR="009E785B" w:rsidRPr="003C53CE">
        <w:rPr>
          <w:sz w:val="28"/>
          <w:szCs w:val="28"/>
        </w:rPr>
        <w:t>пункты 5.1 и 5.2)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E785B" w:rsidRPr="003C53CE">
        <w:rPr>
          <w:sz w:val="28"/>
          <w:szCs w:val="28"/>
        </w:rPr>
        <w:t xml:space="preserve"> специализированные сайты (</w:t>
      </w:r>
      <w:r>
        <w:rPr>
          <w:sz w:val="28"/>
          <w:szCs w:val="28"/>
        </w:rPr>
        <w:t>Р</w:t>
      </w:r>
      <w:r w:rsidR="009E785B" w:rsidRPr="003C53CE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9E785B" w:rsidRPr="003C53CE">
        <w:rPr>
          <w:sz w:val="28"/>
          <w:szCs w:val="28"/>
        </w:rPr>
        <w:t>информационные справочные системы современных информационных технологий (</w:t>
      </w:r>
      <w:r>
        <w:rPr>
          <w:sz w:val="28"/>
          <w:szCs w:val="28"/>
        </w:rPr>
        <w:t>Р</w:t>
      </w:r>
      <w:r w:rsidR="009E785B" w:rsidRPr="003C53CE">
        <w:rPr>
          <w:sz w:val="28"/>
          <w:szCs w:val="28"/>
        </w:rPr>
        <w:t>абочая программа, пункт 5.5)</w:t>
      </w:r>
    </w:p>
    <w:p w:rsidR="009E785B" w:rsidRPr="003C53CE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9E785B" w:rsidRPr="003C53CE">
        <w:rPr>
          <w:sz w:val="28"/>
          <w:szCs w:val="28"/>
        </w:rPr>
        <w:t xml:space="preserve">при необходимости осуществлять самостоятельный подбор </w:t>
      </w:r>
      <w:r w:rsidR="00D24C3B" w:rsidRPr="003C53CE">
        <w:rPr>
          <w:sz w:val="28"/>
          <w:szCs w:val="28"/>
        </w:rPr>
        <w:t>учебников, методи</w:t>
      </w:r>
      <w:r w:rsidR="00D12A56">
        <w:rPr>
          <w:sz w:val="28"/>
          <w:szCs w:val="28"/>
        </w:rPr>
        <w:t>ческих рекомендаций</w:t>
      </w:r>
      <w:r w:rsidR="009E785B" w:rsidRPr="003C53CE">
        <w:rPr>
          <w:sz w:val="28"/>
          <w:szCs w:val="28"/>
        </w:rPr>
        <w:t>;</w:t>
      </w:r>
    </w:p>
    <w:p w:rsidR="003C53CE" w:rsidRPr="003C53CE" w:rsidRDefault="003C53CE" w:rsidP="00D01ABA">
      <w:pPr>
        <w:ind w:firstLine="720"/>
        <w:jc w:val="both"/>
        <w:rPr>
          <w:sz w:val="28"/>
          <w:szCs w:val="28"/>
        </w:rPr>
      </w:pPr>
      <w:r w:rsidRPr="003C53CE">
        <w:rPr>
          <w:sz w:val="28"/>
          <w:szCs w:val="28"/>
        </w:rPr>
        <w:t xml:space="preserve">3) при </w:t>
      </w:r>
      <w:r w:rsidR="0005673D">
        <w:rPr>
          <w:sz w:val="28"/>
          <w:szCs w:val="28"/>
        </w:rPr>
        <w:t>выполнении заданий</w:t>
      </w:r>
      <w:r w:rsidRPr="003C53CE">
        <w:rPr>
          <w:sz w:val="28"/>
          <w:szCs w:val="28"/>
        </w:rPr>
        <w:t xml:space="preserve"> следует обязательно записывать все пояснения, которые необходимы по ходу </w:t>
      </w:r>
      <w:r w:rsidR="0005673D">
        <w:rPr>
          <w:sz w:val="28"/>
          <w:szCs w:val="28"/>
        </w:rPr>
        <w:t>выполнения</w:t>
      </w:r>
      <w:r w:rsidRPr="003C53CE">
        <w:rPr>
          <w:sz w:val="28"/>
          <w:szCs w:val="28"/>
        </w:rPr>
        <w:t>;</w:t>
      </w:r>
    </w:p>
    <w:p w:rsidR="00BB794A" w:rsidRDefault="0083660D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C53CE" w:rsidRPr="003C53CE">
        <w:rPr>
          <w:sz w:val="28"/>
          <w:szCs w:val="28"/>
        </w:rPr>
        <w:t xml:space="preserve">) осуществлять самоконтроль выполненных </w:t>
      </w:r>
      <w:r w:rsidR="00BD4B55">
        <w:rPr>
          <w:sz w:val="28"/>
          <w:szCs w:val="28"/>
        </w:rPr>
        <w:t>заданий</w:t>
      </w:r>
      <w:r w:rsidR="00D12A56">
        <w:rPr>
          <w:sz w:val="28"/>
          <w:szCs w:val="28"/>
        </w:rPr>
        <w:t>.</w:t>
      </w:r>
    </w:p>
    <w:p w:rsidR="003314EF" w:rsidRDefault="003314EF" w:rsidP="00D01ABA">
      <w:pPr>
        <w:ind w:firstLine="720"/>
        <w:jc w:val="both"/>
        <w:rPr>
          <w:sz w:val="28"/>
          <w:szCs w:val="28"/>
        </w:rPr>
      </w:pPr>
    </w:p>
    <w:p w:rsidR="003314EF" w:rsidRDefault="003314EF" w:rsidP="003314EF">
      <w:pPr>
        <w:pStyle w:val="2"/>
      </w:pPr>
      <w:bookmarkStart w:id="6" w:name="_Toc22391997"/>
      <w:r>
        <w:t xml:space="preserve">3.3 </w:t>
      </w:r>
      <w:r w:rsidRPr="00E47AF1">
        <w:t>Подготовка докладов, выступлений и рефератов</w:t>
      </w:r>
      <w:bookmarkEnd w:id="6"/>
    </w:p>
    <w:p w:rsidR="003314EF" w:rsidRPr="00E47AF1" w:rsidRDefault="003314EF" w:rsidP="003314EF">
      <w:pPr>
        <w:rPr>
          <w:lang/>
        </w:rPr>
      </w:pPr>
    </w:p>
    <w:p w:rsidR="003314EF" w:rsidRPr="00E47AF1" w:rsidRDefault="003314EF" w:rsidP="003314EF">
      <w:pPr>
        <w:pStyle w:val="af"/>
        <w:spacing w:after="0"/>
        <w:ind w:firstLine="709"/>
        <w:jc w:val="both"/>
        <w:rPr>
          <w:sz w:val="28"/>
          <w:szCs w:val="28"/>
        </w:rPr>
      </w:pPr>
      <w:r w:rsidRPr="00E47AF1">
        <w:rPr>
          <w:sz w:val="28"/>
          <w:szCs w:val="28"/>
        </w:rPr>
        <w:t>Реферат представляет письменный материал по определённой теме, в котором собрана информация из одного или нескольких источников. В нем в обобщенном виде представляется материал на определенную тему, включающий обзор соответствующих литературных и других источников. Рефераты могут являться изложением содержания какой-либо научной работы, статьи и т.п.</w:t>
      </w:r>
    </w:p>
    <w:p w:rsidR="003314EF" w:rsidRPr="00E47AF1" w:rsidRDefault="003314EF" w:rsidP="003314EF">
      <w:pPr>
        <w:pStyle w:val="af"/>
        <w:spacing w:after="0"/>
        <w:ind w:firstLine="709"/>
        <w:jc w:val="both"/>
        <w:rPr>
          <w:sz w:val="28"/>
          <w:szCs w:val="28"/>
        </w:rPr>
      </w:pPr>
      <w:r w:rsidRPr="00E47AF1">
        <w:rPr>
          <w:sz w:val="28"/>
          <w:szCs w:val="28"/>
        </w:rPr>
        <w:t>Доклад представляет публичное, развёрнутое сообщение (информирование) по определённому вопросу или комплексу вопросов, основанное на привлечении документальных данных, результатов исследования, анализа деятельности и т.д.</w:t>
      </w:r>
    </w:p>
    <w:p w:rsidR="003314EF" w:rsidRDefault="003314EF" w:rsidP="003314EF">
      <w:pPr>
        <w:ind w:firstLine="720"/>
        <w:jc w:val="both"/>
        <w:rPr>
          <w:sz w:val="28"/>
          <w:szCs w:val="28"/>
        </w:rPr>
      </w:pPr>
      <w:r w:rsidRPr="00E47AF1">
        <w:rPr>
          <w:sz w:val="28"/>
          <w:szCs w:val="28"/>
        </w:rPr>
        <w:t xml:space="preserve">При подготовке к докладу на семинаре по теме, указанной преподавателем, </w:t>
      </w:r>
      <w:r>
        <w:rPr>
          <w:sz w:val="28"/>
          <w:szCs w:val="28"/>
        </w:rPr>
        <w:t>обучающийся</w:t>
      </w:r>
      <w:r w:rsidRPr="00E47AF1">
        <w:rPr>
          <w:sz w:val="28"/>
          <w:szCs w:val="28"/>
        </w:rPr>
        <w:t xml:space="preserve"> должен ознакомиться не только с основной, но и дополнительной литературой, а также с последними публикациями по этой тематике в сети Интернет. Необходимо подготовить текст доклада и иллюстративный материал в виде презентации. Доклад должен включать введение, основную часть и заключение. На доклад отводится 20-25 минут учебного времени. Он должен быть научным, конкретным, определенным, глубоко раскрывать проблему и пути ее решения. Особенно следует обратить внимание на безусловную обязательность решения домашних задач, указанных преподавателем к семинару.</w:t>
      </w:r>
    </w:p>
    <w:p w:rsidR="00D01ABA" w:rsidRPr="003C53CE" w:rsidRDefault="00D01ABA" w:rsidP="00D01ABA">
      <w:pPr>
        <w:ind w:firstLine="720"/>
        <w:jc w:val="both"/>
        <w:rPr>
          <w:sz w:val="28"/>
          <w:szCs w:val="28"/>
        </w:rPr>
      </w:pPr>
    </w:p>
    <w:p w:rsidR="00675CFE" w:rsidRPr="00AD4F35" w:rsidRDefault="003314EF" w:rsidP="00675CFE">
      <w:pPr>
        <w:pStyle w:val="2"/>
        <w:spacing w:before="0" w:after="0"/>
      </w:pPr>
      <w:bookmarkStart w:id="7" w:name="_Toc21416266"/>
      <w:r>
        <w:br w:type="page"/>
      </w:r>
      <w:bookmarkStart w:id="8" w:name="_Toc22391998"/>
      <w:r w:rsidR="00675CFE" w:rsidRPr="00AD4F35">
        <w:lastRenderedPageBreak/>
        <w:t>3.</w:t>
      </w:r>
      <w:r>
        <w:t>4</w:t>
      </w:r>
      <w:r w:rsidR="00675CFE" w:rsidRPr="00AD4F35">
        <w:t xml:space="preserve"> Методические указания по выполнению индивидуального задания (ИЗ)</w:t>
      </w:r>
      <w:bookmarkEnd w:id="7"/>
      <w:bookmarkEnd w:id="8"/>
    </w:p>
    <w:p w:rsidR="00675CFE" w:rsidRDefault="00675CFE" w:rsidP="00675CF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Индивидуальное задание является одной из форм самостоятельной работы студентов. </w:t>
      </w:r>
    </w:p>
    <w:p w:rsidR="00675CFE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Задача индивидуального задания состоит в том, чтобы научить студентов пользоваться различными источниками и специальной литературой для систематизации знаний и извлечения необходимой информации, развить умение популярно излагать сложные вопросы, совершенствовать навыки анализа и систематизации изученного материала.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Индивидуальные задания позволяют оценивать и диагностировать умения, интегрировать имеющиеся знания в различных областях, аргументировать собственную точку зрения.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Индивидуальное творческое задание должно иметь следующую структуру: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 − содержание; 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− введение (объединяющее актуальность изучения обеих выбранной темы);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 − изложение основного содержания темы;</w:t>
      </w:r>
    </w:p>
    <w:p w:rsidR="00F5496F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 − заключение (с учётом обеих рассмотренных тем); 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− список использованных источников (не менее 15 источников).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Индивидуальное творческое задание должно носить не реферативный, а аналитический характер и быть оформлено в соответствии с требованиями, предъявляемыми к оформлению студенческих работ. </w:t>
      </w:r>
      <w:r w:rsidRPr="00494A0F">
        <w:rPr>
          <w:sz w:val="28"/>
          <w:szCs w:val="28"/>
        </w:rPr>
        <w:t xml:space="preserve">Общие требования к построению и оформлению работы представлены в СТО 02069024.101 – 2015 «Работы студенческие. Общие требования и правила оформления», размещенного на сайте ОГУ  </w:t>
      </w:r>
      <w:hyperlink r:id="rId8" w:history="1">
        <w:r w:rsidR="00F5496F" w:rsidRPr="00F5496F">
          <w:rPr>
            <w:rStyle w:val="a9"/>
            <w:sz w:val="28"/>
            <w:szCs w:val="28"/>
          </w:rPr>
          <w:t>http://www.osu.ru/docs/official/standart/standart_101-2015.pdf</w:t>
        </w:r>
      </w:hyperlink>
      <w:r w:rsidR="00F5496F" w:rsidRPr="00F5496F">
        <w:rPr>
          <w:sz w:val="28"/>
          <w:szCs w:val="28"/>
        </w:rPr>
        <w:t>.</w:t>
      </w:r>
    </w:p>
    <w:p w:rsidR="00675CFE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Индивидуальные задания </w:t>
      </w:r>
      <w:r>
        <w:rPr>
          <w:sz w:val="28"/>
          <w:szCs w:val="28"/>
        </w:rPr>
        <w:t xml:space="preserve">так же может быть </w:t>
      </w:r>
      <w:r w:rsidRPr="00B60A64">
        <w:rPr>
          <w:sz w:val="28"/>
          <w:szCs w:val="28"/>
        </w:rPr>
        <w:t>оформл</w:t>
      </w:r>
      <w:r>
        <w:rPr>
          <w:sz w:val="28"/>
          <w:szCs w:val="28"/>
        </w:rPr>
        <w:t>ены</w:t>
      </w:r>
      <w:r w:rsidRPr="00B60A64">
        <w:rPr>
          <w:sz w:val="28"/>
          <w:szCs w:val="28"/>
        </w:rPr>
        <w:t xml:space="preserve"> в виде </w:t>
      </w:r>
      <w:r>
        <w:rPr>
          <w:sz w:val="28"/>
          <w:szCs w:val="28"/>
        </w:rPr>
        <w:t xml:space="preserve">компьютерных </w:t>
      </w:r>
      <w:r w:rsidRPr="00B60A64">
        <w:rPr>
          <w:sz w:val="28"/>
          <w:szCs w:val="28"/>
        </w:rPr>
        <w:t xml:space="preserve">презентаций по выбранной теме. </w:t>
      </w:r>
    </w:p>
    <w:p w:rsidR="00675CFE" w:rsidRPr="00DF528E" w:rsidRDefault="00675CFE" w:rsidP="00675CFE">
      <w:pPr>
        <w:pStyle w:val="ad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DF528E">
        <w:rPr>
          <w:rStyle w:val="ae"/>
          <w:b w:val="0"/>
          <w:color w:val="000000"/>
          <w:sz w:val="28"/>
          <w:szCs w:val="28"/>
        </w:rPr>
        <w:t>Компьютерная презентация - мультимедийный инструмент, используемый в ходе сообщений для повышения выразительности выступления, более убедительной и наглядной иллюстрации описываемых фактов и явлений. Компьютерная презентация создается в программе Microsoft Power Point.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Особое внимание при подготовке презентации необходимо уделить тому, что центром внимания во время презентации должен стать сам докладчик и его речь, а не надписи мелким шрифтом на слайдах.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Если весь процесс работы над презентацией выстроить хронологиче</w:t>
      </w:r>
      <w:r w:rsidRPr="00FE32F2">
        <w:rPr>
          <w:color w:val="000000"/>
          <w:sz w:val="28"/>
          <w:szCs w:val="28"/>
        </w:rPr>
        <w:softHyphen/>
        <w:t>ски, то начинается он с четко разработанного план, далее переходит на стадию отбора содержания и создания презентации, затем наступает заключительный, но самый важный этап – непосредственное публичное выступление.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528E">
        <w:rPr>
          <w:rStyle w:val="ae"/>
          <w:b w:val="0"/>
          <w:color w:val="000000"/>
          <w:sz w:val="28"/>
          <w:szCs w:val="28"/>
        </w:rPr>
        <w:t xml:space="preserve">Обучающимуся, необходимо определить главные идеи, выводы, которые следует донести до слушателей, </w:t>
      </w:r>
      <w:r w:rsidRPr="00DF528E">
        <w:rPr>
          <w:color w:val="000000"/>
          <w:sz w:val="28"/>
          <w:szCs w:val="28"/>
        </w:rPr>
        <w:t>и на основании них составить компьютерную</w:t>
      </w:r>
      <w:r w:rsidRPr="00DF528E">
        <w:rPr>
          <w:b/>
          <w:color w:val="000000"/>
          <w:sz w:val="28"/>
          <w:szCs w:val="28"/>
        </w:rPr>
        <w:t xml:space="preserve"> </w:t>
      </w:r>
      <w:r w:rsidRPr="00DF528E">
        <w:rPr>
          <w:rStyle w:val="ae"/>
          <w:b w:val="0"/>
          <w:color w:val="000000"/>
          <w:sz w:val="28"/>
          <w:szCs w:val="28"/>
        </w:rPr>
        <w:t>презентацию</w:t>
      </w:r>
      <w:r w:rsidRPr="00FE32F2">
        <w:rPr>
          <w:color w:val="000000"/>
          <w:sz w:val="28"/>
          <w:szCs w:val="28"/>
        </w:rPr>
        <w:t>. Дополнительная информация, если таковая имеет место быть, должна быть размещена в раздаточном материале или просто озвучена, но не включена в компьютерную презентацию.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lastRenderedPageBreak/>
        <w:t>После подборки информации следует систематизировать материал по блокам, которые будут состоять из собственно текста, а также схем, графиков, таблиц, фотографий и т.д.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528E">
        <w:rPr>
          <w:rStyle w:val="ae"/>
          <w:b w:val="0"/>
          <w:color w:val="000000"/>
          <w:sz w:val="28"/>
          <w:szCs w:val="28"/>
        </w:rPr>
        <w:t>Элементами, дополняющими содержание презентации, являются</w:t>
      </w:r>
      <w:r w:rsidRPr="00FE32F2">
        <w:rPr>
          <w:color w:val="000000"/>
          <w:sz w:val="28"/>
          <w:szCs w:val="28"/>
        </w:rPr>
        <w:t>: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1 Иллюстративный ряд. Иллюстрации типа «картинка», фотоиллюст</w:t>
      </w:r>
      <w:r w:rsidRPr="00FE32F2">
        <w:rPr>
          <w:color w:val="000000"/>
          <w:sz w:val="28"/>
          <w:szCs w:val="28"/>
        </w:rPr>
        <w:softHyphen/>
        <w:t>рации, схемы, картины, графики, таблицы, диаграммы, видеоролики.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2 Звуковой ряд. Музыкальное или речевое сопровождение, звуковые эффекты.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3 Анимационный ряд.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4 Цветовая гамма. Общий тон и цветные заставки, иллюстрации, ли</w:t>
      </w:r>
      <w:r w:rsidRPr="00FE32F2">
        <w:rPr>
          <w:color w:val="000000"/>
          <w:sz w:val="28"/>
          <w:szCs w:val="28"/>
        </w:rPr>
        <w:softHyphen/>
        <w:t>нии должны сочетаться между собой и не  противоречить смыслу и на</w:t>
      </w:r>
      <w:r w:rsidRPr="00FE32F2">
        <w:rPr>
          <w:color w:val="000000"/>
          <w:sz w:val="28"/>
          <w:szCs w:val="28"/>
        </w:rPr>
        <w:softHyphen/>
        <w:t>строению презентации.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5 Шрифтовой ряд. Выбирать шрифты желательно, не увлекаясь их затейливостью и разнообразием. Чем больше разных шрифтов используется, тем труднее воспринимаются слайды. Однако надо проду</w:t>
      </w:r>
      <w:r w:rsidRPr="00FE32F2">
        <w:rPr>
          <w:color w:val="000000"/>
          <w:sz w:val="28"/>
          <w:szCs w:val="28"/>
        </w:rPr>
        <w:softHyphen/>
        <w:t>мать шрифтовые выделения, их подчиненность и логику. Стиль основ</w:t>
      </w:r>
      <w:r w:rsidRPr="00FE32F2">
        <w:rPr>
          <w:color w:val="000000"/>
          <w:sz w:val="28"/>
          <w:szCs w:val="28"/>
        </w:rPr>
        <w:softHyphen/>
        <w:t>ного шрифта тоже важен. В любом случае выбранные шрифты должны легко восприниматься на первый взгляд.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6 Специальные эффекты. Важно, чтобы в презентации они не отвлекали внимание на себя, а лишь усиливали главное.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21CA">
        <w:rPr>
          <w:rStyle w:val="ae"/>
          <w:b w:val="0"/>
          <w:color w:val="000000"/>
          <w:sz w:val="28"/>
          <w:szCs w:val="28"/>
        </w:rPr>
        <w:t xml:space="preserve">Правило хорошей визуализации информации заключается в тезисе: «Схема, рисунок, график, таблица, текст». </w:t>
      </w:r>
      <w:r w:rsidRPr="00AC21CA">
        <w:rPr>
          <w:color w:val="000000"/>
          <w:sz w:val="28"/>
          <w:szCs w:val="28"/>
        </w:rPr>
        <w:t>Как</w:t>
      </w:r>
      <w:r w:rsidRPr="00FE32F2">
        <w:rPr>
          <w:color w:val="000000"/>
          <w:sz w:val="28"/>
          <w:szCs w:val="28"/>
        </w:rPr>
        <w:t xml:space="preserve"> только сформулировано то, что докладчик хочет донести до слушателей в каком-то конкретном слайде, необходимо подумать, как это представить в виде схемы? Не получается как схему – переходим к рисунку, затем к графику, затем к таблице. Текст используется в презентациях, только если все предыдущие способы отображения информации не подходят.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Также для улучшения визуализа</w:t>
      </w:r>
      <w:r>
        <w:rPr>
          <w:color w:val="000000"/>
          <w:sz w:val="28"/>
          <w:szCs w:val="28"/>
        </w:rPr>
        <w:t>ции слайдов существует правило: «</w:t>
      </w:r>
      <w:r w:rsidRPr="00AC21CA">
        <w:rPr>
          <w:rStyle w:val="ae"/>
          <w:b w:val="0"/>
          <w:color w:val="000000"/>
          <w:sz w:val="28"/>
          <w:szCs w:val="28"/>
        </w:rPr>
        <w:t>5 объектов на слайде»</w:t>
      </w:r>
      <w:r w:rsidRPr="00FE32F2">
        <w:rPr>
          <w:color w:val="000000"/>
          <w:sz w:val="28"/>
          <w:szCs w:val="28"/>
        </w:rPr>
        <w:t>. Это правило основано на закономерности обнаруженной американским ученым-психологом Джорджем Миллером. В результате опытов он обнаружил, что кратковременная память человека способна запоминать в среднем девять двоичных чисел, восемь десятичных чисел, семь букв алфавита и пять односложных слов — то есть человек способен одновременно помнить 7 ± 2 элементов. Поэтому при размещении информации на слайде следует стараться, чтобы в сумме слайд содержал всего 5 элементов. Если не получается, то можно попробовать сгруппировать элементы так, чтобы визуально в схеме выделялось 5 блоков.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Правила организации материала в презентации:</w:t>
      </w:r>
    </w:p>
    <w:p w:rsidR="00675CFE" w:rsidRPr="00FE32F2" w:rsidRDefault="00675CFE" w:rsidP="00675CFE">
      <w:pPr>
        <w:pStyle w:val="ad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Главную информацию — в начало.</w:t>
      </w:r>
    </w:p>
    <w:p w:rsidR="00675CFE" w:rsidRPr="00FE32F2" w:rsidRDefault="00675CFE" w:rsidP="00675CFE">
      <w:pPr>
        <w:pStyle w:val="ad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Тезис слайда — в заголовок.</w:t>
      </w:r>
    </w:p>
    <w:p w:rsidR="00675CFE" w:rsidRPr="00C352DB" w:rsidRDefault="00675CFE" w:rsidP="00675CFE">
      <w:pPr>
        <w:pStyle w:val="ad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352DB">
        <w:rPr>
          <w:color w:val="000000"/>
          <w:sz w:val="28"/>
          <w:szCs w:val="28"/>
        </w:rPr>
        <w:t>Анимация — не развлечение, а метод передачи информации, с помощью которого можно привлечь и удержать внимание слушателей.</w:t>
      </w:r>
    </w:p>
    <w:p w:rsidR="00675CFE" w:rsidRDefault="00675CFE" w:rsidP="00675CFE">
      <w:pPr>
        <w:ind w:firstLine="709"/>
        <w:jc w:val="both"/>
        <w:rPr>
          <w:color w:val="000000"/>
          <w:sz w:val="28"/>
          <w:szCs w:val="28"/>
        </w:rPr>
      </w:pPr>
      <w:r w:rsidRPr="00C352DB">
        <w:rPr>
          <w:color w:val="000000"/>
          <w:sz w:val="28"/>
          <w:szCs w:val="28"/>
        </w:rPr>
        <w:t>Традиционно, компьютерная презентация должна состоять не более чем из 10-15 слайдов.</w:t>
      </w:r>
    </w:p>
    <w:p w:rsidR="003314EF" w:rsidRDefault="003314EF" w:rsidP="00675CFE">
      <w:pPr>
        <w:ind w:firstLine="709"/>
        <w:jc w:val="both"/>
        <w:rPr>
          <w:color w:val="000000"/>
          <w:sz w:val="28"/>
          <w:szCs w:val="28"/>
        </w:rPr>
      </w:pPr>
    </w:p>
    <w:p w:rsidR="003314EF" w:rsidRDefault="003314EF" w:rsidP="003314EF">
      <w:pPr>
        <w:pStyle w:val="2"/>
        <w:spacing w:before="0" w:after="0"/>
      </w:pPr>
      <w:bookmarkStart w:id="9" w:name="_Toc22391999"/>
      <w:r w:rsidRPr="00AD4F35">
        <w:lastRenderedPageBreak/>
        <w:t>3.</w:t>
      </w:r>
      <w:r>
        <w:t>4</w:t>
      </w:r>
      <w:r w:rsidRPr="00AD4F35">
        <w:t xml:space="preserve"> Методические указания по выполнению</w:t>
      </w:r>
      <w:r>
        <w:t xml:space="preserve"> контрольной работы</w:t>
      </w:r>
      <w:bookmarkEnd w:id="9"/>
      <w:r>
        <w:t xml:space="preserve"> </w:t>
      </w:r>
    </w:p>
    <w:p w:rsidR="003314EF" w:rsidRDefault="003314EF" w:rsidP="003314EF"/>
    <w:p w:rsidR="003314EF" w:rsidRDefault="003314EF" w:rsidP="003314EF">
      <w:pPr>
        <w:ind w:firstLine="720"/>
        <w:jc w:val="both"/>
        <w:rPr>
          <w:rFonts w:eastAsia="Times New Roman"/>
          <w:sz w:val="28"/>
          <w:szCs w:val="28"/>
        </w:rPr>
      </w:pPr>
      <w:r w:rsidRPr="00C70147">
        <w:rPr>
          <w:rFonts w:eastAsia="Times New Roman"/>
          <w:sz w:val="28"/>
          <w:szCs w:val="28"/>
        </w:rPr>
        <w:t>Контрольная работа</w:t>
      </w:r>
      <w:r w:rsidRPr="00A957DA">
        <w:rPr>
          <w:rFonts w:eastAsia="Times New Roman"/>
          <w:sz w:val="28"/>
          <w:szCs w:val="28"/>
        </w:rPr>
        <w:t xml:space="preserve"> – письменная работа небольшого объема, предполагающая проверку знаний заданного к изучению материала и навыков его практического применения. Контрольн</w:t>
      </w:r>
      <w:r>
        <w:rPr>
          <w:rFonts w:eastAsia="Times New Roman"/>
          <w:sz w:val="28"/>
          <w:szCs w:val="28"/>
        </w:rPr>
        <w:t>ая</w:t>
      </w:r>
      <w:r w:rsidRPr="00A957DA">
        <w:rPr>
          <w:rFonts w:eastAsia="Times New Roman"/>
          <w:sz w:val="28"/>
          <w:szCs w:val="28"/>
        </w:rPr>
        <w:t xml:space="preserve"> работ</w:t>
      </w:r>
      <w:r>
        <w:rPr>
          <w:rFonts w:eastAsia="Times New Roman"/>
          <w:sz w:val="28"/>
          <w:szCs w:val="28"/>
        </w:rPr>
        <w:t>а</w:t>
      </w:r>
      <w:r w:rsidRPr="00A957D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 дисциплине «Деловые коммуникации»»</w:t>
      </w:r>
      <w:r w:rsidRPr="00A957DA">
        <w:rPr>
          <w:rFonts w:eastAsia="Times New Roman"/>
          <w:sz w:val="28"/>
          <w:szCs w:val="28"/>
        </w:rPr>
        <w:t xml:space="preserve"> состоят из одного теоретическ</w:t>
      </w:r>
      <w:r>
        <w:rPr>
          <w:rFonts w:eastAsia="Times New Roman"/>
          <w:sz w:val="28"/>
          <w:szCs w:val="28"/>
        </w:rPr>
        <w:t>ого</w:t>
      </w:r>
      <w:r w:rsidRPr="00A957DA">
        <w:rPr>
          <w:rFonts w:eastAsia="Times New Roman"/>
          <w:sz w:val="28"/>
          <w:szCs w:val="28"/>
        </w:rPr>
        <w:t xml:space="preserve"> вопрос</w:t>
      </w:r>
      <w:r>
        <w:rPr>
          <w:rFonts w:eastAsia="Times New Roman"/>
          <w:sz w:val="28"/>
          <w:szCs w:val="28"/>
        </w:rPr>
        <w:t>а</w:t>
      </w:r>
      <w:r w:rsidRPr="00A957DA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Второе з</w:t>
      </w:r>
      <w:r w:rsidRPr="00A957DA">
        <w:rPr>
          <w:rFonts w:eastAsia="Times New Roman"/>
          <w:sz w:val="28"/>
          <w:szCs w:val="28"/>
        </w:rPr>
        <w:t xml:space="preserve">адание контрольной работы </w:t>
      </w:r>
      <w:r>
        <w:rPr>
          <w:rFonts w:eastAsia="Times New Roman"/>
          <w:sz w:val="28"/>
          <w:szCs w:val="28"/>
        </w:rPr>
        <w:t>является практическим. М</w:t>
      </w:r>
      <w:r w:rsidRPr="00A957DA">
        <w:rPr>
          <w:rFonts w:eastAsia="Times New Roman"/>
          <w:sz w:val="28"/>
          <w:szCs w:val="28"/>
        </w:rPr>
        <w:t xml:space="preserve">ожет быть </w:t>
      </w:r>
      <w:r>
        <w:rPr>
          <w:rFonts w:eastAsia="Times New Roman"/>
          <w:sz w:val="28"/>
          <w:szCs w:val="28"/>
        </w:rPr>
        <w:t xml:space="preserve">также </w:t>
      </w:r>
      <w:r w:rsidRPr="00A957DA">
        <w:rPr>
          <w:rFonts w:eastAsia="Times New Roman"/>
          <w:sz w:val="28"/>
          <w:szCs w:val="28"/>
        </w:rPr>
        <w:t>сформулировано в качестве задач</w:t>
      </w:r>
      <w:r>
        <w:rPr>
          <w:rFonts w:eastAsia="Times New Roman"/>
          <w:sz w:val="28"/>
          <w:szCs w:val="28"/>
        </w:rPr>
        <w:t>и</w:t>
      </w:r>
      <w:r w:rsidRPr="00A957DA"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>л</w:t>
      </w:r>
      <w:r w:rsidRPr="00A957DA">
        <w:rPr>
          <w:rFonts w:eastAsia="Times New Roman"/>
          <w:sz w:val="28"/>
          <w:szCs w:val="28"/>
        </w:rPr>
        <w:t xml:space="preserve">ибо </w:t>
      </w:r>
      <w:r>
        <w:rPr>
          <w:rFonts w:eastAsia="Times New Roman"/>
          <w:sz w:val="28"/>
          <w:szCs w:val="28"/>
        </w:rPr>
        <w:t>управленческой</w:t>
      </w:r>
      <w:r w:rsidRPr="00A957DA">
        <w:rPr>
          <w:rFonts w:eastAsia="Times New Roman"/>
          <w:sz w:val="28"/>
          <w:szCs w:val="28"/>
        </w:rPr>
        <w:t xml:space="preserve"> ситуации</w:t>
      </w:r>
      <w:r>
        <w:rPr>
          <w:rFonts w:eastAsia="Times New Roman"/>
          <w:sz w:val="28"/>
          <w:szCs w:val="28"/>
        </w:rPr>
        <w:t xml:space="preserve">, </w:t>
      </w:r>
      <w:r w:rsidRPr="00A957DA">
        <w:rPr>
          <w:rFonts w:eastAsia="Times New Roman"/>
          <w:sz w:val="28"/>
          <w:szCs w:val="28"/>
        </w:rPr>
        <w:t>предполагающ</w:t>
      </w:r>
      <w:r>
        <w:rPr>
          <w:rFonts w:eastAsia="Times New Roman"/>
          <w:sz w:val="28"/>
          <w:szCs w:val="28"/>
        </w:rPr>
        <w:t>ей</w:t>
      </w:r>
      <w:r w:rsidRPr="00A957D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ее </w:t>
      </w:r>
      <w:r w:rsidRPr="00A957DA">
        <w:rPr>
          <w:rFonts w:eastAsia="Times New Roman"/>
          <w:sz w:val="28"/>
          <w:szCs w:val="28"/>
        </w:rPr>
        <w:t>разрешение.</w:t>
      </w:r>
    </w:p>
    <w:p w:rsidR="003314EF" w:rsidRPr="00A957DA" w:rsidRDefault="003314EF" w:rsidP="003314E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 w:rsidRPr="00A957DA">
        <w:rPr>
          <w:rFonts w:eastAsia="Times New Roman"/>
          <w:sz w:val="28"/>
          <w:szCs w:val="28"/>
        </w:rPr>
        <w:t>Процесс написания контрольной работы включает:</w:t>
      </w:r>
    </w:p>
    <w:p w:rsidR="003314EF" w:rsidRPr="00A957DA" w:rsidRDefault="003314EF" w:rsidP="003314EF">
      <w:pPr>
        <w:widowControl w:val="0"/>
        <w:shd w:val="clear" w:color="auto" w:fill="FFFFFF"/>
        <w:autoSpaceDE w:val="0"/>
        <w:autoSpaceDN w:val="0"/>
        <w:adjustRightInd w:val="0"/>
        <w:ind w:left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957DA">
        <w:rPr>
          <w:rFonts w:eastAsia="Times New Roman"/>
          <w:sz w:val="28"/>
          <w:szCs w:val="28"/>
        </w:rPr>
        <w:t xml:space="preserve">выбор </w:t>
      </w:r>
      <w:r>
        <w:rPr>
          <w:rFonts w:eastAsia="Times New Roman"/>
          <w:sz w:val="28"/>
          <w:szCs w:val="28"/>
        </w:rPr>
        <w:t>варианта</w:t>
      </w:r>
      <w:r w:rsidRPr="00A957DA">
        <w:rPr>
          <w:rFonts w:eastAsia="Times New Roman"/>
          <w:sz w:val="28"/>
          <w:szCs w:val="28"/>
        </w:rPr>
        <w:t>;</w:t>
      </w:r>
    </w:p>
    <w:p w:rsidR="003314EF" w:rsidRPr="00A957DA" w:rsidRDefault="003314EF" w:rsidP="003314EF">
      <w:pPr>
        <w:widowControl w:val="0"/>
        <w:shd w:val="clear" w:color="auto" w:fill="FFFFFF"/>
        <w:autoSpaceDE w:val="0"/>
        <w:autoSpaceDN w:val="0"/>
        <w:adjustRightInd w:val="0"/>
        <w:ind w:left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957DA">
        <w:rPr>
          <w:rFonts w:eastAsia="Times New Roman"/>
          <w:sz w:val="28"/>
          <w:szCs w:val="28"/>
        </w:rPr>
        <w:t xml:space="preserve">подбор </w:t>
      </w:r>
      <w:r>
        <w:rPr>
          <w:rFonts w:eastAsia="Times New Roman"/>
          <w:sz w:val="28"/>
          <w:szCs w:val="28"/>
        </w:rPr>
        <w:t xml:space="preserve">учебной </w:t>
      </w:r>
      <w:r w:rsidRPr="00A957DA">
        <w:rPr>
          <w:rFonts w:eastAsia="Times New Roman"/>
          <w:sz w:val="28"/>
          <w:szCs w:val="28"/>
        </w:rPr>
        <w:t>литературы и иных источников, их изучение;</w:t>
      </w:r>
    </w:p>
    <w:p w:rsidR="003314EF" w:rsidRPr="00A957DA" w:rsidRDefault="003314EF" w:rsidP="003314EF">
      <w:pPr>
        <w:widowControl w:val="0"/>
        <w:shd w:val="clear" w:color="auto" w:fill="FFFFFF"/>
        <w:autoSpaceDE w:val="0"/>
        <w:autoSpaceDN w:val="0"/>
        <w:adjustRightInd w:val="0"/>
        <w:ind w:left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957DA">
        <w:rPr>
          <w:rFonts w:eastAsia="Times New Roman"/>
          <w:sz w:val="28"/>
          <w:szCs w:val="28"/>
        </w:rPr>
        <w:t>написание текста работы и ее оформление</w:t>
      </w:r>
      <w:r>
        <w:rPr>
          <w:rFonts w:eastAsia="Times New Roman"/>
          <w:sz w:val="28"/>
          <w:szCs w:val="28"/>
        </w:rPr>
        <w:t>.</w:t>
      </w:r>
    </w:p>
    <w:p w:rsidR="003314EF" w:rsidRPr="00A957DA" w:rsidRDefault="003314EF" w:rsidP="003314EF">
      <w:pPr>
        <w:shd w:val="clear" w:color="auto" w:fill="FFFFFF"/>
        <w:ind w:firstLine="720"/>
        <w:jc w:val="both"/>
        <w:rPr>
          <w:rFonts w:eastAsia="Times New Roman"/>
          <w:sz w:val="28"/>
          <w:szCs w:val="28"/>
        </w:rPr>
      </w:pPr>
      <w:r w:rsidRPr="00A957DA">
        <w:rPr>
          <w:rFonts w:eastAsia="Times New Roman"/>
          <w:sz w:val="28"/>
          <w:szCs w:val="28"/>
        </w:rPr>
        <w:t xml:space="preserve">Контрольная работа состоит из </w:t>
      </w:r>
      <w:r>
        <w:rPr>
          <w:rFonts w:eastAsia="Times New Roman"/>
          <w:sz w:val="28"/>
          <w:szCs w:val="28"/>
        </w:rPr>
        <w:t>формулировки задания</w:t>
      </w:r>
      <w:r w:rsidRPr="00A957DA"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>подробного ответа на теоретический вопрос, решения задачи или ситуации и списка используемых источников (5-7)</w:t>
      </w:r>
      <w:r w:rsidRPr="00A957DA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Объем контрольной работы не должен быть менее 10-15 страниц печатного текста.</w:t>
      </w:r>
    </w:p>
    <w:p w:rsidR="003314EF" w:rsidRDefault="003314EF" w:rsidP="003314EF">
      <w:pPr>
        <w:ind w:firstLine="720"/>
        <w:jc w:val="both"/>
        <w:rPr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Контрольная работа оформляется в </w:t>
      </w:r>
      <w:r w:rsidRPr="00A957DA">
        <w:rPr>
          <w:color w:val="000000"/>
          <w:sz w:val="28"/>
          <w:szCs w:val="28"/>
        </w:rPr>
        <w:t>соответствии с требованиями СТО 02069024. 101–2015 Студенческие работы. Общие требования и правила оформления</w:t>
      </w:r>
      <w:r>
        <w:rPr>
          <w:color w:val="000000"/>
          <w:sz w:val="28"/>
          <w:szCs w:val="28"/>
        </w:rPr>
        <w:t xml:space="preserve"> </w:t>
      </w:r>
      <w:hyperlink r:id="rId9" w:history="1">
        <w:r w:rsidRPr="00F5496F">
          <w:rPr>
            <w:rStyle w:val="a9"/>
            <w:sz w:val="28"/>
            <w:szCs w:val="28"/>
          </w:rPr>
          <w:t>http://www.osu.ru/docs/official/standart/standart_101-2015.pdf</w:t>
        </w:r>
      </w:hyperlink>
      <w:r w:rsidRPr="00F5496F">
        <w:rPr>
          <w:sz w:val="28"/>
          <w:szCs w:val="28"/>
        </w:rPr>
        <w:t>.</w:t>
      </w:r>
    </w:p>
    <w:p w:rsidR="003314EF" w:rsidRDefault="003314EF" w:rsidP="003314EF">
      <w:pPr>
        <w:ind w:firstLine="720"/>
        <w:jc w:val="both"/>
        <w:rPr>
          <w:rFonts w:eastAsia="Times New Roman"/>
          <w:sz w:val="28"/>
          <w:szCs w:val="28"/>
        </w:rPr>
      </w:pPr>
      <w:r w:rsidRPr="00A957DA">
        <w:rPr>
          <w:rFonts w:eastAsia="Times New Roman"/>
          <w:sz w:val="28"/>
          <w:szCs w:val="28"/>
        </w:rPr>
        <w:t xml:space="preserve">Изложение </w:t>
      </w:r>
      <w:r>
        <w:rPr>
          <w:rFonts w:eastAsia="Times New Roman"/>
          <w:sz w:val="28"/>
          <w:szCs w:val="28"/>
        </w:rPr>
        <w:t xml:space="preserve">теоретического </w:t>
      </w:r>
      <w:r w:rsidRPr="00A957DA">
        <w:rPr>
          <w:rFonts w:eastAsia="Times New Roman"/>
          <w:sz w:val="28"/>
          <w:szCs w:val="28"/>
        </w:rPr>
        <w:t xml:space="preserve">материала должно быть </w:t>
      </w:r>
      <w:r>
        <w:rPr>
          <w:rFonts w:eastAsia="Times New Roman"/>
          <w:sz w:val="28"/>
          <w:szCs w:val="28"/>
        </w:rPr>
        <w:t>точным и</w:t>
      </w:r>
      <w:r w:rsidRPr="00A957DA">
        <w:rPr>
          <w:rFonts w:eastAsia="Times New Roman"/>
          <w:sz w:val="28"/>
          <w:szCs w:val="28"/>
        </w:rPr>
        <w:t xml:space="preserve"> последовательным. Необходимо употреблять научные термины, избегать непривычных или двусмысленных понятий и категорий, сложных грамматических оборотов.</w:t>
      </w:r>
      <w:r>
        <w:rPr>
          <w:rFonts w:eastAsia="Times New Roman"/>
          <w:sz w:val="28"/>
          <w:szCs w:val="28"/>
        </w:rPr>
        <w:t xml:space="preserve"> </w:t>
      </w:r>
      <w:r w:rsidRPr="00A957DA">
        <w:rPr>
          <w:rFonts w:eastAsia="Times New Roman"/>
          <w:sz w:val="28"/>
          <w:szCs w:val="28"/>
        </w:rPr>
        <w:t>Рекомендуется включать в контрольную работу схемы и таблицы, если они помогают раскрыть основное содержание проблемы.</w:t>
      </w:r>
      <w:r>
        <w:rPr>
          <w:rFonts w:eastAsia="Times New Roman"/>
          <w:sz w:val="28"/>
          <w:szCs w:val="28"/>
        </w:rPr>
        <w:t xml:space="preserve"> При решении задачи обязательно указываются формулы, по которым производится расчет. При анализе ситуации используется схема: тезис-аргумент-вывод. Допускается подтверждать свои умозаключения цитатами из научных статей, монографий и других публикаций.</w:t>
      </w:r>
    </w:p>
    <w:p w:rsidR="003314EF" w:rsidRPr="00A957DA" w:rsidRDefault="003314EF" w:rsidP="003314EF">
      <w:pPr>
        <w:ind w:firstLine="720"/>
        <w:jc w:val="both"/>
        <w:rPr>
          <w:rFonts w:eastAsia="Times New Roman"/>
          <w:sz w:val="28"/>
          <w:szCs w:val="28"/>
        </w:rPr>
      </w:pPr>
      <w:r w:rsidRPr="00A957DA">
        <w:rPr>
          <w:rFonts w:eastAsia="Times New Roman"/>
          <w:sz w:val="28"/>
          <w:szCs w:val="28"/>
        </w:rPr>
        <w:t xml:space="preserve">Аттестация по контрольной работе производится в </w:t>
      </w:r>
      <w:r>
        <w:rPr>
          <w:rFonts w:eastAsia="Times New Roman"/>
          <w:sz w:val="28"/>
          <w:szCs w:val="28"/>
        </w:rPr>
        <w:t>форме зачета</w:t>
      </w:r>
      <w:r w:rsidRPr="00A957DA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A957DA">
        <w:rPr>
          <w:rFonts w:eastAsia="Times New Roman"/>
          <w:sz w:val="28"/>
          <w:szCs w:val="28"/>
        </w:rPr>
        <w:t>Контрольная работа оценивается преподавателем «зачтено/незачтено».</w:t>
      </w:r>
    </w:p>
    <w:p w:rsidR="003314EF" w:rsidRPr="00A957DA" w:rsidRDefault="003314EF" w:rsidP="003314EF">
      <w:pPr>
        <w:ind w:firstLine="720"/>
        <w:jc w:val="both"/>
        <w:rPr>
          <w:rFonts w:eastAsia="Times New Roman"/>
          <w:sz w:val="28"/>
          <w:szCs w:val="28"/>
        </w:rPr>
      </w:pPr>
      <w:r w:rsidRPr="00A957DA">
        <w:rPr>
          <w:rFonts w:eastAsia="Times New Roman"/>
          <w:sz w:val="28"/>
          <w:szCs w:val="28"/>
        </w:rPr>
        <w:t>Оценка «</w:t>
      </w:r>
      <w:r>
        <w:rPr>
          <w:rFonts w:eastAsia="Times New Roman"/>
          <w:sz w:val="28"/>
          <w:szCs w:val="28"/>
        </w:rPr>
        <w:t>зачтено</w:t>
      </w:r>
      <w:r w:rsidRPr="00A957DA">
        <w:rPr>
          <w:rFonts w:eastAsia="Times New Roman"/>
          <w:sz w:val="28"/>
          <w:szCs w:val="28"/>
        </w:rPr>
        <w:t>» выставляется, если обучающийся знает программный материал, правильно, по существу и последовательно излагает содержание вопросов контрольной работы, в целом правильно выполнил практическое задание, владеет основными умениями и навыками, при ответе не допустил существенных ошибок и неточностей.</w:t>
      </w:r>
    </w:p>
    <w:p w:rsidR="003314EF" w:rsidRPr="00A957DA" w:rsidRDefault="003314EF" w:rsidP="003314EF">
      <w:pPr>
        <w:ind w:firstLine="720"/>
        <w:jc w:val="both"/>
        <w:rPr>
          <w:rFonts w:eastAsia="Times New Roman"/>
          <w:sz w:val="28"/>
          <w:szCs w:val="28"/>
        </w:rPr>
      </w:pPr>
      <w:r w:rsidRPr="00A957DA">
        <w:rPr>
          <w:rFonts w:eastAsia="Times New Roman"/>
          <w:sz w:val="28"/>
          <w:szCs w:val="28"/>
        </w:rPr>
        <w:t>Оценка «незачт</w:t>
      </w:r>
      <w:r>
        <w:rPr>
          <w:rFonts w:eastAsia="Times New Roman"/>
          <w:sz w:val="28"/>
          <w:szCs w:val="28"/>
        </w:rPr>
        <w:t>ено</w:t>
      </w:r>
      <w:r w:rsidRPr="00A957DA">
        <w:rPr>
          <w:rFonts w:eastAsia="Times New Roman"/>
          <w:sz w:val="28"/>
          <w:szCs w:val="28"/>
        </w:rPr>
        <w:t>» выставляется, если обучающийся не знает основных положений программного материала, при раскрытии вопроса контрольной работы допускает существенные ошибки, не выполнил практические задания, не смог ответить на большинство дополнительных вопросов или отказался отвечать.</w:t>
      </w:r>
    </w:p>
    <w:p w:rsidR="00854B2E" w:rsidRPr="00743BF8" w:rsidRDefault="00854B2E" w:rsidP="00854B2E">
      <w:pPr>
        <w:pStyle w:val="1"/>
        <w:spacing w:before="0" w:after="0"/>
        <w:rPr>
          <w:sz w:val="32"/>
        </w:rPr>
      </w:pPr>
      <w:r w:rsidRPr="00743BF8">
        <w:rPr>
          <w:sz w:val="32"/>
        </w:rPr>
        <w:t xml:space="preserve">Задания для выполнения контрольной работы </w:t>
      </w:r>
    </w:p>
    <w:p w:rsidR="00854B2E" w:rsidRPr="00FB3D31" w:rsidRDefault="00854B2E" w:rsidP="00854B2E">
      <w:pPr>
        <w:pStyle w:val="Normal"/>
        <w:spacing w:before="0" w:after="0"/>
        <w:ind w:firstLine="709"/>
        <w:jc w:val="both"/>
        <w:rPr>
          <w:sz w:val="28"/>
          <w:szCs w:val="28"/>
        </w:rPr>
      </w:pPr>
      <w:r w:rsidRPr="00E317F8">
        <w:rPr>
          <w:sz w:val="28"/>
          <w:szCs w:val="28"/>
        </w:rPr>
        <w:t>Тематика контрольн</w:t>
      </w:r>
      <w:r>
        <w:rPr>
          <w:sz w:val="28"/>
          <w:szCs w:val="28"/>
        </w:rPr>
        <w:t>ых</w:t>
      </w:r>
      <w:r w:rsidRPr="00E317F8">
        <w:rPr>
          <w:sz w:val="28"/>
          <w:szCs w:val="28"/>
        </w:rPr>
        <w:t xml:space="preserve"> работ составлена таким образом, что охват</w:t>
      </w:r>
      <w:r w:rsidRPr="00E317F8">
        <w:rPr>
          <w:sz w:val="28"/>
          <w:szCs w:val="28"/>
        </w:rPr>
        <w:t>ы</w:t>
      </w:r>
      <w:r w:rsidRPr="00E317F8">
        <w:rPr>
          <w:sz w:val="28"/>
          <w:szCs w:val="28"/>
        </w:rPr>
        <w:t>вает главные аспекты изучаемой дисциплины</w:t>
      </w:r>
      <w:r>
        <w:rPr>
          <w:sz w:val="28"/>
          <w:szCs w:val="28"/>
        </w:rPr>
        <w:t xml:space="preserve"> «Инновации в социально-культурном сервисе и туризме»</w:t>
      </w:r>
      <w:r w:rsidRPr="00E317F8">
        <w:rPr>
          <w:sz w:val="28"/>
          <w:szCs w:val="28"/>
        </w:rPr>
        <w:t xml:space="preserve">. </w:t>
      </w:r>
      <w:bookmarkStart w:id="10" w:name="_Toc211798375"/>
      <w:r w:rsidRPr="00E317F8">
        <w:rPr>
          <w:sz w:val="28"/>
          <w:szCs w:val="28"/>
        </w:rPr>
        <w:t>Выбор номера темы</w:t>
      </w:r>
      <w:r>
        <w:rPr>
          <w:sz w:val="28"/>
          <w:szCs w:val="28"/>
        </w:rPr>
        <w:t xml:space="preserve"> теоретической части</w:t>
      </w:r>
      <w:r w:rsidRPr="00E317F8">
        <w:rPr>
          <w:sz w:val="28"/>
          <w:szCs w:val="28"/>
        </w:rPr>
        <w:t xml:space="preserve"> ко</w:t>
      </w:r>
      <w:r w:rsidRPr="00E317F8">
        <w:rPr>
          <w:sz w:val="28"/>
          <w:szCs w:val="28"/>
        </w:rPr>
        <w:t>н</w:t>
      </w:r>
      <w:r w:rsidRPr="00E317F8">
        <w:rPr>
          <w:sz w:val="28"/>
          <w:szCs w:val="28"/>
        </w:rPr>
        <w:t>трольной работы осуществляется  по номеру зачетной книжки и первой буквы ф</w:t>
      </w:r>
      <w:r w:rsidRPr="00E317F8">
        <w:rPr>
          <w:sz w:val="28"/>
          <w:szCs w:val="28"/>
        </w:rPr>
        <w:t>а</w:t>
      </w:r>
      <w:r w:rsidRPr="00E317F8">
        <w:rPr>
          <w:sz w:val="28"/>
          <w:szCs w:val="28"/>
        </w:rPr>
        <w:t xml:space="preserve">милии </w:t>
      </w:r>
      <w:r>
        <w:rPr>
          <w:sz w:val="28"/>
          <w:szCs w:val="28"/>
        </w:rPr>
        <w:lastRenderedPageBreak/>
        <w:t>обучающегося</w:t>
      </w:r>
      <w:r w:rsidRPr="00E317F8">
        <w:rPr>
          <w:sz w:val="28"/>
          <w:szCs w:val="28"/>
        </w:rPr>
        <w:t xml:space="preserve"> в соответствии с таблицей 3.</w:t>
      </w:r>
      <w:r w:rsidRPr="00E317F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Обучающийся может выбрать тему теоретической части контрольной работы, не вошедшую в примерную тематику контрольных работ при согласовании с преподавателем.</w:t>
      </w:r>
    </w:p>
    <w:p w:rsidR="00854B2E" w:rsidRPr="00D7107F" w:rsidRDefault="00854B2E" w:rsidP="00854B2E">
      <w:pPr>
        <w:pStyle w:val="Normal"/>
        <w:spacing w:before="0" w:after="0"/>
        <w:ind w:firstLine="709"/>
        <w:jc w:val="both"/>
        <w:rPr>
          <w:sz w:val="28"/>
          <w:szCs w:val="28"/>
        </w:rPr>
      </w:pPr>
      <w:r w:rsidRPr="00D7107F">
        <w:rPr>
          <w:rStyle w:val="apple-style-span"/>
          <w:color w:val="000000"/>
          <w:sz w:val="28"/>
          <w:szCs w:val="28"/>
        </w:rPr>
        <w:t>Задани</w:t>
      </w:r>
      <w:r>
        <w:rPr>
          <w:rStyle w:val="apple-style-span"/>
          <w:color w:val="000000"/>
          <w:sz w:val="28"/>
          <w:szCs w:val="28"/>
        </w:rPr>
        <w:t>е</w:t>
      </w:r>
      <w:r w:rsidRPr="00D7107F">
        <w:rPr>
          <w:rStyle w:val="apple-style-span"/>
          <w:color w:val="000000"/>
          <w:sz w:val="28"/>
          <w:szCs w:val="28"/>
        </w:rPr>
        <w:t xml:space="preserve"> 1</w:t>
      </w:r>
      <w:r>
        <w:rPr>
          <w:rStyle w:val="apple-style-span"/>
          <w:color w:val="000000"/>
          <w:sz w:val="28"/>
          <w:szCs w:val="28"/>
        </w:rPr>
        <w:t xml:space="preserve"> </w:t>
      </w:r>
      <w:r w:rsidRPr="00D7107F">
        <w:rPr>
          <w:rStyle w:val="apple-style-span"/>
          <w:color w:val="000000"/>
          <w:sz w:val="28"/>
          <w:szCs w:val="28"/>
        </w:rPr>
        <w:t>выполня</w:t>
      </w:r>
      <w:r>
        <w:rPr>
          <w:rStyle w:val="apple-style-span"/>
          <w:color w:val="000000"/>
          <w:sz w:val="28"/>
          <w:szCs w:val="28"/>
        </w:rPr>
        <w:t>е</w:t>
      </w:r>
      <w:r w:rsidRPr="00D7107F">
        <w:rPr>
          <w:rStyle w:val="apple-style-span"/>
          <w:color w:val="000000"/>
          <w:sz w:val="28"/>
          <w:szCs w:val="28"/>
        </w:rPr>
        <w:t>тся</w:t>
      </w:r>
      <w:r>
        <w:rPr>
          <w:rStyle w:val="apple-style-span"/>
          <w:color w:val="000000"/>
          <w:sz w:val="28"/>
          <w:szCs w:val="28"/>
        </w:rPr>
        <w:t xml:space="preserve"> обучающимися</w:t>
      </w:r>
      <w:r w:rsidRPr="00D7107F">
        <w:rPr>
          <w:rStyle w:val="apple-style-span"/>
          <w:color w:val="000000"/>
          <w:sz w:val="28"/>
          <w:szCs w:val="28"/>
        </w:rPr>
        <w:t xml:space="preserve"> по варианту,</w:t>
      </w:r>
      <w:r>
        <w:rPr>
          <w:rStyle w:val="apple-style-span"/>
          <w:color w:val="000000"/>
          <w:sz w:val="28"/>
          <w:szCs w:val="28"/>
        </w:rPr>
        <w:t xml:space="preserve"> который представлен ниже в таблице. </w:t>
      </w:r>
    </w:p>
    <w:p w:rsidR="00854B2E" w:rsidRPr="00CB2136" w:rsidRDefault="00854B2E" w:rsidP="00854B2E">
      <w:pPr>
        <w:pStyle w:val="21"/>
        <w:spacing w:after="0" w:line="240" w:lineRule="auto"/>
        <w:ind w:firstLine="567"/>
        <w:jc w:val="center"/>
        <w:rPr>
          <w:b/>
          <w:sz w:val="16"/>
          <w:szCs w:val="16"/>
        </w:rPr>
      </w:pPr>
    </w:p>
    <w:bookmarkEnd w:id="10"/>
    <w:p w:rsidR="00854B2E" w:rsidRPr="00E317F8" w:rsidRDefault="00854B2E" w:rsidP="00854B2E">
      <w:pPr>
        <w:pStyle w:val="21"/>
        <w:spacing w:after="0" w:line="240" w:lineRule="auto"/>
        <w:ind w:firstLine="720"/>
        <w:jc w:val="both"/>
        <w:rPr>
          <w:b/>
          <w:sz w:val="28"/>
          <w:szCs w:val="28"/>
        </w:rPr>
      </w:pPr>
      <w:r w:rsidRPr="00E317F8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</w:t>
      </w:r>
      <w:r w:rsidRPr="00E317F8">
        <w:rPr>
          <w:sz w:val="28"/>
          <w:szCs w:val="28"/>
        </w:rPr>
        <w:t xml:space="preserve"> – Выбор варианта</w:t>
      </w:r>
      <w:r>
        <w:rPr>
          <w:sz w:val="28"/>
          <w:szCs w:val="28"/>
        </w:rPr>
        <w:t xml:space="preserve"> примерных тем теоретической части</w:t>
      </w:r>
      <w:r w:rsidRPr="00E317F8">
        <w:rPr>
          <w:sz w:val="28"/>
          <w:szCs w:val="28"/>
        </w:rPr>
        <w:t xml:space="preserve"> контрольной работы</w:t>
      </w:r>
      <w:r>
        <w:rPr>
          <w:sz w:val="28"/>
          <w:szCs w:val="28"/>
        </w:rPr>
        <w:t xml:space="preserve"> по дисциплине «Инновации в социально-культурном сервисе и туризме»</w:t>
      </w:r>
    </w:p>
    <w:p w:rsidR="00854B2E" w:rsidRPr="00FA4034" w:rsidRDefault="00854B2E" w:rsidP="00854B2E">
      <w:pPr>
        <w:jc w:val="both"/>
        <w:rPr>
          <w:color w:val="FF0000"/>
          <w:sz w:val="16"/>
          <w:szCs w:val="16"/>
        </w:rPr>
      </w:pPr>
    </w:p>
    <w:tbl>
      <w:tblPr>
        <w:tblW w:w="0" w:type="auto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9"/>
        <w:gridCol w:w="672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</w:tblGrid>
      <w:tr w:rsidR="00854B2E" w:rsidRPr="00354A77" w:rsidTr="00610A58">
        <w:trPr>
          <w:cantSplit/>
          <w:trHeight w:val="547"/>
        </w:trPr>
        <w:tc>
          <w:tcPr>
            <w:tcW w:w="3200" w:type="dxa"/>
            <w:vMerge w:val="restart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bookmarkStart w:id="11" w:name="_Toc211798376"/>
            <w:bookmarkStart w:id="12" w:name="_Toc211798778"/>
            <w:bookmarkStart w:id="13" w:name="_Toc211798882"/>
            <w:r w:rsidRPr="00354A77">
              <w:rPr>
                <w:sz w:val="28"/>
                <w:szCs w:val="28"/>
              </w:rPr>
              <w:t>Первая буква</w:t>
            </w:r>
            <w:bookmarkEnd w:id="11"/>
            <w:bookmarkEnd w:id="12"/>
            <w:bookmarkEnd w:id="13"/>
          </w:p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фамилии обучающегося</w:t>
            </w:r>
          </w:p>
        </w:tc>
        <w:tc>
          <w:tcPr>
            <w:tcW w:w="0" w:type="auto"/>
            <w:gridSpan w:val="10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Последняя цифра шифра зачетной книжки обучающегося</w:t>
            </w:r>
          </w:p>
        </w:tc>
      </w:tr>
      <w:tr w:rsidR="00854B2E" w:rsidRPr="00354A77" w:rsidTr="00610A58">
        <w:trPr>
          <w:cantSplit/>
          <w:trHeight w:val="431"/>
        </w:trPr>
        <w:tc>
          <w:tcPr>
            <w:tcW w:w="3200" w:type="dxa"/>
            <w:vMerge/>
          </w:tcPr>
          <w:p w:rsidR="00854B2E" w:rsidRPr="00354A77" w:rsidRDefault="00854B2E" w:rsidP="00854B2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9</w:t>
            </w:r>
          </w:p>
        </w:tc>
      </w:tr>
      <w:tr w:rsidR="00854B2E" w:rsidRPr="00354A77" w:rsidTr="00610A58">
        <w:trPr>
          <w:trHeight w:val="593"/>
        </w:trPr>
        <w:tc>
          <w:tcPr>
            <w:tcW w:w="3200" w:type="dxa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А - Й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9</w:t>
            </w:r>
          </w:p>
        </w:tc>
      </w:tr>
      <w:tr w:rsidR="00854B2E" w:rsidRPr="00354A77" w:rsidTr="00610A58">
        <w:trPr>
          <w:trHeight w:val="593"/>
        </w:trPr>
        <w:tc>
          <w:tcPr>
            <w:tcW w:w="3200" w:type="dxa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К - Т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19</w:t>
            </w:r>
          </w:p>
        </w:tc>
      </w:tr>
      <w:tr w:rsidR="00854B2E" w:rsidRPr="00354A77" w:rsidTr="00610A58">
        <w:trPr>
          <w:trHeight w:val="593"/>
        </w:trPr>
        <w:tc>
          <w:tcPr>
            <w:tcW w:w="3200" w:type="dxa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У - Я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21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23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24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25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26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27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  <w:vAlign w:val="center"/>
          </w:tcPr>
          <w:p w:rsidR="00854B2E" w:rsidRPr="00354A77" w:rsidRDefault="00854B2E" w:rsidP="00854B2E">
            <w:pPr>
              <w:jc w:val="center"/>
              <w:rPr>
                <w:sz w:val="28"/>
                <w:szCs w:val="28"/>
              </w:rPr>
            </w:pPr>
            <w:r w:rsidRPr="00354A77">
              <w:rPr>
                <w:sz w:val="28"/>
                <w:szCs w:val="28"/>
              </w:rPr>
              <w:t>29</w:t>
            </w:r>
          </w:p>
        </w:tc>
      </w:tr>
    </w:tbl>
    <w:p w:rsidR="00854B2E" w:rsidRPr="00FA4034" w:rsidRDefault="00854B2E" w:rsidP="00854B2E">
      <w:pPr>
        <w:tabs>
          <w:tab w:val="left" w:pos="284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b/>
          <w:sz w:val="16"/>
          <w:szCs w:val="16"/>
        </w:rPr>
      </w:pPr>
    </w:p>
    <w:p w:rsidR="00854B2E" w:rsidRPr="00B57A60" w:rsidRDefault="00854B2E" w:rsidP="00854B2E">
      <w:pPr>
        <w:tabs>
          <w:tab w:val="left" w:pos="284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в</w:t>
      </w:r>
      <w:r w:rsidRPr="00B57A60">
        <w:rPr>
          <w:b/>
          <w:sz w:val="28"/>
          <w:szCs w:val="28"/>
        </w:rPr>
        <w:t xml:space="preserve">арианты </w:t>
      </w:r>
      <w:r>
        <w:rPr>
          <w:b/>
          <w:sz w:val="28"/>
          <w:szCs w:val="28"/>
        </w:rPr>
        <w:t xml:space="preserve">тем теоретической части </w:t>
      </w:r>
      <w:r w:rsidRPr="00B57A60">
        <w:rPr>
          <w:b/>
          <w:sz w:val="28"/>
          <w:szCs w:val="28"/>
        </w:rPr>
        <w:t>контрольных работ</w:t>
      </w:r>
      <w:r>
        <w:rPr>
          <w:b/>
          <w:sz w:val="28"/>
          <w:szCs w:val="28"/>
        </w:rPr>
        <w:t xml:space="preserve"> по дисциплине «</w:t>
      </w:r>
      <w:r>
        <w:rPr>
          <w:b/>
          <w:bCs/>
          <w:sz w:val="28"/>
          <w:szCs w:val="28"/>
        </w:rPr>
        <w:t>Инновации в социально-культурном сервисе и туризме</w:t>
      </w:r>
      <w:r>
        <w:rPr>
          <w:b/>
          <w:sz w:val="28"/>
          <w:szCs w:val="28"/>
        </w:rPr>
        <w:t>»</w:t>
      </w:r>
      <w:r w:rsidRPr="00B57A60">
        <w:rPr>
          <w:b/>
          <w:sz w:val="28"/>
          <w:szCs w:val="28"/>
        </w:rPr>
        <w:t>:</w:t>
      </w:r>
    </w:p>
    <w:p w:rsidR="00854B2E" w:rsidRPr="00CB2136" w:rsidRDefault="00854B2E" w:rsidP="00854B2E">
      <w:pPr>
        <w:tabs>
          <w:tab w:val="left" w:pos="4536"/>
        </w:tabs>
        <w:ind w:firstLine="709"/>
        <w:jc w:val="both"/>
      </w:pPr>
    </w:p>
    <w:p w:rsidR="00854B2E" w:rsidRPr="00354A77" w:rsidRDefault="00854B2E" w:rsidP="00854B2E">
      <w:pPr>
        <w:ind w:firstLine="709"/>
        <w:jc w:val="both"/>
        <w:rPr>
          <w:b/>
          <w:sz w:val="28"/>
          <w:szCs w:val="28"/>
          <w:highlight w:val="yellow"/>
        </w:rPr>
      </w:pPr>
      <w:r w:rsidRPr="00354A77">
        <w:rPr>
          <w:b/>
          <w:sz w:val="28"/>
          <w:szCs w:val="28"/>
        </w:rPr>
        <w:t>Вариант 1</w:t>
      </w:r>
    </w:p>
    <w:p w:rsidR="00854B2E" w:rsidRPr="00354A77" w:rsidRDefault="00854B2E" w:rsidP="00854B2E">
      <w:pPr>
        <w:ind w:firstLine="709"/>
        <w:jc w:val="both"/>
        <w:textAlignment w:val="baseline"/>
        <w:rPr>
          <w:sz w:val="28"/>
          <w:szCs w:val="28"/>
        </w:rPr>
      </w:pPr>
      <w:r w:rsidRPr="00354A77">
        <w:rPr>
          <w:sz w:val="28"/>
          <w:szCs w:val="28"/>
        </w:rPr>
        <w:t>1 Выбор ресурсов для осуществления инновационной деятельности в социально-культурном сервисе и туризме.</w:t>
      </w:r>
    </w:p>
    <w:p w:rsidR="00854B2E" w:rsidRPr="00354A77" w:rsidRDefault="00854B2E" w:rsidP="00854B2E">
      <w:pPr>
        <w:ind w:firstLine="720"/>
        <w:jc w:val="both"/>
        <w:rPr>
          <w:b/>
          <w:sz w:val="28"/>
          <w:szCs w:val="28"/>
        </w:rPr>
      </w:pPr>
      <w:r w:rsidRPr="00354A77">
        <w:rPr>
          <w:b/>
          <w:sz w:val="28"/>
          <w:szCs w:val="28"/>
        </w:rPr>
        <w:t>Вариант 2</w:t>
      </w:r>
    </w:p>
    <w:p w:rsidR="00854B2E" w:rsidRDefault="00854B2E" w:rsidP="00854B2E">
      <w:pPr>
        <w:ind w:firstLine="720"/>
        <w:jc w:val="both"/>
        <w:rPr>
          <w:sz w:val="28"/>
          <w:szCs w:val="28"/>
        </w:rPr>
      </w:pPr>
      <w:r w:rsidRPr="00354A77">
        <w:rPr>
          <w:sz w:val="28"/>
          <w:szCs w:val="28"/>
        </w:rPr>
        <w:t>1 Государственная поддержка и стимулирование инновационных процессов.</w:t>
      </w:r>
    </w:p>
    <w:p w:rsidR="00854B2E" w:rsidRPr="00354A77" w:rsidRDefault="00854B2E" w:rsidP="00854B2E">
      <w:pPr>
        <w:ind w:firstLine="720"/>
        <w:jc w:val="both"/>
        <w:rPr>
          <w:b/>
          <w:sz w:val="28"/>
          <w:szCs w:val="28"/>
        </w:rPr>
      </w:pPr>
      <w:r w:rsidRPr="00354A77">
        <w:rPr>
          <w:b/>
          <w:sz w:val="28"/>
          <w:szCs w:val="28"/>
        </w:rPr>
        <w:t>Вариант 3</w:t>
      </w:r>
    </w:p>
    <w:p w:rsidR="00854B2E" w:rsidRPr="00354A77" w:rsidRDefault="00854B2E" w:rsidP="00854B2E">
      <w:pPr>
        <w:ind w:firstLine="720"/>
        <w:jc w:val="both"/>
        <w:rPr>
          <w:sz w:val="28"/>
          <w:szCs w:val="28"/>
        </w:rPr>
      </w:pPr>
      <w:r w:rsidRPr="00354A77">
        <w:rPr>
          <w:sz w:val="28"/>
          <w:szCs w:val="28"/>
        </w:rPr>
        <w:t xml:space="preserve">1 Инновационные проекты в сфере социально-культурного сервиса. </w:t>
      </w:r>
    </w:p>
    <w:p w:rsidR="00854B2E" w:rsidRPr="00354A77" w:rsidRDefault="00854B2E" w:rsidP="00854B2E">
      <w:pPr>
        <w:ind w:firstLine="720"/>
        <w:jc w:val="both"/>
        <w:rPr>
          <w:b/>
          <w:bCs/>
          <w:kern w:val="36"/>
          <w:sz w:val="28"/>
          <w:szCs w:val="28"/>
        </w:rPr>
      </w:pPr>
      <w:r w:rsidRPr="00354A77">
        <w:rPr>
          <w:b/>
          <w:bCs/>
          <w:kern w:val="36"/>
          <w:sz w:val="28"/>
          <w:szCs w:val="28"/>
        </w:rPr>
        <w:t xml:space="preserve">Вариант 4 </w:t>
      </w:r>
    </w:p>
    <w:p w:rsidR="00854B2E" w:rsidRPr="00354A77" w:rsidRDefault="00854B2E" w:rsidP="00854B2E">
      <w:pPr>
        <w:ind w:firstLine="720"/>
        <w:jc w:val="both"/>
        <w:rPr>
          <w:sz w:val="28"/>
          <w:szCs w:val="28"/>
        </w:rPr>
      </w:pPr>
      <w:r w:rsidRPr="00354A77">
        <w:rPr>
          <w:sz w:val="28"/>
          <w:szCs w:val="28"/>
        </w:rPr>
        <w:t>1 Формы интернационализации инновационного бизнеса.</w:t>
      </w:r>
    </w:p>
    <w:p w:rsidR="00854B2E" w:rsidRPr="00354A77" w:rsidRDefault="00854B2E" w:rsidP="00854B2E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354A77">
        <w:rPr>
          <w:rFonts w:ascii="Times New Roman" w:hAnsi="Times New Roman"/>
          <w:b/>
          <w:sz w:val="28"/>
          <w:szCs w:val="28"/>
        </w:rPr>
        <w:t>Вариант 5</w:t>
      </w:r>
    </w:p>
    <w:p w:rsidR="00854B2E" w:rsidRPr="00354A77" w:rsidRDefault="00854B2E" w:rsidP="00854B2E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4A77">
        <w:rPr>
          <w:rFonts w:ascii="Times New Roman" w:hAnsi="Times New Roman"/>
          <w:sz w:val="28"/>
          <w:szCs w:val="28"/>
        </w:rPr>
        <w:t>1 Крупные организационные структуры инновационного бизнеса.</w:t>
      </w:r>
    </w:p>
    <w:p w:rsidR="00854B2E" w:rsidRPr="00354A77" w:rsidRDefault="00854B2E" w:rsidP="00854B2E">
      <w:pPr>
        <w:ind w:firstLine="720"/>
        <w:jc w:val="both"/>
        <w:rPr>
          <w:b/>
          <w:sz w:val="28"/>
          <w:szCs w:val="28"/>
        </w:rPr>
      </w:pPr>
      <w:r w:rsidRPr="00354A77">
        <w:rPr>
          <w:b/>
          <w:sz w:val="28"/>
          <w:szCs w:val="28"/>
        </w:rPr>
        <w:t>Вариант 6</w:t>
      </w:r>
    </w:p>
    <w:p w:rsidR="00854B2E" w:rsidRPr="00354A77" w:rsidRDefault="00854B2E" w:rsidP="00854B2E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4A77">
        <w:rPr>
          <w:rFonts w:ascii="Times New Roman" w:hAnsi="Times New Roman"/>
          <w:sz w:val="28"/>
          <w:szCs w:val="28"/>
        </w:rPr>
        <w:t>1 Роль предпринимателя в инновационных процессах.</w:t>
      </w:r>
    </w:p>
    <w:p w:rsidR="00854B2E" w:rsidRPr="00354A77" w:rsidRDefault="00854B2E" w:rsidP="00854B2E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354A77">
        <w:rPr>
          <w:rFonts w:ascii="Times New Roman" w:hAnsi="Times New Roman"/>
          <w:b/>
          <w:sz w:val="28"/>
          <w:szCs w:val="28"/>
        </w:rPr>
        <w:t>Вариант 7</w:t>
      </w:r>
    </w:p>
    <w:p w:rsidR="00854B2E" w:rsidRPr="00354A77" w:rsidRDefault="00854B2E" w:rsidP="00854B2E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4A77">
        <w:rPr>
          <w:rFonts w:ascii="Times New Roman" w:hAnsi="Times New Roman"/>
          <w:sz w:val="28"/>
          <w:szCs w:val="28"/>
        </w:rPr>
        <w:t>1 Стратегии инновационного предпринимательства в организации процесса сервиса.</w:t>
      </w:r>
    </w:p>
    <w:p w:rsidR="00854B2E" w:rsidRPr="00354A77" w:rsidRDefault="00854B2E" w:rsidP="00854B2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354A77">
        <w:rPr>
          <w:b/>
          <w:sz w:val="28"/>
          <w:szCs w:val="28"/>
        </w:rPr>
        <w:t>Вариант 8</w:t>
      </w:r>
    </w:p>
    <w:p w:rsidR="00854B2E" w:rsidRPr="0031524C" w:rsidRDefault="00854B2E" w:rsidP="00854B2E">
      <w:pPr>
        <w:ind w:firstLine="709"/>
        <w:jc w:val="both"/>
        <w:textAlignment w:val="baseline"/>
        <w:rPr>
          <w:sz w:val="28"/>
          <w:szCs w:val="28"/>
        </w:rPr>
      </w:pPr>
      <w:r w:rsidRPr="0031524C">
        <w:rPr>
          <w:sz w:val="28"/>
          <w:szCs w:val="28"/>
        </w:rPr>
        <w:t>1 Инновационные технологии в туристской деятельности и новые формы обслуживания п</w:t>
      </w:r>
      <w:r w:rsidRPr="0031524C">
        <w:rPr>
          <w:sz w:val="28"/>
          <w:szCs w:val="28"/>
        </w:rPr>
        <w:t>о</w:t>
      </w:r>
      <w:r w:rsidRPr="0031524C">
        <w:rPr>
          <w:sz w:val="28"/>
          <w:szCs w:val="28"/>
        </w:rPr>
        <w:t>требителей и (или) туристов.</w:t>
      </w:r>
    </w:p>
    <w:p w:rsidR="00854B2E" w:rsidRPr="00354A77" w:rsidRDefault="00854B2E" w:rsidP="00854B2E">
      <w:pPr>
        <w:ind w:firstLine="720"/>
        <w:jc w:val="both"/>
        <w:rPr>
          <w:b/>
          <w:sz w:val="28"/>
          <w:szCs w:val="28"/>
        </w:rPr>
      </w:pPr>
      <w:r w:rsidRPr="00354A77">
        <w:rPr>
          <w:b/>
          <w:sz w:val="28"/>
          <w:szCs w:val="28"/>
        </w:rPr>
        <w:t>Вариант 9</w:t>
      </w:r>
    </w:p>
    <w:p w:rsidR="00854B2E" w:rsidRDefault="00854B2E" w:rsidP="00854B2E">
      <w:pPr>
        <w:ind w:firstLine="720"/>
        <w:jc w:val="both"/>
        <w:rPr>
          <w:sz w:val="28"/>
          <w:szCs w:val="28"/>
        </w:rPr>
      </w:pPr>
      <w:r w:rsidRPr="00354A77">
        <w:rPr>
          <w:sz w:val="28"/>
          <w:szCs w:val="28"/>
        </w:rPr>
        <w:t>1 Инновационная деятельность в сфере услуг.</w:t>
      </w:r>
    </w:p>
    <w:p w:rsidR="00854B2E" w:rsidRPr="00354A77" w:rsidRDefault="00854B2E" w:rsidP="00854B2E">
      <w:pPr>
        <w:ind w:firstLine="720"/>
        <w:jc w:val="both"/>
        <w:rPr>
          <w:b/>
          <w:sz w:val="28"/>
          <w:szCs w:val="28"/>
        </w:rPr>
      </w:pPr>
      <w:r w:rsidRPr="00354A77">
        <w:rPr>
          <w:b/>
          <w:sz w:val="28"/>
          <w:szCs w:val="28"/>
        </w:rPr>
        <w:t>Вариант 10</w:t>
      </w:r>
    </w:p>
    <w:p w:rsidR="00854B2E" w:rsidRPr="00354A77" w:rsidRDefault="00854B2E" w:rsidP="00854B2E">
      <w:pPr>
        <w:ind w:firstLine="720"/>
        <w:jc w:val="both"/>
      </w:pPr>
    </w:p>
    <w:p w:rsidR="00854B2E" w:rsidRPr="00354A77" w:rsidRDefault="00854B2E" w:rsidP="00854B2E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54A77">
        <w:rPr>
          <w:sz w:val="28"/>
          <w:szCs w:val="28"/>
        </w:rPr>
        <w:lastRenderedPageBreak/>
        <w:t>1 Инновационная деятельность в сфере спортивно-оздоровительного сервиса.</w:t>
      </w:r>
    </w:p>
    <w:p w:rsidR="00854B2E" w:rsidRPr="00354A77" w:rsidRDefault="00854B2E" w:rsidP="00854B2E">
      <w:pPr>
        <w:pStyle w:val="ad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354A77">
        <w:rPr>
          <w:b/>
          <w:sz w:val="28"/>
          <w:szCs w:val="28"/>
        </w:rPr>
        <w:t>Вариант 11</w:t>
      </w:r>
    </w:p>
    <w:p w:rsidR="00854B2E" w:rsidRPr="00354A77" w:rsidRDefault="00854B2E" w:rsidP="00854B2E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54A77">
        <w:rPr>
          <w:sz w:val="28"/>
          <w:szCs w:val="28"/>
        </w:rPr>
        <w:t>1 Инновационная деятельность в гостиничном бизнесе.</w:t>
      </w:r>
    </w:p>
    <w:p w:rsidR="00854B2E" w:rsidRPr="00354A77" w:rsidRDefault="00854B2E" w:rsidP="00854B2E">
      <w:pPr>
        <w:ind w:firstLine="720"/>
        <w:jc w:val="both"/>
        <w:rPr>
          <w:b/>
          <w:bCs/>
          <w:sz w:val="28"/>
          <w:szCs w:val="28"/>
        </w:rPr>
      </w:pPr>
      <w:r w:rsidRPr="00354A77">
        <w:rPr>
          <w:b/>
          <w:bCs/>
          <w:sz w:val="28"/>
          <w:szCs w:val="28"/>
        </w:rPr>
        <w:t>Вариант 12</w:t>
      </w:r>
    </w:p>
    <w:p w:rsidR="00854B2E" w:rsidRPr="00354A77" w:rsidRDefault="00854B2E" w:rsidP="00854B2E">
      <w:pPr>
        <w:ind w:firstLine="709"/>
        <w:jc w:val="both"/>
        <w:textAlignment w:val="baseline"/>
        <w:rPr>
          <w:sz w:val="28"/>
          <w:szCs w:val="28"/>
        </w:rPr>
      </w:pPr>
      <w:r w:rsidRPr="00354A77">
        <w:rPr>
          <w:bCs/>
          <w:sz w:val="28"/>
          <w:szCs w:val="28"/>
        </w:rPr>
        <w:t xml:space="preserve">1  </w:t>
      </w:r>
      <w:r w:rsidRPr="00354A77">
        <w:rPr>
          <w:sz w:val="28"/>
          <w:szCs w:val="28"/>
        </w:rPr>
        <w:t>Инновационная деятельность в ресторанном бизнесе.</w:t>
      </w:r>
    </w:p>
    <w:p w:rsidR="00854B2E" w:rsidRPr="00354A77" w:rsidRDefault="00854B2E" w:rsidP="00854B2E">
      <w:pPr>
        <w:ind w:firstLine="720"/>
        <w:jc w:val="both"/>
        <w:rPr>
          <w:b/>
          <w:bCs/>
          <w:sz w:val="28"/>
          <w:szCs w:val="28"/>
        </w:rPr>
      </w:pPr>
      <w:r w:rsidRPr="00354A77">
        <w:rPr>
          <w:b/>
          <w:bCs/>
          <w:sz w:val="28"/>
          <w:szCs w:val="28"/>
        </w:rPr>
        <w:t>Вариант 13</w:t>
      </w:r>
    </w:p>
    <w:p w:rsidR="00854B2E" w:rsidRPr="00354A77" w:rsidRDefault="00854B2E" w:rsidP="00854B2E">
      <w:pPr>
        <w:ind w:firstLine="720"/>
        <w:jc w:val="both"/>
        <w:rPr>
          <w:sz w:val="28"/>
          <w:szCs w:val="28"/>
        </w:rPr>
      </w:pPr>
      <w:r w:rsidRPr="00354A77">
        <w:rPr>
          <w:sz w:val="28"/>
          <w:szCs w:val="28"/>
        </w:rPr>
        <w:t xml:space="preserve">1 Ценообразование в инновационном предпринимательстве. </w:t>
      </w:r>
    </w:p>
    <w:p w:rsidR="00854B2E" w:rsidRPr="00354A77" w:rsidRDefault="00854B2E" w:rsidP="00854B2E">
      <w:pPr>
        <w:ind w:firstLine="720"/>
        <w:jc w:val="both"/>
        <w:rPr>
          <w:b/>
          <w:sz w:val="28"/>
          <w:szCs w:val="28"/>
        </w:rPr>
      </w:pPr>
      <w:r w:rsidRPr="00354A77">
        <w:rPr>
          <w:b/>
          <w:sz w:val="28"/>
          <w:szCs w:val="28"/>
        </w:rPr>
        <w:t>Вариант 14</w:t>
      </w:r>
    </w:p>
    <w:p w:rsidR="00854B2E" w:rsidRPr="00354A77" w:rsidRDefault="00854B2E" w:rsidP="00854B2E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4A77">
        <w:rPr>
          <w:rFonts w:ascii="Times New Roman" w:hAnsi="Times New Roman"/>
          <w:sz w:val="28"/>
          <w:szCs w:val="28"/>
        </w:rPr>
        <w:t xml:space="preserve">1 Государственная инновационная стратегия. </w:t>
      </w:r>
    </w:p>
    <w:p w:rsidR="00854B2E" w:rsidRPr="00354A77" w:rsidRDefault="00854B2E" w:rsidP="00854B2E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354A77">
        <w:rPr>
          <w:rFonts w:ascii="Times New Roman" w:hAnsi="Times New Roman"/>
          <w:b/>
          <w:sz w:val="28"/>
          <w:szCs w:val="28"/>
        </w:rPr>
        <w:t xml:space="preserve">Вариант 15 </w:t>
      </w:r>
    </w:p>
    <w:p w:rsidR="00854B2E" w:rsidRPr="00354A77" w:rsidRDefault="00854B2E" w:rsidP="00854B2E">
      <w:pPr>
        <w:ind w:firstLine="720"/>
        <w:jc w:val="both"/>
        <w:rPr>
          <w:sz w:val="28"/>
          <w:szCs w:val="28"/>
        </w:rPr>
      </w:pPr>
      <w:r w:rsidRPr="00354A77">
        <w:rPr>
          <w:sz w:val="28"/>
          <w:szCs w:val="28"/>
        </w:rPr>
        <w:t>1 Направления инновационного развития региона.</w:t>
      </w:r>
    </w:p>
    <w:p w:rsidR="00854B2E" w:rsidRPr="00354A77" w:rsidRDefault="00854B2E" w:rsidP="00854B2E">
      <w:pPr>
        <w:ind w:firstLine="720"/>
        <w:jc w:val="both"/>
        <w:rPr>
          <w:b/>
          <w:sz w:val="28"/>
          <w:szCs w:val="28"/>
        </w:rPr>
      </w:pPr>
      <w:r w:rsidRPr="00354A77">
        <w:rPr>
          <w:b/>
          <w:sz w:val="28"/>
          <w:szCs w:val="28"/>
        </w:rPr>
        <w:t xml:space="preserve">Вариант 16 </w:t>
      </w:r>
    </w:p>
    <w:p w:rsidR="00854B2E" w:rsidRPr="00354A77" w:rsidRDefault="00854B2E" w:rsidP="00854B2E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4A77">
        <w:rPr>
          <w:rFonts w:ascii="Times New Roman" w:hAnsi="Times New Roman"/>
          <w:sz w:val="28"/>
          <w:szCs w:val="28"/>
        </w:rPr>
        <w:t>1 Распространение инновационных продуктов.</w:t>
      </w:r>
    </w:p>
    <w:p w:rsidR="00854B2E" w:rsidRPr="00354A77" w:rsidRDefault="00854B2E" w:rsidP="00854B2E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354A77">
        <w:rPr>
          <w:rFonts w:ascii="Times New Roman" w:hAnsi="Times New Roman"/>
          <w:b/>
          <w:sz w:val="28"/>
          <w:szCs w:val="28"/>
        </w:rPr>
        <w:t xml:space="preserve">Вариант 17 </w:t>
      </w:r>
    </w:p>
    <w:p w:rsidR="00854B2E" w:rsidRPr="00354A77" w:rsidRDefault="00854B2E" w:rsidP="00854B2E">
      <w:pPr>
        <w:ind w:firstLine="720"/>
        <w:jc w:val="both"/>
        <w:rPr>
          <w:bCs/>
          <w:sz w:val="28"/>
          <w:szCs w:val="28"/>
        </w:rPr>
      </w:pPr>
      <w:r w:rsidRPr="00354A77">
        <w:rPr>
          <w:bCs/>
          <w:sz w:val="28"/>
          <w:szCs w:val="28"/>
        </w:rPr>
        <w:t xml:space="preserve">1 </w:t>
      </w:r>
      <w:r w:rsidRPr="00354A77">
        <w:rPr>
          <w:sz w:val="28"/>
          <w:szCs w:val="28"/>
        </w:rPr>
        <w:t>Роль и характер инвестиций в инновационных процессах с учетом требований потребит</w:t>
      </w:r>
      <w:r w:rsidRPr="00354A77">
        <w:rPr>
          <w:sz w:val="28"/>
          <w:szCs w:val="28"/>
        </w:rPr>
        <w:t>е</w:t>
      </w:r>
      <w:r w:rsidRPr="00354A77">
        <w:rPr>
          <w:sz w:val="28"/>
          <w:szCs w:val="28"/>
        </w:rPr>
        <w:t>лей.</w:t>
      </w:r>
    </w:p>
    <w:p w:rsidR="00854B2E" w:rsidRPr="00354A77" w:rsidRDefault="00854B2E" w:rsidP="00854B2E">
      <w:pPr>
        <w:ind w:firstLine="720"/>
        <w:jc w:val="both"/>
        <w:rPr>
          <w:b/>
          <w:bCs/>
          <w:sz w:val="28"/>
          <w:szCs w:val="28"/>
        </w:rPr>
      </w:pPr>
      <w:r w:rsidRPr="00354A77">
        <w:rPr>
          <w:b/>
          <w:bCs/>
          <w:sz w:val="28"/>
          <w:szCs w:val="28"/>
        </w:rPr>
        <w:t>Вариант 18</w:t>
      </w:r>
    </w:p>
    <w:p w:rsidR="00854B2E" w:rsidRPr="00854B2E" w:rsidRDefault="00854B2E" w:rsidP="00854B2E">
      <w:pPr>
        <w:ind w:firstLine="720"/>
        <w:jc w:val="both"/>
        <w:rPr>
          <w:sz w:val="28"/>
          <w:szCs w:val="28"/>
        </w:rPr>
      </w:pPr>
      <w:r w:rsidRPr="00354A77">
        <w:rPr>
          <w:sz w:val="28"/>
          <w:szCs w:val="28"/>
        </w:rPr>
        <w:t>1 Человеческий фактор и</w:t>
      </w:r>
      <w:r w:rsidRPr="00854B2E">
        <w:rPr>
          <w:sz w:val="28"/>
          <w:szCs w:val="28"/>
        </w:rPr>
        <w:t> </w:t>
      </w:r>
      <w:hyperlink r:id="rId10" w:tooltip="Интеллектуальная собственность" w:history="1">
        <w:r w:rsidRPr="00854B2E">
          <w:rPr>
            <w:rStyle w:val="a9"/>
            <w:color w:val="auto"/>
            <w:sz w:val="28"/>
            <w:szCs w:val="28"/>
            <w:u w:val="none"/>
            <w:bdr w:val="none" w:sz="0" w:space="0" w:color="auto" w:frame="1"/>
          </w:rPr>
          <w:t>интеллектуальная собственность</w:t>
        </w:r>
      </w:hyperlink>
      <w:r w:rsidRPr="00854B2E">
        <w:rPr>
          <w:sz w:val="28"/>
          <w:szCs w:val="28"/>
        </w:rPr>
        <w:t> в инновационных процессах.</w:t>
      </w:r>
    </w:p>
    <w:p w:rsidR="00854B2E" w:rsidRPr="00854B2E" w:rsidRDefault="00854B2E" w:rsidP="00854B2E">
      <w:pPr>
        <w:ind w:firstLine="720"/>
        <w:jc w:val="both"/>
        <w:rPr>
          <w:b/>
          <w:sz w:val="28"/>
          <w:szCs w:val="28"/>
        </w:rPr>
      </w:pPr>
      <w:r w:rsidRPr="00854B2E">
        <w:rPr>
          <w:b/>
          <w:sz w:val="28"/>
          <w:szCs w:val="28"/>
        </w:rPr>
        <w:t>Вариант 19</w:t>
      </w:r>
    </w:p>
    <w:p w:rsidR="00854B2E" w:rsidRPr="00854B2E" w:rsidRDefault="00854B2E" w:rsidP="00854B2E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54B2E">
        <w:rPr>
          <w:rFonts w:ascii="Times New Roman" w:hAnsi="Times New Roman"/>
          <w:sz w:val="28"/>
          <w:szCs w:val="28"/>
        </w:rPr>
        <w:t>1 Интеллектуальная собственность в сфере социально-культурного бизнеса</w:t>
      </w:r>
      <w:r w:rsidRPr="00854B2E">
        <w:rPr>
          <w:rFonts w:ascii="Times New Roman" w:hAnsi="Times New Roman"/>
          <w:bCs/>
          <w:sz w:val="28"/>
          <w:szCs w:val="28"/>
        </w:rPr>
        <w:t>.</w:t>
      </w:r>
    </w:p>
    <w:p w:rsidR="00854B2E" w:rsidRPr="00854B2E" w:rsidRDefault="00854B2E" w:rsidP="00854B2E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854B2E">
        <w:rPr>
          <w:rFonts w:ascii="Times New Roman" w:hAnsi="Times New Roman"/>
          <w:b/>
          <w:sz w:val="28"/>
          <w:szCs w:val="28"/>
        </w:rPr>
        <w:t>Вариант 20</w:t>
      </w:r>
    </w:p>
    <w:p w:rsidR="00854B2E" w:rsidRPr="00854B2E" w:rsidRDefault="00854B2E" w:rsidP="00854B2E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854B2E">
        <w:rPr>
          <w:rFonts w:ascii="Times New Roman" w:hAnsi="Times New Roman"/>
          <w:bCs/>
          <w:sz w:val="28"/>
          <w:szCs w:val="28"/>
        </w:rPr>
        <w:t xml:space="preserve">1 </w:t>
      </w:r>
      <w:r w:rsidRPr="00854B2E">
        <w:rPr>
          <w:rFonts w:ascii="Times New Roman" w:hAnsi="Times New Roman"/>
          <w:sz w:val="28"/>
          <w:szCs w:val="28"/>
        </w:rPr>
        <w:t>Охрана и защита </w:t>
      </w:r>
      <w:hyperlink r:id="rId11" w:tooltip="Авторское право" w:history="1">
        <w:r w:rsidRPr="00854B2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интеллектуальной собственности</w:t>
        </w:r>
      </w:hyperlink>
      <w:r w:rsidRPr="00854B2E">
        <w:rPr>
          <w:rFonts w:ascii="Times New Roman" w:hAnsi="Times New Roman"/>
          <w:sz w:val="28"/>
          <w:szCs w:val="28"/>
        </w:rPr>
        <w:t xml:space="preserve"> в социально-культурном сервисе</w:t>
      </w:r>
      <w:r w:rsidRPr="00854B2E">
        <w:rPr>
          <w:rFonts w:ascii="Times New Roman" w:hAnsi="Times New Roman"/>
          <w:bCs/>
          <w:sz w:val="28"/>
          <w:szCs w:val="28"/>
        </w:rPr>
        <w:t xml:space="preserve">. </w:t>
      </w:r>
    </w:p>
    <w:p w:rsidR="00854B2E" w:rsidRPr="00854B2E" w:rsidRDefault="00854B2E" w:rsidP="00854B2E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854B2E">
        <w:rPr>
          <w:rFonts w:ascii="Times New Roman" w:hAnsi="Times New Roman"/>
          <w:b/>
          <w:bCs/>
          <w:sz w:val="28"/>
          <w:szCs w:val="28"/>
        </w:rPr>
        <w:t>Вариант 21</w:t>
      </w:r>
    </w:p>
    <w:p w:rsidR="00854B2E" w:rsidRPr="00854B2E" w:rsidRDefault="00854B2E" w:rsidP="00854B2E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54B2E">
        <w:rPr>
          <w:rFonts w:ascii="Times New Roman" w:hAnsi="Times New Roman"/>
          <w:sz w:val="28"/>
          <w:szCs w:val="28"/>
        </w:rPr>
        <w:t>1 Венчурные предприятия.</w:t>
      </w:r>
    </w:p>
    <w:p w:rsidR="00854B2E" w:rsidRPr="00854B2E" w:rsidRDefault="00854B2E" w:rsidP="00854B2E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54B2E">
        <w:rPr>
          <w:rFonts w:ascii="Times New Roman" w:hAnsi="Times New Roman"/>
          <w:b/>
          <w:sz w:val="28"/>
          <w:szCs w:val="28"/>
          <w:shd w:val="clear" w:color="auto" w:fill="FFFFFF"/>
        </w:rPr>
        <w:t>Вариант 22</w:t>
      </w:r>
    </w:p>
    <w:p w:rsidR="00854B2E" w:rsidRPr="00854B2E" w:rsidRDefault="00854B2E" w:rsidP="00854B2E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54B2E">
        <w:rPr>
          <w:rFonts w:ascii="Times New Roman" w:hAnsi="Times New Roman"/>
          <w:sz w:val="28"/>
          <w:szCs w:val="28"/>
          <w:shd w:val="clear" w:color="auto" w:fill="FFFFFF"/>
        </w:rPr>
        <w:t xml:space="preserve">1 </w:t>
      </w:r>
      <w:r w:rsidRPr="00854B2E">
        <w:rPr>
          <w:rFonts w:ascii="Times New Roman" w:hAnsi="Times New Roman"/>
          <w:sz w:val="28"/>
          <w:szCs w:val="28"/>
        </w:rPr>
        <w:t>Технопарковые структуры</w:t>
      </w:r>
      <w:r w:rsidRPr="00854B2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54B2E" w:rsidRPr="00854B2E" w:rsidRDefault="00854B2E" w:rsidP="00854B2E">
      <w:pPr>
        <w:ind w:firstLine="720"/>
        <w:jc w:val="both"/>
        <w:rPr>
          <w:b/>
          <w:sz w:val="28"/>
          <w:szCs w:val="28"/>
        </w:rPr>
      </w:pPr>
      <w:r w:rsidRPr="00854B2E">
        <w:rPr>
          <w:b/>
          <w:sz w:val="28"/>
          <w:szCs w:val="28"/>
        </w:rPr>
        <w:t>Вариант 23</w:t>
      </w:r>
    </w:p>
    <w:p w:rsidR="00854B2E" w:rsidRPr="00854B2E" w:rsidRDefault="00854B2E" w:rsidP="00854B2E">
      <w:pPr>
        <w:ind w:firstLine="709"/>
        <w:jc w:val="both"/>
        <w:textAlignment w:val="baseline"/>
        <w:rPr>
          <w:sz w:val="28"/>
          <w:szCs w:val="28"/>
        </w:rPr>
      </w:pPr>
      <w:r w:rsidRPr="00854B2E">
        <w:rPr>
          <w:sz w:val="28"/>
          <w:szCs w:val="28"/>
        </w:rPr>
        <w:t>1 Государственная поддержка и стимулирование инновационных процессов.</w:t>
      </w:r>
    </w:p>
    <w:p w:rsidR="00854B2E" w:rsidRPr="00854B2E" w:rsidRDefault="00854B2E" w:rsidP="00854B2E">
      <w:pPr>
        <w:ind w:firstLine="720"/>
        <w:jc w:val="both"/>
        <w:rPr>
          <w:b/>
          <w:sz w:val="28"/>
          <w:szCs w:val="28"/>
        </w:rPr>
      </w:pPr>
      <w:r w:rsidRPr="00854B2E">
        <w:rPr>
          <w:sz w:val="28"/>
          <w:szCs w:val="28"/>
        </w:rPr>
        <w:t xml:space="preserve"> </w:t>
      </w:r>
      <w:r w:rsidRPr="00854B2E">
        <w:rPr>
          <w:b/>
          <w:sz w:val="28"/>
          <w:szCs w:val="28"/>
        </w:rPr>
        <w:t xml:space="preserve">Вариант 24 </w:t>
      </w:r>
    </w:p>
    <w:p w:rsidR="00854B2E" w:rsidRPr="00854B2E" w:rsidRDefault="00854B2E" w:rsidP="00854B2E">
      <w:pPr>
        <w:ind w:firstLine="720"/>
        <w:jc w:val="both"/>
        <w:rPr>
          <w:sz w:val="28"/>
          <w:szCs w:val="28"/>
        </w:rPr>
      </w:pPr>
      <w:r w:rsidRPr="00854B2E">
        <w:rPr>
          <w:sz w:val="28"/>
          <w:szCs w:val="28"/>
        </w:rPr>
        <w:t>1 Инновационные направления в культурном туризме.</w:t>
      </w:r>
    </w:p>
    <w:p w:rsidR="00854B2E" w:rsidRPr="00854B2E" w:rsidRDefault="00854B2E" w:rsidP="00854B2E">
      <w:pPr>
        <w:ind w:firstLine="720"/>
        <w:jc w:val="both"/>
        <w:rPr>
          <w:b/>
          <w:sz w:val="28"/>
          <w:szCs w:val="28"/>
        </w:rPr>
      </w:pPr>
      <w:r w:rsidRPr="00854B2E">
        <w:rPr>
          <w:b/>
          <w:sz w:val="28"/>
          <w:szCs w:val="28"/>
        </w:rPr>
        <w:t xml:space="preserve">Вариант 25 </w:t>
      </w:r>
    </w:p>
    <w:p w:rsidR="00854B2E" w:rsidRPr="00854B2E" w:rsidRDefault="00854B2E" w:rsidP="00854B2E">
      <w:pPr>
        <w:ind w:firstLine="720"/>
        <w:jc w:val="both"/>
        <w:rPr>
          <w:sz w:val="28"/>
          <w:szCs w:val="28"/>
        </w:rPr>
      </w:pPr>
      <w:r w:rsidRPr="00854B2E">
        <w:rPr>
          <w:sz w:val="28"/>
          <w:szCs w:val="28"/>
        </w:rPr>
        <w:t>1  Инновации в </w:t>
      </w:r>
      <w:hyperlink r:id="rId12" w:tooltip="Информационные технологии" w:history="1">
        <w:r w:rsidRPr="00854B2E">
          <w:rPr>
            <w:rStyle w:val="a9"/>
            <w:color w:val="auto"/>
            <w:sz w:val="28"/>
            <w:szCs w:val="28"/>
            <w:u w:val="none"/>
            <w:bdr w:val="none" w:sz="0" w:space="0" w:color="auto" w:frame="1"/>
          </w:rPr>
          <w:t>информационных технологиях</w:t>
        </w:r>
      </w:hyperlink>
      <w:r w:rsidRPr="00854B2E">
        <w:rPr>
          <w:sz w:val="28"/>
          <w:szCs w:val="28"/>
        </w:rPr>
        <w:t>. </w:t>
      </w:r>
    </w:p>
    <w:p w:rsidR="00854B2E" w:rsidRPr="00854B2E" w:rsidRDefault="00854B2E" w:rsidP="00854B2E">
      <w:pPr>
        <w:ind w:firstLine="720"/>
        <w:jc w:val="both"/>
        <w:rPr>
          <w:b/>
          <w:sz w:val="28"/>
          <w:szCs w:val="28"/>
        </w:rPr>
      </w:pPr>
      <w:r w:rsidRPr="00854B2E">
        <w:rPr>
          <w:b/>
          <w:sz w:val="28"/>
          <w:szCs w:val="28"/>
        </w:rPr>
        <w:t xml:space="preserve">Вариант 26 </w:t>
      </w:r>
    </w:p>
    <w:p w:rsidR="00854B2E" w:rsidRPr="00854B2E" w:rsidRDefault="00854B2E" w:rsidP="00854B2E">
      <w:pPr>
        <w:ind w:firstLine="720"/>
        <w:jc w:val="both"/>
        <w:rPr>
          <w:sz w:val="28"/>
          <w:szCs w:val="28"/>
        </w:rPr>
      </w:pPr>
      <w:r w:rsidRPr="00854B2E">
        <w:rPr>
          <w:sz w:val="28"/>
          <w:szCs w:val="28"/>
        </w:rPr>
        <w:t>1 Влияние </w:t>
      </w:r>
      <w:hyperlink r:id="rId13" w:tooltip="Международные отношения" w:history="1">
        <w:r w:rsidRPr="00854B2E">
          <w:rPr>
            <w:rStyle w:val="a9"/>
            <w:color w:val="auto"/>
            <w:sz w:val="28"/>
            <w:szCs w:val="28"/>
            <w:u w:val="none"/>
            <w:bdr w:val="none" w:sz="0" w:space="0" w:color="auto" w:frame="1"/>
          </w:rPr>
          <w:t>международных отношений</w:t>
        </w:r>
      </w:hyperlink>
      <w:r w:rsidRPr="00854B2E">
        <w:rPr>
          <w:sz w:val="28"/>
          <w:szCs w:val="28"/>
        </w:rPr>
        <w:t> на инновационные процессы туристкой отрасли.</w:t>
      </w:r>
    </w:p>
    <w:p w:rsidR="00854B2E" w:rsidRPr="00854B2E" w:rsidRDefault="00854B2E" w:rsidP="00854B2E">
      <w:pPr>
        <w:ind w:firstLine="720"/>
        <w:jc w:val="both"/>
        <w:rPr>
          <w:b/>
          <w:sz w:val="28"/>
          <w:szCs w:val="28"/>
        </w:rPr>
      </w:pPr>
      <w:r w:rsidRPr="00854B2E">
        <w:rPr>
          <w:b/>
          <w:sz w:val="28"/>
          <w:szCs w:val="28"/>
        </w:rPr>
        <w:t xml:space="preserve">Вариант 27 </w:t>
      </w:r>
    </w:p>
    <w:p w:rsidR="00854B2E" w:rsidRPr="00854B2E" w:rsidRDefault="00854B2E" w:rsidP="00854B2E">
      <w:pPr>
        <w:ind w:firstLine="720"/>
        <w:jc w:val="both"/>
        <w:rPr>
          <w:sz w:val="28"/>
          <w:szCs w:val="28"/>
        </w:rPr>
      </w:pPr>
      <w:r w:rsidRPr="00854B2E">
        <w:rPr>
          <w:sz w:val="28"/>
          <w:szCs w:val="28"/>
        </w:rPr>
        <w:t>1 Выставочное дело, как способ продвижения инноваций.</w:t>
      </w:r>
    </w:p>
    <w:p w:rsidR="00854B2E" w:rsidRPr="00854B2E" w:rsidRDefault="00854B2E" w:rsidP="00854B2E">
      <w:pPr>
        <w:ind w:firstLine="720"/>
        <w:jc w:val="both"/>
        <w:rPr>
          <w:b/>
          <w:sz w:val="28"/>
          <w:szCs w:val="28"/>
        </w:rPr>
      </w:pPr>
      <w:r w:rsidRPr="00854B2E">
        <w:rPr>
          <w:b/>
          <w:sz w:val="28"/>
          <w:szCs w:val="28"/>
        </w:rPr>
        <w:t xml:space="preserve">Вариант 28 </w:t>
      </w:r>
    </w:p>
    <w:p w:rsidR="00854B2E" w:rsidRPr="00354A77" w:rsidRDefault="00854B2E" w:rsidP="00854B2E">
      <w:pPr>
        <w:ind w:firstLine="709"/>
        <w:jc w:val="both"/>
        <w:rPr>
          <w:sz w:val="28"/>
          <w:szCs w:val="28"/>
        </w:rPr>
      </w:pPr>
      <w:r w:rsidRPr="00354A77">
        <w:rPr>
          <w:sz w:val="28"/>
          <w:szCs w:val="28"/>
        </w:rPr>
        <w:t>1 Инновации в сфере образования.</w:t>
      </w:r>
    </w:p>
    <w:p w:rsidR="00854B2E" w:rsidRPr="00354A77" w:rsidRDefault="00854B2E" w:rsidP="00854B2E">
      <w:pPr>
        <w:ind w:firstLine="709"/>
        <w:jc w:val="both"/>
        <w:rPr>
          <w:b/>
          <w:sz w:val="28"/>
          <w:szCs w:val="28"/>
        </w:rPr>
      </w:pPr>
      <w:r w:rsidRPr="00354A77">
        <w:rPr>
          <w:b/>
          <w:sz w:val="28"/>
          <w:szCs w:val="28"/>
        </w:rPr>
        <w:t xml:space="preserve">Вариант 29 </w:t>
      </w:r>
    </w:p>
    <w:p w:rsidR="00854B2E" w:rsidRPr="00354A77" w:rsidRDefault="00854B2E" w:rsidP="00854B2E">
      <w:pPr>
        <w:ind w:firstLine="720"/>
        <w:jc w:val="both"/>
        <w:rPr>
          <w:sz w:val="28"/>
          <w:szCs w:val="28"/>
        </w:rPr>
      </w:pPr>
      <w:r w:rsidRPr="00354A77">
        <w:rPr>
          <w:sz w:val="28"/>
          <w:szCs w:val="28"/>
        </w:rPr>
        <w:t>1 Способы управления инновационной деятельности.</w:t>
      </w:r>
    </w:p>
    <w:p w:rsidR="00854B2E" w:rsidRPr="00354A77" w:rsidRDefault="00854B2E" w:rsidP="00854B2E">
      <w:pPr>
        <w:ind w:firstLine="709"/>
        <w:jc w:val="both"/>
        <w:rPr>
          <w:b/>
          <w:sz w:val="28"/>
          <w:szCs w:val="28"/>
        </w:rPr>
      </w:pPr>
      <w:r w:rsidRPr="00354A77">
        <w:rPr>
          <w:b/>
          <w:sz w:val="28"/>
          <w:szCs w:val="28"/>
        </w:rPr>
        <w:t>Ва</w:t>
      </w:r>
      <w:r>
        <w:rPr>
          <w:b/>
          <w:sz w:val="28"/>
          <w:szCs w:val="28"/>
        </w:rPr>
        <w:t>р</w:t>
      </w:r>
      <w:r w:rsidRPr="00354A77">
        <w:rPr>
          <w:b/>
          <w:sz w:val="28"/>
          <w:szCs w:val="28"/>
        </w:rPr>
        <w:t xml:space="preserve">иант 30 </w:t>
      </w:r>
    </w:p>
    <w:p w:rsidR="00854B2E" w:rsidRPr="00354A77" w:rsidRDefault="00854B2E" w:rsidP="00854B2E">
      <w:pPr>
        <w:ind w:firstLine="709"/>
        <w:rPr>
          <w:sz w:val="28"/>
          <w:szCs w:val="28"/>
        </w:rPr>
      </w:pPr>
      <w:r w:rsidRPr="00354A77">
        <w:rPr>
          <w:sz w:val="28"/>
          <w:szCs w:val="28"/>
        </w:rPr>
        <w:lastRenderedPageBreak/>
        <w:t>1 Привлечение инвестиций для реализации инноваций.</w:t>
      </w:r>
    </w:p>
    <w:p w:rsidR="00854B2E" w:rsidRDefault="00854B2E" w:rsidP="00854B2E">
      <w:pPr>
        <w:ind w:firstLine="709"/>
        <w:jc w:val="both"/>
        <w:rPr>
          <w:color w:val="000000"/>
          <w:sz w:val="28"/>
          <w:szCs w:val="28"/>
        </w:rPr>
      </w:pPr>
    </w:p>
    <w:p w:rsidR="00854B2E" w:rsidRDefault="00854B2E" w:rsidP="00854B2E">
      <w:pPr>
        <w:ind w:firstLine="709"/>
        <w:jc w:val="both"/>
        <w:rPr>
          <w:color w:val="FF0000"/>
          <w:sz w:val="28"/>
          <w:szCs w:val="28"/>
        </w:rPr>
      </w:pPr>
      <w:r w:rsidRPr="00317B98">
        <w:rPr>
          <w:color w:val="000000"/>
          <w:sz w:val="28"/>
          <w:szCs w:val="28"/>
        </w:rPr>
        <w:t xml:space="preserve">Второй раздел </w:t>
      </w:r>
      <w:r w:rsidRPr="00317B98">
        <w:rPr>
          <w:color w:val="000000"/>
          <w:sz w:val="30"/>
          <w:szCs w:val="30"/>
          <w:shd w:val="clear" w:color="auto" w:fill="FEFEFE"/>
        </w:rPr>
        <w:t>для всех вариантов одинаков.</w:t>
      </w:r>
      <w:r w:rsidRPr="00E838CA">
        <w:rPr>
          <w:color w:val="FF0000"/>
          <w:sz w:val="28"/>
          <w:szCs w:val="28"/>
        </w:rPr>
        <w:t xml:space="preserve"> </w:t>
      </w:r>
    </w:p>
    <w:p w:rsidR="00854B2E" w:rsidRPr="00873B4E" w:rsidRDefault="00854B2E" w:rsidP="00854B2E">
      <w:pPr>
        <w:ind w:firstLine="709"/>
        <w:jc w:val="both"/>
        <w:rPr>
          <w:sz w:val="28"/>
          <w:szCs w:val="28"/>
        </w:rPr>
      </w:pPr>
      <w:r w:rsidRPr="00873B4E">
        <w:rPr>
          <w:sz w:val="28"/>
          <w:szCs w:val="28"/>
        </w:rPr>
        <w:t xml:space="preserve">Во втором разделе контрольной работы необходимо разобрать и решить определенные практические ситуации. </w:t>
      </w:r>
    </w:p>
    <w:p w:rsidR="00854B2E" w:rsidRDefault="00854B2E" w:rsidP="00854B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 названия второго раздела контрольной работы:</w:t>
      </w:r>
    </w:p>
    <w:p w:rsidR="00854B2E" w:rsidRDefault="00854B2E" w:rsidP="00854B2E">
      <w:pPr>
        <w:ind w:firstLine="709"/>
        <w:jc w:val="both"/>
        <w:rPr>
          <w:sz w:val="28"/>
          <w:szCs w:val="28"/>
        </w:rPr>
      </w:pPr>
    </w:p>
    <w:p w:rsidR="00854B2E" w:rsidRDefault="00854B2E" w:rsidP="00854B2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44EF3">
        <w:rPr>
          <w:b/>
          <w:sz w:val="28"/>
          <w:szCs w:val="28"/>
        </w:rPr>
        <w:t xml:space="preserve">2 </w:t>
      </w:r>
      <w:r>
        <w:rPr>
          <w:b/>
          <w:sz w:val="28"/>
          <w:szCs w:val="28"/>
        </w:rPr>
        <w:t>Практическая часть</w:t>
      </w:r>
    </w:p>
    <w:p w:rsidR="00854B2E" w:rsidRPr="008D6620" w:rsidRDefault="00854B2E" w:rsidP="00854B2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54B2E" w:rsidRDefault="00854B2E" w:rsidP="00854B2E">
      <w:pPr>
        <w:ind w:right="-5" w:firstLine="709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Pr="00807980">
        <w:rPr>
          <w:b/>
          <w:sz w:val="28"/>
          <w:szCs w:val="28"/>
        </w:rPr>
        <w:t>2.1</w:t>
      </w:r>
      <w:r w:rsidRPr="00B3717F">
        <w:rPr>
          <w:b/>
          <w:bCs/>
          <w:sz w:val="28"/>
          <w:szCs w:val="28"/>
        </w:rPr>
        <w:t xml:space="preserve"> </w:t>
      </w:r>
      <w:r w:rsidRPr="00807980">
        <w:rPr>
          <w:b/>
          <w:sz w:val="28"/>
          <w:szCs w:val="28"/>
        </w:rPr>
        <w:t>Инновационная деятельность коллективных средств размещения</w:t>
      </w:r>
    </w:p>
    <w:p w:rsidR="00854B2E" w:rsidRDefault="00854B2E" w:rsidP="00854B2E">
      <w:pPr>
        <w:ind w:right="-6" w:firstLine="709"/>
        <w:jc w:val="both"/>
        <w:rPr>
          <w:sz w:val="28"/>
          <w:szCs w:val="28"/>
        </w:rPr>
      </w:pPr>
      <w:r w:rsidRPr="00D05E88">
        <w:rPr>
          <w:sz w:val="28"/>
          <w:szCs w:val="28"/>
        </w:rPr>
        <w:t xml:space="preserve"> «Отель» расположен на морском берегу, прямо напротив моря. Это очень дор</w:t>
      </w:r>
      <w:r w:rsidRPr="00D05E88">
        <w:rPr>
          <w:sz w:val="28"/>
          <w:szCs w:val="28"/>
        </w:rPr>
        <w:t>о</w:t>
      </w:r>
      <w:r w:rsidRPr="00D05E88">
        <w:rPr>
          <w:sz w:val="28"/>
          <w:szCs w:val="28"/>
        </w:rPr>
        <w:t>гой курорт. В отеле 120 номеров, боль</w:t>
      </w:r>
      <w:r>
        <w:rPr>
          <w:sz w:val="28"/>
          <w:szCs w:val="28"/>
        </w:rPr>
        <w:t>шая часть их них - по</w:t>
      </w:r>
      <w:r w:rsidRPr="00D05E88">
        <w:rPr>
          <w:sz w:val="28"/>
          <w:szCs w:val="28"/>
        </w:rPr>
        <w:t>вышенной комфортн</w:t>
      </w:r>
      <w:r w:rsidRPr="00D05E88">
        <w:rPr>
          <w:sz w:val="28"/>
          <w:szCs w:val="28"/>
        </w:rPr>
        <w:t>о</w:t>
      </w:r>
      <w:r w:rsidRPr="00D05E88">
        <w:rPr>
          <w:sz w:val="28"/>
          <w:szCs w:val="28"/>
        </w:rPr>
        <w:t>сти. Здесь останавливаются на праздники, во время деловых поездок. В отеле играют свадьбы, проходят выставки, конференции и деловые встречи. Рестораны и бары о</w:t>
      </w:r>
      <w:r w:rsidRPr="00D05E88">
        <w:rPr>
          <w:sz w:val="28"/>
          <w:szCs w:val="28"/>
        </w:rPr>
        <w:t>т</w:t>
      </w:r>
      <w:r w:rsidRPr="00D05E88">
        <w:rPr>
          <w:sz w:val="28"/>
          <w:szCs w:val="28"/>
        </w:rPr>
        <w:t>крыты не только для по</w:t>
      </w:r>
      <w:r>
        <w:rPr>
          <w:sz w:val="28"/>
          <w:szCs w:val="28"/>
        </w:rPr>
        <w:t>сто</w:t>
      </w:r>
      <w:r w:rsidRPr="00D05E88">
        <w:rPr>
          <w:sz w:val="28"/>
          <w:szCs w:val="28"/>
        </w:rPr>
        <w:t>яльцев отеля, но и для всех желающих. Кроме того, в от</w:t>
      </w:r>
      <w:r w:rsidRPr="00D05E88">
        <w:rPr>
          <w:sz w:val="28"/>
          <w:szCs w:val="28"/>
        </w:rPr>
        <w:t>е</w:t>
      </w:r>
      <w:r w:rsidRPr="00D05E88">
        <w:rPr>
          <w:sz w:val="28"/>
          <w:szCs w:val="28"/>
        </w:rPr>
        <w:t>ле есть за</w:t>
      </w:r>
      <w:r>
        <w:rPr>
          <w:sz w:val="28"/>
          <w:szCs w:val="28"/>
        </w:rPr>
        <w:t>кусоч</w:t>
      </w:r>
      <w:r w:rsidRPr="00D05E88">
        <w:rPr>
          <w:sz w:val="28"/>
          <w:szCs w:val="28"/>
        </w:rPr>
        <w:t>ная, магазин, комнаты для игр и бизнес-центр. Здесь большая автостоя</w:t>
      </w:r>
      <w:r w:rsidRPr="00D05E88">
        <w:rPr>
          <w:sz w:val="28"/>
          <w:szCs w:val="28"/>
        </w:rPr>
        <w:t>н</w:t>
      </w:r>
      <w:r w:rsidRPr="00D05E88">
        <w:rPr>
          <w:sz w:val="28"/>
          <w:szCs w:val="28"/>
        </w:rPr>
        <w:t xml:space="preserve">ка, в саду </w:t>
      </w:r>
      <w:r>
        <w:rPr>
          <w:sz w:val="28"/>
          <w:szCs w:val="28"/>
        </w:rPr>
        <w:t>-</w:t>
      </w:r>
      <w:r w:rsidRPr="00D05E88">
        <w:rPr>
          <w:sz w:val="28"/>
          <w:szCs w:val="28"/>
        </w:rPr>
        <w:t xml:space="preserve"> площадки для крокета. Также есть бассейн под открытым небом, са</w:t>
      </w:r>
      <w:r w:rsidRPr="00D05E88">
        <w:rPr>
          <w:sz w:val="28"/>
          <w:szCs w:val="28"/>
        </w:rPr>
        <w:t>у</w:t>
      </w:r>
      <w:r w:rsidRPr="00D05E88">
        <w:rPr>
          <w:sz w:val="28"/>
          <w:szCs w:val="28"/>
        </w:rPr>
        <w:t>на и множество спортивных залов. Несмотря на широкий спектр предоставляемых услуг, а также штат профессиональных и имеющих большой опыт работы служащих, дела идут не так хорошо, как хотелось бы. Кроме того, анализ анкет, заполненных клие</w:t>
      </w:r>
      <w:r w:rsidRPr="00D05E88">
        <w:rPr>
          <w:sz w:val="28"/>
          <w:szCs w:val="28"/>
        </w:rPr>
        <w:t>н</w:t>
      </w:r>
      <w:r w:rsidRPr="00D05E88">
        <w:rPr>
          <w:sz w:val="28"/>
          <w:szCs w:val="28"/>
        </w:rPr>
        <w:t>тами отеля, демонстрирует снизившийся уро</w:t>
      </w:r>
      <w:r>
        <w:rPr>
          <w:sz w:val="28"/>
          <w:szCs w:val="28"/>
        </w:rPr>
        <w:t>вень оценки предостав</w:t>
      </w:r>
      <w:r w:rsidRPr="00D05E88">
        <w:rPr>
          <w:sz w:val="28"/>
          <w:szCs w:val="28"/>
        </w:rPr>
        <w:t xml:space="preserve">ляемых отелем услуг. Владельцы отеля озабочены одной мыслью: как поправить дела. </w:t>
      </w:r>
    </w:p>
    <w:p w:rsidR="00854B2E" w:rsidRPr="00807980" w:rsidRDefault="00854B2E" w:rsidP="00854B2E">
      <w:pPr>
        <w:ind w:right="-6" w:firstLine="709"/>
        <w:jc w:val="both"/>
        <w:rPr>
          <w:sz w:val="28"/>
          <w:szCs w:val="28"/>
        </w:rPr>
      </w:pPr>
      <w:r w:rsidRPr="00807980">
        <w:rPr>
          <w:sz w:val="28"/>
          <w:szCs w:val="28"/>
        </w:rPr>
        <w:t>Вопросы для обсуждения:</w:t>
      </w:r>
    </w:p>
    <w:p w:rsidR="00854B2E" w:rsidRDefault="00854B2E" w:rsidP="00854B2E">
      <w:pPr>
        <w:numPr>
          <w:ilvl w:val="0"/>
          <w:numId w:val="15"/>
        </w:numPr>
        <w:ind w:right="-6"/>
        <w:jc w:val="both"/>
        <w:rPr>
          <w:sz w:val="28"/>
          <w:szCs w:val="28"/>
        </w:rPr>
      </w:pPr>
      <w:r w:rsidRPr="00D05E88">
        <w:rPr>
          <w:sz w:val="28"/>
          <w:szCs w:val="28"/>
        </w:rPr>
        <w:t>Выполните морфологический ана</w:t>
      </w:r>
      <w:r>
        <w:rPr>
          <w:sz w:val="28"/>
          <w:szCs w:val="28"/>
        </w:rPr>
        <w:t>лиз.</w:t>
      </w:r>
      <w:r w:rsidRPr="00D05E88">
        <w:rPr>
          <w:sz w:val="28"/>
          <w:szCs w:val="28"/>
        </w:rPr>
        <w:t xml:space="preserve"> </w:t>
      </w:r>
    </w:p>
    <w:p w:rsidR="00854B2E" w:rsidRDefault="00854B2E" w:rsidP="00854B2E">
      <w:pPr>
        <w:ind w:right="-6" w:firstLine="709"/>
        <w:jc w:val="both"/>
        <w:rPr>
          <w:sz w:val="28"/>
          <w:szCs w:val="28"/>
        </w:rPr>
      </w:pPr>
      <w:r w:rsidRPr="00D05E88">
        <w:rPr>
          <w:sz w:val="28"/>
          <w:szCs w:val="28"/>
        </w:rPr>
        <w:t>2</w:t>
      </w:r>
      <w:r w:rsidRPr="00F42F15">
        <w:rPr>
          <w:sz w:val="28"/>
          <w:szCs w:val="28"/>
        </w:rPr>
        <w:t xml:space="preserve">. Назовите основные переменные ситуации. </w:t>
      </w:r>
    </w:p>
    <w:p w:rsidR="00854B2E" w:rsidRDefault="00854B2E" w:rsidP="00854B2E">
      <w:pPr>
        <w:ind w:right="-6" w:firstLine="709"/>
        <w:jc w:val="both"/>
        <w:rPr>
          <w:sz w:val="28"/>
          <w:szCs w:val="28"/>
        </w:rPr>
      </w:pPr>
      <w:r w:rsidRPr="00F42F15">
        <w:rPr>
          <w:sz w:val="28"/>
          <w:szCs w:val="28"/>
        </w:rPr>
        <w:t xml:space="preserve">3. Разложите переменные на как можно большее число компонентов. </w:t>
      </w:r>
    </w:p>
    <w:p w:rsidR="00854B2E" w:rsidRDefault="00854B2E" w:rsidP="00854B2E">
      <w:pPr>
        <w:ind w:firstLine="709"/>
        <w:jc w:val="both"/>
        <w:rPr>
          <w:sz w:val="28"/>
          <w:szCs w:val="28"/>
        </w:rPr>
      </w:pPr>
      <w:r w:rsidRPr="00F42F15">
        <w:rPr>
          <w:sz w:val="28"/>
          <w:szCs w:val="28"/>
        </w:rPr>
        <w:t>4. Путем формирования цепочек из компонентов, отно</w:t>
      </w:r>
      <w:r>
        <w:rPr>
          <w:sz w:val="28"/>
          <w:szCs w:val="28"/>
        </w:rPr>
        <w:t>сящихся к раз</w:t>
      </w:r>
      <w:r w:rsidRPr="00F42F15">
        <w:rPr>
          <w:sz w:val="28"/>
          <w:szCs w:val="28"/>
        </w:rPr>
        <w:t>ным переме</w:t>
      </w:r>
      <w:r w:rsidRPr="00F42F15">
        <w:rPr>
          <w:sz w:val="28"/>
          <w:szCs w:val="28"/>
        </w:rPr>
        <w:t>н</w:t>
      </w:r>
      <w:r w:rsidRPr="00F42F15">
        <w:rPr>
          <w:sz w:val="28"/>
          <w:szCs w:val="28"/>
        </w:rPr>
        <w:t>ным, предложите инновационные подходы к оживлению спроса на услуги отеля. Предложите новые дополн</w:t>
      </w:r>
      <w:r w:rsidRPr="00F42F15">
        <w:rPr>
          <w:sz w:val="28"/>
          <w:szCs w:val="28"/>
        </w:rPr>
        <w:t>и</w:t>
      </w:r>
      <w:r w:rsidRPr="00F42F15">
        <w:rPr>
          <w:sz w:val="28"/>
          <w:szCs w:val="28"/>
        </w:rPr>
        <w:t>тельные услуги для отеля.</w:t>
      </w:r>
    </w:p>
    <w:p w:rsidR="00854B2E" w:rsidRDefault="00854B2E" w:rsidP="00854B2E">
      <w:pPr>
        <w:ind w:firstLine="709"/>
        <w:jc w:val="both"/>
        <w:rPr>
          <w:b/>
          <w:i/>
          <w:sz w:val="28"/>
          <w:szCs w:val="28"/>
        </w:rPr>
      </w:pPr>
      <w:r w:rsidRPr="00694EC9">
        <w:rPr>
          <w:b/>
          <w:sz w:val="28"/>
          <w:szCs w:val="28"/>
        </w:rPr>
        <w:t>За</w:t>
      </w:r>
      <w:r w:rsidRPr="00694EC9">
        <w:rPr>
          <w:b/>
          <w:bCs/>
          <w:sz w:val="28"/>
          <w:szCs w:val="28"/>
        </w:rPr>
        <w:t>дание 2</w:t>
      </w:r>
      <w:r>
        <w:rPr>
          <w:b/>
          <w:bCs/>
          <w:sz w:val="28"/>
          <w:szCs w:val="28"/>
        </w:rPr>
        <w:t>.2</w:t>
      </w:r>
      <w:r w:rsidRPr="00694EC9">
        <w:rPr>
          <w:b/>
          <w:bCs/>
          <w:sz w:val="28"/>
          <w:szCs w:val="28"/>
        </w:rPr>
        <w:t xml:space="preserve"> </w:t>
      </w:r>
      <w:r w:rsidRPr="00807980">
        <w:rPr>
          <w:b/>
          <w:sz w:val="28"/>
          <w:szCs w:val="28"/>
        </w:rPr>
        <w:t>Дерево целей</w:t>
      </w:r>
    </w:p>
    <w:p w:rsidR="00854B2E" w:rsidRPr="004D68FA" w:rsidRDefault="00854B2E" w:rsidP="00854B2E">
      <w:pPr>
        <w:ind w:firstLine="709"/>
        <w:jc w:val="both"/>
        <w:rPr>
          <w:b/>
          <w:i/>
          <w:color w:val="000000"/>
          <w:sz w:val="28"/>
          <w:szCs w:val="28"/>
        </w:rPr>
      </w:pP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42F15">
        <w:rPr>
          <w:sz w:val="28"/>
          <w:szCs w:val="28"/>
        </w:rPr>
        <w:t>ри разработке новой технологии ком</w:t>
      </w:r>
      <w:r>
        <w:rPr>
          <w:sz w:val="28"/>
          <w:szCs w:val="28"/>
        </w:rPr>
        <w:t>панией были опре</w:t>
      </w:r>
      <w:r w:rsidRPr="00F42F15">
        <w:rPr>
          <w:sz w:val="28"/>
          <w:szCs w:val="28"/>
        </w:rPr>
        <w:t xml:space="preserve">делены следующие стратегические цели ее использования: 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создать новую производственную систему для наращивания потенциала орг</w:t>
      </w:r>
      <w:r w:rsidRPr="00F42F15">
        <w:rPr>
          <w:sz w:val="28"/>
          <w:szCs w:val="28"/>
        </w:rPr>
        <w:t>а</w:t>
      </w:r>
      <w:r w:rsidRPr="00F42F15">
        <w:rPr>
          <w:sz w:val="28"/>
          <w:szCs w:val="28"/>
        </w:rPr>
        <w:t xml:space="preserve">низации; 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упрочить позиции фирмы на рынке конкурентоспособной продукции» на основе конкурентных преимуществ, полученных фирмой при разработке новой техн</w:t>
      </w:r>
      <w:r w:rsidRPr="00F42F15">
        <w:rPr>
          <w:sz w:val="28"/>
          <w:szCs w:val="28"/>
        </w:rPr>
        <w:t>о</w:t>
      </w:r>
      <w:r w:rsidRPr="00F42F15">
        <w:rPr>
          <w:sz w:val="28"/>
          <w:szCs w:val="28"/>
        </w:rPr>
        <w:t xml:space="preserve">логии, создать предпосылки для дальнейшей экспансии на рынке. 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 w:rsidRPr="00F42F15">
        <w:rPr>
          <w:sz w:val="28"/>
          <w:szCs w:val="28"/>
        </w:rPr>
        <w:t>Для реализации этих стратегически</w:t>
      </w:r>
      <w:r>
        <w:rPr>
          <w:sz w:val="28"/>
          <w:szCs w:val="28"/>
        </w:rPr>
        <w:t>х целей были сформулированы тре</w:t>
      </w:r>
      <w:r w:rsidRPr="00F42F15">
        <w:rPr>
          <w:sz w:val="28"/>
          <w:szCs w:val="28"/>
        </w:rPr>
        <w:t>б</w:t>
      </w:r>
      <w:r w:rsidRPr="00F42F15">
        <w:rPr>
          <w:sz w:val="28"/>
          <w:szCs w:val="28"/>
        </w:rPr>
        <w:t>о</w:t>
      </w:r>
      <w:r w:rsidRPr="00F42F15">
        <w:rPr>
          <w:sz w:val="28"/>
          <w:szCs w:val="28"/>
        </w:rPr>
        <w:t xml:space="preserve">вания в виде трех задач или трех ветвей первого уровня: 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 w:rsidRPr="00F42F15">
        <w:rPr>
          <w:sz w:val="28"/>
          <w:szCs w:val="28"/>
        </w:rPr>
        <w:t>1 Изменить производственную систему по выпуску конкурентоспо</w:t>
      </w:r>
      <w:r>
        <w:rPr>
          <w:sz w:val="28"/>
          <w:szCs w:val="28"/>
        </w:rPr>
        <w:t>соб</w:t>
      </w:r>
      <w:r w:rsidRPr="00F42F15">
        <w:rPr>
          <w:sz w:val="28"/>
          <w:szCs w:val="28"/>
        </w:rPr>
        <w:t>ной пр</w:t>
      </w:r>
      <w:r w:rsidRPr="00F42F15">
        <w:rPr>
          <w:sz w:val="28"/>
          <w:szCs w:val="28"/>
        </w:rPr>
        <w:t>о</w:t>
      </w:r>
      <w:r w:rsidRPr="00F42F15">
        <w:rPr>
          <w:sz w:val="28"/>
          <w:szCs w:val="28"/>
        </w:rPr>
        <w:t>дукции А, Б, В с целью повышения ее качества и производи</w:t>
      </w:r>
      <w:r>
        <w:rPr>
          <w:sz w:val="28"/>
          <w:szCs w:val="28"/>
        </w:rPr>
        <w:t>тельно</w:t>
      </w:r>
      <w:r w:rsidRPr="00F42F15">
        <w:rPr>
          <w:sz w:val="28"/>
          <w:szCs w:val="28"/>
        </w:rPr>
        <w:t xml:space="preserve">сти. 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 w:rsidRPr="00F42F15">
        <w:rPr>
          <w:sz w:val="28"/>
          <w:szCs w:val="28"/>
        </w:rPr>
        <w:lastRenderedPageBreak/>
        <w:t>2 Изменить систему маркетинга на предприятии с целью упро</w:t>
      </w:r>
      <w:r>
        <w:rPr>
          <w:sz w:val="28"/>
          <w:szCs w:val="28"/>
        </w:rPr>
        <w:t>чения по</w:t>
      </w:r>
      <w:r w:rsidRPr="00F42F15">
        <w:rPr>
          <w:sz w:val="28"/>
          <w:szCs w:val="28"/>
        </w:rPr>
        <w:t xml:space="preserve">зиций фирмы на рынке. 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 w:rsidRPr="00F42F15">
        <w:rPr>
          <w:sz w:val="28"/>
          <w:szCs w:val="28"/>
        </w:rPr>
        <w:t>3 Использовать конкурентные преимущества фирмы, обес</w:t>
      </w:r>
      <w:r>
        <w:rPr>
          <w:sz w:val="28"/>
          <w:szCs w:val="28"/>
        </w:rPr>
        <w:t>печить экс</w:t>
      </w:r>
      <w:r w:rsidRPr="00F42F15">
        <w:rPr>
          <w:sz w:val="28"/>
          <w:szCs w:val="28"/>
        </w:rPr>
        <w:t xml:space="preserve">пансию фирмы на новые внутренние и внешние рынки сбыта. </w:t>
      </w:r>
    </w:p>
    <w:p w:rsidR="00854B2E" w:rsidRPr="00807980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 w:rsidRPr="00807980">
        <w:rPr>
          <w:sz w:val="28"/>
          <w:szCs w:val="28"/>
        </w:rPr>
        <w:t xml:space="preserve">Задание: 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 w:rsidRPr="00F42F15">
        <w:rPr>
          <w:sz w:val="28"/>
          <w:szCs w:val="28"/>
        </w:rPr>
        <w:t xml:space="preserve">Распределите цели по их уровню в иерархии. 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 w:rsidRPr="00F42F15">
        <w:rPr>
          <w:sz w:val="28"/>
          <w:szCs w:val="28"/>
        </w:rPr>
        <w:t>Нулевой генеральный уровень с</w:t>
      </w:r>
      <w:r w:rsidRPr="00F42F15">
        <w:rPr>
          <w:sz w:val="28"/>
          <w:szCs w:val="28"/>
        </w:rPr>
        <w:t>о</w:t>
      </w:r>
      <w:r w:rsidRPr="00F42F15">
        <w:rPr>
          <w:sz w:val="28"/>
          <w:szCs w:val="28"/>
        </w:rPr>
        <w:t xml:space="preserve">ответствует стратегическим целям компании. 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 w:rsidRPr="00F42F15">
        <w:rPr>
          <w:sz w:val="28"/>
          <w:szCs w:val="28"/>
        </w:rPr>
        <w:t>Пер</w:t>
      </w:r>
      <w:r>
        <w:rPr>
          <w:sz w:val="28"/>
          <w:szCs w:val="28"/>
        </w:rPr>
        <w:t xml:space="preserve">вый уровень имеет три ветви. 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 w:rsidRPr="00F42F15">
        <w:rPr>
          <w:sz w:val="28"/>
          <w:szCs w:val="28"/>
        </w:rPr>
        <w:t>На втором уровне необходимо каждую из задач декомпо</w:t>
      </w:r>
      <w:r>
        <w:rPr>
          <w:sz w:val="28"/>
          <w:szCs w:val="28"/>
        </w:rPr>
        <w:t>зировать на со</w:t>
      </w:r>
      <w:r w:rsidRPr="00F42F15">
        <w:rPr>
          <w:sz w:val="28"/>
          <w:szCs w:val="28"/>
        </w:rPr>
        <w:t>ставл</w:t>
      </w:r>
      <w:r w:rsidRPr="00F42F15">
        <w:rPr>
          <w:sz w:val="28"/>
          <w:szCs w:val="28"/>
        </w:rPr>
        <w:t>я</w:t>
      </w:r>
      <w:r w:rsidRPr="00F42F15">
        <w:rPr>
          <w:sz w:val="28"/>
          <w:szCs w:val="28"/>
        </w:rPr>
        <w:t xml:space="preserve">ющие. 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 w:rsidRPr="00F42F15">
        <w:rPr>
          <w:sz w:val="28"/>
          <w:szCs w:val="28"/>
        </w:rPr>
        <w:t>Третий уровень дерева целей конкретизирует задачи второго уровня, детализ</w:t>
      </w:r>
      <w:r w:rsidRPr="00F42F15">
        <w:rPr>
          <w:sz w:val="28"/>
          <w:szCs w:val="28"/>
        </w:rPr>
        <w:t>и</w:t>
      </w:r>
      <w:r w:rsidRPr="00F42F15">
        <w:rPr>
          <w:sz w:val="28"/>
          <w:szCs w:val="28"/>
        </w:rPr>
        <w:t xml:space="preserve">рует содержание принятого решения. 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Цели: 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внедрить безотходные замкнутые технологические процес</w:t>
      </w:r>
      <w:r>
        <w:rPr>
          <w:sz w:val="28"/>
          <w:szCs w:val="28"/>
        </w:rPr>
        <w:t>сы;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выйти на один из экс</w:t>
      </w:r>
      <w:r>
        <w:rPr>
          <w:sz w:val="28"/>
          <w:szCs w:val="28"/>
        </w:rPr>
        <w:t>портных рынков;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автоматизировать главные стадии производственной си</w:t>
      </w:r>
      <w:r>
        <w:rPr>
          <w:sz w:val="28"/>
          <w:szCs w:val="28"/>
        </w:rPr>
        <w:t>стемы;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изменить систему про</w:t>
      </w:r>
      <w:r>
        <w:rPr>
          <w:sz w:val="28"/>
          <w:szCs w:val="28"/>
        </w:rPr>
        <w:t>даж;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изменить систему контроля в производ</w:t>
      </w:r>
      <w:r>
        <w:rPr>
          <w:sz w:val="28"/>
          <w:szCs w:val="28"/>
        </w:rPr>
        <w:t>стве;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применить подробный анализ рыночной конъюнк</w:t>
      </w:r>
      <w:r>
        <w:rPr>
          <w:sz w:val="28"/>
          <w:szCs w:val="28"/>
        </w:rPr>
        <w:t>туры;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организовать прямую про</w:t>
      </w:r>
      <w:r>
        <w:rPr>
          <w:sz w:val="28"/>
          <w:szCs w:val="28"/>
        </w:rPr>
        <w:t>дажу на территории фирмы;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внедрить пробные прода</w:t>
      </w:r>
      <w:r>
        <w:rPr>
          <w:sz w:val="28"/>
          <w:szCs w:val="28"/>
        </w:rPr>
        <w:t>жи;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увеличить объем финансирования маркетин</w:t>
      </w:r>
      <w:r>
        <w:rPr>
          <w:sz w:val="28"/>
          <w:szCs w:val="28"/>
        </w:rPr>
        <w:t>га на 20%;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расширить сегме</w:t>
      </w:r>
      <w:r>
        <w:rPr>
          <w:sz w:val="28"/>
          <w:szCs w:val="28"/>
        </w:rPr>
        <w:t>нт на внутриотраслевом рынке;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позиционировать новую модифика</w:t>
      </w:r>
      <w:r>
        <w:rPr>
          <w:sz w:val="28"/>
          <w:szCs w:val="28"/>
        </w:rPr>
        <w:t>цию товара;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организовать позиционирование продукции на межотрасле</w:t>
      </w:r>
      <w:r>
        <w:rPr>
          <w:sz w:val="28"/>
          <w:szCs w:val="28"/>
        </w:rPr>
        <w:t>вом ры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ке;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изменение си</w:t>
      </w:r>
      <w:r>
        <w:rPr>
          <w:sz w:val="28"/>
          <w:szCs w:val="28"/>
        </w:rPr>
        <w:t>стемы маркетинга;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устранить выброс вредных га</w:t>
      </w:r>
      <w:r>
        <w:rPr>
          <w:sz w:val="28"/>
          <w:szCs w:val="28"/>
        </w:rPr>
        <w:t>зов;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подробнее рассмотреть действующие тари</w:t>
      </w:r>
      <w:r>
        <w:rPr>
          <w:sz w:val="28"/>
          <w:szCs w:val="28"/>
        </w:rPr>
        <w:t>фы;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внедрить стадию рекупера</w:t>
      </w:r>
      <w:r>
        <w:rPr>
          <w:sz w:val="28"/>
          <w:szCs w:val="28"/>
        </w:rPr>
        <w:t>ции твердых отходов;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организовать замкнутый оборот воды в си</w:t>
      </w:r>
      <w:r>
        <w:rPr>
          <w:sz w:val="28"/>
          <w:szCs w:val="28"/>
        </w:rPr>
        <w:t>стеме;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внедрить льготную прода</w:t>
      </w:r>
      <w:r>
        <w:rPr>
          <w:sz w:val="28"/>
          <w:szCs w:val="28"/>
        </w:rPr>
        <w:t>жу населению;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изменение производственной систе</w:t>
      </w:r>
      <w:r>
        <w:rPr>
          <w:sz w:val="28"/>
          <w:szCs w:val="28"/>
        </w:rPr>
        <w:t>мы;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исследовать сезонные колебания спро</w:t>
      </w:r>
      <w:r>
        <w:rPr>
          <w:sz w:val="28"/>
          <w:szCs w:val="28"/>
        </w:rPr>
        <w:t>са;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продвинуть товар А на центрально-азиатский ры</w:t>
      </w:r>
      <w:r>
        <w:rPr>
          <w:sz w:val="28"/>
          <w:szCs w:val="28"/>
        </w:rPr>
        <w:t>нок;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изучить влияние измене</w:t>
      </w:r>
      <w:r>
        <w:rPr>
          <w:sz w:val="28"/>
          <w:szCs w:val="28"/>
        </w:rPr>
        <w:t>ния цен на мировом рынке;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расширить сегмент то</w:t>
      </w:r>
      <w:r>
        <w:rPr>
          <w:sz w:val="28"/>
          <w:szCs w:val="28"/>
        </w:rPr>
        <w:t>вара А;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углубить сегмент то</w:t>
      </w:r>
      <w:r>
        <w:rPr>
          <w:sz w:val="28"/>
          <w:szCs w:val="28"/>
        </w:rPr>
        <w:t>вара Б;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развитие рынков про</w:t>
      </w:r>
      <w:r>
        <w:rPr>
          <w:sz w:val="28"/>
          <w:szCs w:val="28"/>
        </w:rPr>
        <w:t>даж;</w:t>
      </w:r>
    </w:p>
    <w:p w:rsidR="00854B2E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попытаться позиционировать товар В на новом рын</w:t>
      </w:r>
      <w:r>
        <w:rPr>
          <w:sz w:val="28"/>
          <w:szCs w:val="28"/>
        </w:rPr>
        <w:t>ке;</w:t>
      </w:r>
    </w:p>
    <w:p w:rsidR="00854B2E" w:rsidRPr="00F42F15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2F15">
        <w:rPr>
          <w:sz w:val="28"/>
          <w:szCs w:val="28"/>
        </w:rPr>
        <w:t>позиционировать товар</w:t>
      </w:r>
      <w:r>
        <w:rPr>
          <w:sz w:val="28"/>
          <w:szCs w:val="28"/>
        </w:rPr>
        <w:t xml:space="preserve"> А в Западно-Сибирском регионе</w:t>
      </w:r>
      <w:r w:rsidRPr="00F42F15">
        <w:rPr>
          <w:sz w:val="28"/>
          <w:szCs w:val="28"/>
        </w:rPr>
        <w:t>.</w:t>
      </w:r>
    </w:p>
    <w:p w:rsidR="00854B2E" w:rsidRPr="00F42F15" w:rsidRDefault="00854B2E" w:rsidP="00854B2E">
      <w:pPr>
        <w:tabs>
          <w:tab w:val="left" w:pos="-2520"/>
          <w:tab w:val="left" w:pos="-2340"/>
        </w:tabs>
        <w:ind w:firstLine="709"/>
        <w:jc w:val="both"/>
        <w:rPr>
          <w:sz w:val="28"/>
          <w:szCs w:val="28"/>
        </w:rPr>
      </w:pPr>
    </w:p>
    <w:p w:rsidR="00854B2E" w:rsidRDefault="00854B2E" w:rsidP="00854B2E">
      <w:pPr>
        <w:ind w:firstLine="709"/>
        <w:jc w:val="both"/>
        <w:rPr>
          <w:sz w:val="28"/>
          <w:szCs w:val="28"/>
        </w:rPr>
      </w:pPr>
      <w:r w:rsidRPr="00694EC9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2.</w:t>
      </w:r>
      <w:r w:rsidRPr="00694EC9">
        <w:rPr>
          <w:b/>
          <w:sz w:val="28"/>
          <w:szCs w:val="28"/>
        </w:rPr>
        <w:t>3</w:t>
      </w:r>
      <w:r w:rsidRPr="00694EC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Новшество для образовательного процесса </w:t>
      </w:r>
    </w:p>
    <w:p w:rsidR="00854B2E" w:rsidRDefault="00854B2E" w:rsidP="00854B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Предложите новшество для улучшения образовательного процесса в высшем учебном заведении. Это может быть компьютерная технология, порядок </w:t>
      </w:r>
      <w:r>
        <w:rPr>
          <w:sz w:val="28"/>
          <w:szCs w:val="28"/>
        </w:rPr>
        <w:lastRenderedPageBreak/>
        <w:t>составления расписания занятий, организация практических занятий, создание базы данных и т.д.  Обоснуйте целесообразность осуществления новшества.</w:t>
      </w:r>
    </w:p>
    <w:p w:rsidR="00854B2E" w:rsidRDefault="00854B2E" w:rsidP="00854B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 приведите в таблице.</w:t>
      </w:r>
    </w:p>
    <w:p w:rsidR="00854B2E" w:rsidRDefault="00854B2E" w:rsidP="00854B2E">
      <w:pPr>
        <w:ind w:firstLine="709"/>
        <w:jc w:val="both"/>
        <w:rPr>
          <w:sz w:val="28"/>
          <w:szCs w:val="28"/>
        </w:rPr>
      </w:pPr>
    </w:p>
    <w:p w:rsidR="00854B2E" w:rsidRDefault="00854B2E" w:rsidP="00854B2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Таблица 1 – Основные положения и содержание новшества </w:t>
      </w:r>
    </w:p>
    <w:p w:rsidR="00854B2E" w:rsidRDefault="00854B2E" w:rsidP="00854B2E">
      <w:pPr>
        <w:ind w:firstLine="709"/>
        <w:rPr>
          <w:sz w:val="28"/>
          <w:szCs w:val="28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4212"/>
      </w:tblGrid>
      <w:tr w:rsidR="00854B2E" w:rsidTr="00610A58">
        <w:tc>
          <w:tcPr>
            <w:tcW w:w="5688" w:type="dxa"/>
          </w:tcPr>
          <w:p w:rsidR="00854B2E" w:rsidRPr="00807980" w:rsidRDefault="00854B2E" w:rsidP="00854B2E">
            <w:pPr>
              <w:ind w:hanging="32"/>
              <w:jc w:val="center"/>
            </w:pPr>
            <w:r w:rsidRPr="00807980">
              <w:t>Основные положения новшества</w:t>
            </w:r>
          </w:p>
        </w:tc>
        <w:tc>
          <w:tcPr>
            <w:tcW w:w="4212" w:type="dxa"/>
          </w:tcPr>
          <w:p w:rsidR="00854B2E" w:rsidRPr="00807980" w:rsidRDefault="00854B2E" w:rsidP="00854B2E">
            <w:pPr>
              <w:ind w:hanging="32"/>
              <w:jc w:val="center"/>
            </w:pPr>
            <w:r w:rsidRPr="00807980">
              <w:t>Содержание</w:t>
            </w:r>
          </w:p>
        </w:tc>
      </w:tr>
      <w:tr w:rsidR="00854B2E" w:rsidTr="00610A58">
        <w:tc>
          <w:tcPr>
            <w:tcW w:w="5688" w:type="dxa"/>
          </w:tcPr>
          <w:p w:rsidR="00854B2E" w:rsidRPr="00807980" w:rsidRDefault="00854B2E" w:rsidP="00854B2E">
            <w:pPr>
              <w:ind w:hanging="32"/>
            </w:pPr>
            <w:r w:rsidRPr="00807980">
              <w:t>1 Название новшества</w:t>
            </w:r>
          </w:p>
        </w:tc>
        <w:tc>
          <w:tcPr>
            <w:tcW w:w="4212" w:type="dxa"/>
          </w:tcPr>
          <w:p w:rsidR="00854B2E" w:rsidRPr="00807980" w:rsidRDefault="00854B2E" w:rsidP="00854B2E">
            <w:pPr>
              <w:ind w:hanging="32"/>
            </w:pPr>
          </w:p>
        </w:tc>
      </w:tr>
      <w:tr w:rsidR="00854B2E" w:rsidTr="00610A58">
        <w:tc>
          <w:tcPr>
            <w:tcW w:w="5688" w:type="dxa"/>
          </w:tcPr>
          <w:p w:rsidR="00854B2E" w:rsidRPr="00807980" w:rsidRDefault="00854B2E" w:rsidP="00854B2E">
            <w:pPr>
              <w:ind w:hanging="32"/>
            </w:pPr>
            <w:r w:rsidRPr="00807980">
              <w:t>2 Цель, которая должна быть достигнута</w:t>
            </w:r>
          </w:p>
        </w:tc>
        <w:tc>
          <w:tcPr>
            <w:tcW w:w="4212" w:type="dxa"/>
          </w:tcPr>
          <w:p w:rsidR="00854B2E" w:rsidRPr="00807980" w:rsidRDefault="00854B2E" w:rsidP="00854B2E">
            <w:pPr>
              <w:ind w:hanging="32"/>
            </w:pPr>
          </w:p>
        </w:tc>
      </w:tr>
      <w:tr w:rsidR="00854B2E" w:rsidTr="00610A58">
        <w:tc>
          <w:tcPr>
            <w:tcW w:w="5688" w:type="dxa"/>
          </w:tcPr>
          <w:p w:rsidR="00854B2E" w:rsidRPr="00807980" w:rsidRDefault="00854B2E" w:rsidP="00854B2E">
            <w:pPr>
              <w:ind w:hanging="32"/>
            </w:pPr>
            <w:r w:rsidRPr="00807980">
              <w:t>3 Краткое содержание предложения</w:t>
            </w:r>
          </w:p>
        </w:tc>
        <w:tc>
          <w:tcPr>
            <w:tcW w:w="4212" w:type="dxa"/>
          </w:tcPr>
          <w:p w:rsidR="00854B2E" w:rsidRPr="00807980" w:rsidRDefault="00854B2E" w:rsidP="00854B2E">
            <w:pPr>
              <w:ind w:hanging="32"/>
            </w:pPr>
          </w:p>
        </w:tc>
      </w:tr>
      <w:tr w:rsidR="00854B2E" w:rsidTr="00610A58">
        <w:tc>
          <w:tcPr>
            <w:tcW w:w="5688" w:type="dxa"/>
          </w:tcPr>
          <w:p w:rsidR="00854B2E" w:rsidRPr="00807980" w:rsidRDefault="00854B2E" w:rsidP="00854B2E">
            <w:pPr>
              <w:ind w:hanging="32"/>
            </w:pPr>
            <w:r w:rsidRPr="00807980">
              <w:t>4 Потребитель (для кого предназначено)</w:t>
            </w:r>
          </w:p>
        </w:tc>
        <w:tc>
          <w:tcPr>
            <w:tcW w:w="4212" w:type="dxa"/>
          </w:tcPr>
          <w:p w:rsidR="00854B2E" w:rsidRPr="00807980" w:rsidRDefault="00854B2E" w:rsidP="00854B2E">
            <w:pPr>
              <w:ind w:hanging="32"/>
            </w:pPr>
          </w:p>
        </w:tc>
      </w:tr>
      <w:tr w:rsidR="00854B2E" w:rsidTr="00610A58">
        <w:tc>
          <w:tcPr>
            <w:tcW w:w="5688" w:type="dxa"/>
          </w:tcPr>
          <w:p w:rsidR="00854B2E" w:rsidRPr="00807980" w:rsidRDefault="00854B2E" w:rsidP="00854B2E">
            <w:pPr>
              <w:ind w:hanging="32"/>
            </w:pPr>
            <w:r w:rsidRPr="00807980">
              <w:t>5 Суть новизны предложения</w:t>
            </w:r>
          </w:p>
        </w:tc>
        <w:tc>
          <w:tcPr>
            <w:tcW w:w="4212" w:type="dxa"/>
          </w:tcPr>
          <w:p w:rsidR="00854B2E" w:rsidRPr="00807980" w:rsidRDefault="00854B2E" w:rsidP="00854B2E">
            <w:pPr>
              <w:ind w:hanging="32"/>
            </w:pPr>
          </w:p>
        </w:tc>
      </w:tr>
      <w:tr w:rsidR="00854B2E" w:rsidTr="00610A58">
        <w:tc>
          <w:tcPr>
            <w:tcW w:w="5688" w:type="dxa"/>
          </w:tcPr>
          <w:p w:rsidR="00854B2E" w:rsidRPr="00807980" w:rsidRDefault="00854B2E" w:rsidP="00854B2E">
            <w:pPr>
              <w:ind w:hanging="32"/>
            </w:pPr>
            <w:r w:rsidRPr="00807980">
              <w:t>6 Предполагаемый исполнитель</w:t>
            </w:r>
          </w:p>
        </w:tc>
        <w:tc>
          <w:tcPr>
            <w:tcW w:w="4212" w:type="dxa"/>
          </w:tcPr>
          <w:p w:rsidR="00854B2E" w:rsidRPr="00807980" w:rsidRDefault="00854B2E" w:rsidP="00854B2E">
            <w:pPr>
              <w:ind w:hanging="32"/>
            </w:pPr>
          </w:p>
        </w:tc>
      </w:tr>
      <w:tr w:rsidR="00854B2E" w:rsidTr="00610A58">
        <w:tc>
          <w:tcPr>
            <w:tcW w:w="5688" w:type="dxa"/>
          </w:tcPr>
          <w:p w:rsidR="00854B2E" w:rsidRPr="00807980" w:rsidRDefault="00854B2E" w:rsidP="00854B2E">
            <w:pPr>
              <w:ind w:hanging="32"/>
            </w:pPr>
            <w:r w:rsidRPr="00807980">
              <w:t>7 Порядок реализации проекта</w:t>
            </w:r>
          </w:p>
        </w:tc>
        <w:tc>
          <w:tcPr>
            <w:tcW w:w="4212" w:type="dxa"/>
          </w:tcPr>
          <w:p w:rsidR="00854B2E" w:rsidRPr="00807980" w:rsidRDefault="00854B2E" w:rsidP="00854B2E">
            <w:pPr>
              <w:ind w:hanging="32"/>
            </w:pPr>
          </w:p>
        </w:tc>
      </w:tr>
      <w:tr w:rsidR="00854B2E" w:rsidTr="00610A58">
        <w:tc>
          <w:tcPr>
            <w:tcW w:w="5688" w:type="dxa"/>
          </w:tcPr>
          <w:p w:rsidR="00854B2E" w:rsidRPr="00807980" w:rsidRDefault="00854B2E" w:rsidP="00854B2E">
            <w:pPr>
              <w:ind w:hanging="32"/>
            </w:pPr>
            <w:r w:rsidRPr="00807980">
              <w:t>8 Необходимые ресурсы</w:t>
            </w:r>
          </w:p>
        </w:tc>
        <w:tc>
          <w:tcPr>
            <w:tcW w:w="4212" w:type="dxa"/>
          </w:tcPr>
          <w:p w:rsidR="00854B2E" w:rsidRPr="00807980" w:rsidRDefault="00854B2E" w:rsidP="00854B2E">
            <w:pPr>
              <w:ind w:hanging="32"/>
            </w:pPr>
          </w:p>
        </w:tc>
      </w:tr>
      <w:tr w:rsidR="00854B2E" w:rsidTr="00610A58">
        <w:tc>
          <w:tcPr>
            <w:tcW w:w="5688" w:type="dxa"/>
          </w:tcPr>
          <w:p w:rsidR="00854B2E" w:rsidRPr="00807980" w:rsidRDefault="00854B2E" w:rsidP="00854B2E">
            <w:pPr>
              <w:ind w:hanging="32"/>
            </w:pPr>
            <w:r w:rsidRPr="00807980">
              <w:t>9 Предполагаемая эффективность предложения (качественная или количественная)</w:t>
            </w:r>
          </w:p>
        </w:tc>
        <w:tc>
          <w:tcPr>
            <w:tcW w:w="4212" w:type="dxa"/>
          </w:tcPr>
          <w:p w:rsidR="00854B2E" w:rsidRPr="00807980" w:rsidRDefault="00854B2E" w:rsidP="00854B2E">
            <w:pPr>
              <w:ind w:hanging="32"/>
            </w:pPr>
          </w:p>
        </w:tc>
      </w:tr>
    </w:tbl>
    <w:p w:rsidR="00854B2E" w:rsidRDefault="00854B2E" w:rsidP="00854B2E">
      <w:pPr>
        <w:ind w:firstLine="709"/>
        <w:jc w:val="both"/>
        <w:rPr>
          <w:sz w:val="28"/>
          <w:szCs w:val="28"/>
        </w:rPr>
      </w:pPr>
    </w:p>
    <w:p w:rsidR="00854B2E" w:rsidRPr="00A2457C" w:rsidRDefault="00854B2E" w:rsidP="00854B2E">
      <w:pPr>
        <w:pStyle w:val="af1"/>
        <w:widowControl w:val="0"/>
        <w:tabs>
          <w:tab w:val="left" w:pos="109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2457C">
        <w:rPr>
          <w:rFonts w:ascii="Times New Roman" w:hAnsi="Times New Roman"/>
          <w:b/>
          <w:sz w:val="28"/>
          <w:szCs w:val="28"/>
          <w:lang w:eastAsia="ru-RU"/>
        </w:rPr>
        <w:t xml:space="preserve">Задание 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A2457C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A245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457C">
        <w:rPr>
          <w:rFonts w:ascii="Times New Roman" w:hAnsi="Times New Roman"/>
          <w:sz w:val="28"/>
          <w:szCs w:val="28"/>
        </w:rPr>
        <w:t>Изобразите графически организационную структуру фирмы, занятой разработкой, внедрением и продвижением на рынок нового продукта технологии или услуги (с указанием конкретного направления</w:t>
      </w:r>
      <w:r w:rsidRPr="00A2457C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2457C">
        <w:rPr>
          <w:rFonts w:ascii="Times New Roman" w:hAnsi="Times New Roman"/>
          <w:sz w:val="28"/>
          <w:szCs w:val="28"/>
        </w:rPr>
        <w:t>фирмы по Вашему выбору). Опишите функции основных элементов этой структуры и взаимосвязи между ними (вертикальные и горизонтальные).</w:t>
      </w:r>
    </w:p>
    <w:p w:rsidR="00854B2E" w:rsidRPr="00A2457C" w:rsidRDefault="00854B2E" w:rsidP="00854B2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54B2E" w:rsidRPr="00A2457C" w:rsidRDefault="00854B2E" w:rsidP="00854B2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779A2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2</w:t>
      </w:r>
      <w:r w:rsidRPr="00C779A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5</w:t>
      </w:r>
      <w:r w:rsidRPr="00C779A2">
        <w:rPr>
          <w:b/>
          <w:sz w:val="28"/>
          <w:szCs w:val="28"/>
        </w:rPr>
        <w:t xml:space="preserve"> </w:t>
      </w:r>
      <w:r w:rsidRPr="00A2457C">
        <w:rPr>
          <w:sz w:val="28"/>
          <w:szCs w:val="28"/>
        </w:rPr>
        <w:t>Перечислите и приведите примеры мотивационных воздействий на сотрудников, занимающихся исследованиями и разработкой новых продуктов.</w:t>
      </w:r>
    </w:p>
    <w:p w:rsidR="003314EF" w:rsidRPr="002E4476" w:rsidRDefault="003314EF" w:rsidP="00675CFE">
      <w:pPr>
        <w:ind w:firstLine="709"/>
        <w:jc w:val="both"/>
        <w:rPr>
          <w:sz w:val="28"/>
          <w:szCs w:val="28"/>
        </w:rPr>
      </w:pPr>
    </w:p>
    <w:p w:rsidR="002A1550" w:rsidRDefault="002A1550" w:rsidP="00D01ABA">
      <w:pPr>
        <w:jc w:val="both"/>
        <w:rPr>
          <w:sz w:val="28"/>
          <w:szCs w:val="28"/>
        </w:rPr>
      </w:pPr>
    </w:p>
    <w:p w:rsidR="002F68DA" w:rsidRPr="00AD4F35" w:rsidRDefault="002F68DA" w:rsidP="00D01ABA">
      <w:pPr>
        <w:jc w:val="both"/>
        <w:rPr>
          <w:sz w:val="28"/>
          <w:szCs w:val="28"/>
        </w:rPr>
      </w:pPr>
    </w:p>
    <w:p w:rsidR="000A5E5A" w:rsidRPr="00A20AE7" w:rsidRDefault="003314EF" w:rsidP="00D01ABA">
      <w:pPr>
        <w:pStyle w:val="1"/>
        <w:spacing w:before="0" w:after="0"/>
        <w:rPr>
          <w:sz w:val="32"/>
        </w:rPr>
      </w:pPr>
      <w:r>
        <w:rPr>
          <w:sz w:val="32"/>
        </w:rPr>
        <w:br w:type="page"/>
      </w:r>
      <w:bookmarkStart w:id="14" w:name="_Toc22392000"/>
      <w:r w:rsidR="000A5E5A" w:rsidRPr="00A20AE7">
        <w:rPr>
          <w:sz w:val="32"/>
        </w:rPr>
        <w:lastRenderedPageBreak/>
        <w:t>4 Методические указания по промежуточной аттестации</w:t>
      </w:r>
      <w:bookmarkEnd w:id="14"/>
    </w:p>
    <w:p w:rsidR="00D01ABA" w:rsidRPr="00D01ABA" w:rsidRDefault="00D01ABA" w:rsidP="00D01ABA"/>
    <w:p w:rsidR="000A5E5A" w:rsidRDefault="000A5E5A" w:rsidP="00D01ABA">
      <w:pPr>
        <w:pStyle w:val="2"/>
        <w:spacing w:before="0" w:after="0"/>
        <w:rPr>
          <w:rFonts w:cs="Times New Roman"/>
        </w:rPr>
      </w:pPr>
      <w:bookmarkStart w:id="15" w:name="_Toc22392001"/>
      <w:r w:rsidRPr="00AD4F35">
        <w:rPr>
          <w:rFonts w:cs="Times New Roman"/>
        </w:rPr>
        <w:t>4.1 Подготовка к рубежн</w:t>
      </w:r>
      <w:r w:rsidR="00DE1CEB">
        <w:rPr>
          <w:rFonts w:cs="Times New Roman"/>
        </w:rPr>
        <w:t>ому</w:t>
      </w:r>
      <w:r w:rsidRPr="00AD4F35">
        <w:rPr>
          <w:rFonts w:cs="Times New Roman"/>
        </w:rPr>
        <w:t xml:space="preserve"> контрол</w:t>
      </w:r>
      <w:r w:rsidR="00DE1CEB">
        <w:rPr>
          <w:rFonts w:cs="Times New Roman"/>
        </w:rPr>
        <w:t>ю</w:t>
      </w:r>
      <w:bookmarkEnd w:id="15"/>
    </w:p>
    <w:p w:rsidR="00D01ABA" w:rsidRPr="00D01ABA" w:rsidRDefault="00D01ABA" w:rsidP="00D01ABA"/>
    <w:p w:rsidR="004823B8" w:rsidRPr="00DB31BF" w:rsidRDefault="004823B8" w:rsidP="004823B8">
      <w:pPr>
        <w:ind w:firstLine="709"/>
        <w:jc w:val="both"/>
        <w:rPr>
          <w:sz w:val="28"/>
          <w:szCs w:val="28"/>
        </w:rPr>
      </w:pPr>
      <w:r w:rsidRPr="00DB31BF">
        <w:rPr>
          <w:sz w:val="28"/>
          <w:szCs w:val="28"/>
        </w:rPr>
        <w:t>При подготовке к рубежному контролю успеваемости обучающемуся необходимо ознакомится с Положением о текущем, рубежном контроле успеваемости и промежуточной аттестации студентов ОГУ (http://www.osu.ru/doc/2433).</w:t>
      </w:r>
    </w:p>
    <w:p w:rsidR="004823B8" w:rsidRPr="00DB31BF" w:rsidRDefault="004823B8" w:rsidP="004823B8">
      <w:pPr>
        <w:ind w:firstLine="709"/>
        <w:jc w:val="both"/>
        <w:rPr>
          <w:color w:val="000000"/>
          <w:sz w:val="28"/>
          <w:szCs w:val="28"/>
        </w:rPr>
      </w:pPr>
      <w:r w:rsidRPr="00DB31BF">
        <w:rPr>
          <w:color w:val="000000"/>
          <w:sz w:val="28"/>
          <w:szCs w:val="28"/>
        </w:rPr>
        <w:t>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 педагогическим работником, ведущим учебное занятие.</w:t>
      </w:r>
    </w:p>
    <w:p w:rsidR="004823B8" w:rsidRPr="00472DDC" w:rsidRDefault="004823B8" w:rsidP="004823B8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31BF">
        <w:rPr>
          <w:color w:val="000000"/>
          <w:sz w:val="28"/>
          <w:szCs w:val="28"/>
        </w:rPr>
        <w:t>Рубежный контроль проводится в рамках лекционных, семинарских/практических или лабораторных часов, отведенных на изучение учебной дисциплины</w:t>
      </w:r>
      <w:r w:rsidRPr="00472DDC">
        <w:rPr>
          <w:color w:val="000000"/>
          <w:sz w:val="28"/>
          <w:szCs w:val="28"/>
        </w:rPr>
        <w:t>, или в дополнительное время по согласованию с учебно-методическим управлением.</w:t>
      </w:r>
    </w:p>
    <w:p w:rsidR="004823B8" w:rsidRPr="00472DDC" w:rsidRDefault="004823B8" w:rsidP="004823B8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2DDC">
        <w:rPr>
          <w:bCs/>
          <w:color w:val="000000"/>
          <w:sz w:val="28"/>
          <w:szCs w:val="28"/>
        </w:rPr>
        <w:t>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оценок:</w:t>
      </w:r>
    </w:p>
    <w:p w:rsidR="004823B8" w:rsidRPr="00941BBB" w:rsidRDefault="004823B8" w:rsidP="004823B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1BBB">
        <w:rPr>
          <w:sz w:val="28"/>
          <w:szCs w:val="28"/>
        </w:rPr>
        <w:t>«зачтено»;</w:t>
      </w:r>
    </w:p>
    <w:p w:rsidR="004823B8" w:rsidRPr="00941BBB" w:rsidRDefault="004823B8" w:rsidP="004823B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1BBB">
        <w:rPr>
          <w:sz w:val="28"/>
          <w:szCs w:val="28"/>
        </w:rPr>
        <w:t>«незачет»;</w:t>
      </w:r>
    </w:p>
    <w:p w:rsidR="004823B8" w:rsidRPr="00941BBB" w:rsidRDefault="004823B8" w:rsidP="004823B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1BBB">
        <w:rPr>
          <w:sz w:val="28"/>
          <w:szCs w:val="28"/>
        </w:rPr>
        <w:t>«не аттестован»;</w:t>
      </w:r>
    </w:p>
    <w:p w:rsidR="004823B8" w:rsidRPr="00941BBB" w:rsidRDefault="004823B8" w:rsidP="004823B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1BBB">
        <w:rPr>
          <w:sz w:val="28"/>
          <w:szCs w:val="28"/>
        </w:rPr>
        <w:t>«не изучал»;</w:t>
      </w:r>
    </w:p>
    <w:p w:rsidR="004823B8" w:rsidRPr="00941BBB" w:rsidRDefault="004823B8" w:rsidP="004823B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1BBB">
        <w:rPr>
          <w:sz w:val="28"/>
          <w:szCs w:val="28"/>
        </w:rPr>
        <w:t>«не проводился».</w:t>
      </w:r>
    </w:p>
    <w:p w:rsidR="004823B8" w:rsidRPr="00472DDC" w:rsidRDefault="004823B8" w:rsidP="004823B8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2DDC">
        <w:rPr>
          <w:color w:val="000000"/>
          <w:sz w:val="28"/>
          <w:szCs w:val="28"/>
        </w:rPr>
        <w:t>На рубежном контроле успеваемости студент при желании имеет возможность повысить текущую оценку за счет демонстрации индивидуальных учебных/научных дос</w:t>
      </w:r>
      <w:r>
        <w:rPr>
          <w:color w:val="000000"/>
          <w:sz w:val="28"/>
          <w:szCs w:val="28"/>
        </w:rPr>
        <w:t>тижений.</w:t>
      </w:r>
    </w:p>
    <w:p w:rsidR="004823B8" w:rsidRPr="00D01ABA" w:rsidRDefault="004823B8" w:rsidP="004823B8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2DDC">
        <w:rPr>
          <w:color w:val="000000"/>
          <w:sz w:val="28"/>
          <w:szCs w:val="28"/>
        </w:rPr>
        <w:t>В каждом семестре проводятся два ру</w:t>
      </w:r>
      <w:r>
        <w:rPr>
          <w:color w:val="000000"/>
          <w:sz w:val="28"/>
          <w:szCs w:val="28"/>
        </w:rPr>
        <w:t xml:space="preserve">бежных контроля успеваемости на </w:t>
      </w:r>
      <w:r w:rsidRPr="00472DDC">
        <w:rPr>
          <w:iCs/>
          <w:color w:val="000000"/>
          <w:sz w:val="28"/>
          <w:szCs w:val="28"/>
        </w:rPr>
        <w:t>восьмой</w:t>
      </w:r>
      <w:r>
        <w:rPr>
          <w:color w:val="000000"/>
          <w:sz w:val="28"/>
          <w:szCs w:val="28"/>
        </w:rPr>
        <w:t xml:space="preserve"> и </w:t>
      </w:r>
      <w:r w:rsidRPr="00472DDC">
        <w:rPr>
          <w:iCs/>
          <w:color w:val="000000"/>
          <w:sz w:val="28"/>
          <w:szCs w:val="28"/>
        </w:rPr>
        <w:t>четырнадцатой</w:t>
      </w:r>
      <w:r>
        <w:rPr>
          <w:color w:val="000000"/>
          <w:sz w:val="28"/>
          <w:szCs w:val="28"/>
        </w:rPr>
        <w:t xml:space="preserve"> </w:t>
      </w:r>
      <w:r w:rsidRPr="00472DDC">
        <w:rPr>
          <w:color w:val="000000"/>
          <w:sz w:val="28"/>
          <w:szCs w:val="28"/>
        </w:rPr>
        <w:t>учебной неделе.</w:t>
      </w:r>
    </w:p>
    <w:p w:rsidR="004823B8" w:rsidRDefault="004823B8" w:rsidP="004823B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практических заданий.</w:t>
      </w:r>
    </w:p>
    <w:p w:rsidR="004823B8" w:rsidRPr="00BB794A" w:rsidRDefault="004823B8" w:rsidP="004823B8">
      <w:pPr>
        <w:shd w:val="clear" w:color="auto" w:fill="FFFFFF"/>
        <w:ind w:firstLine="720"/>
        <w:jc w:val="both"/>
        <w:rPr>
          <w:sz w:val="28"/>
          <w:szCs w:val="28"/>
        </w:rPr>
      </w:pPr>
      <w:r w:rsidRPr="00194E99">
        <w:rPr>
          <w:sz w:val="28"/>
          <w:szCs w:val="28"/>
        </w:rPr>
        <w:t xml:space="preserve">При </w:t>
      </w:r>
      <w:r>
        <w:rPr>
          <w:sz w:val="28"/>
          <w:szCs w:val="28"/>
        </w:rPr>
        <w:t>подготовке к рубежным контролям</w:t>
      </w:r>
      <w:r w:rsidRPr="00194E99">
        <w:rPr>
          <w:sz w:val="28"/>
          <w:szCs w:val="28"/>
        </w:rPr>
        <w:t xml:space="preserve"> студентам </w:t>
      </w:r>
      <w:r>
        <w:rPr>
          <w:sz w:val="28"/>
          <w:szCs w:val="28"/>
        </w:rPr>
        <w:t>следует</w:t>
      </w:r>
      <w:r w:rsidRPr="00194E99">
        <w:rPr>
          <w:sz w:val="28"/>
          <w:szCs w:val="28"/>
        </w:rPr>
        <w:t xml:space="preserve"> придерживаться </w:t>
      </w:r>
      <w:r w:rsidRPr="00BB794A">
        <w:rPr>
          <w:sz w:val="28"/>
          <w:szCs w:val="28"/>
        </w:rPr>
        <w:t>следующих рекомендаций:</w:t>
      </w:r>
    </w:p>
    <w:p w:rsidR="004823B8" w:rsidRPr="00BB794A" w:rsidRDefault="004823B8" w:rsidP="004823B8">
      <w:pPr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</w:t>
      </w:r>
      <w:r>
        <w:rPr>
          <w:sz w:val="28"/>
          <w:szCs w:val="28"/>
        </w:rPr>
        <w:t>Фонд оценочных средств</w:t>
      </w:r>
      <w:r w:rsidRPr="00BB794A">
        <w:rPr>
          <w:sz w:val="28"/>
          <w:szCs w:val="28"/>
        </w:rPr>
        <w:t>, раздел «Блок D»);</w:t>
      </w:r>
    </w:p>
    <w:p w:rsidR="004823B8" w:rsidRPr="00BB794A" w:rsidRDefault="004823B8" w:rsidP="004823B8">
      <w:pPr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 xml:space="preserve">2) при подготовке к сдаче практической части рубежного контроля целесообразно использовать тщательно разобранные решения </w:t>
      </w:r>
      <w:r>
        <w:rPr>
          <w:sz w:val="28"/>
          <w:szCs w:val="28"/>
        </w:rPr>
        <w:t>практических заданий</w:t>
      </w:r>
      <w:r w:rsidRPr="00BB794A">
        <w:rPr>
          <w:sz w:val="28"/>
          <w:szCs w:val="28"/>
        </w:rPr>
        <w:t>;</w:t>
      </w:r>
    </w:p>
    <w:p w:rsidR="004823B8" w:rsidRPr="00BB794A" w:rsidRDefault="004823B8" w:rsidP="004823B8">
      <w:pPr>
        <w:ind w:firstLine="720"/>
        <w:jc w:val="both"/>
        <w:rPr>
          <w:sz w:val="28"/>
          <w:szCs w:val="28"/>
        </w:rPr>
      </w:pPr>
      <w:r w:rsidRPr="00BB794A">
        <w:rPr>
          <w:color w:val="000000"/>
          <w:sz w:val="28"/>
          <w:szCs w:val="28"/>
        </w:rPr>
        <w:t xml:space="preserve">3) если подготовка к </w:t>
      </w:r>
      <w:r w:rsidRPr="00BB794A">
        <w:rPr>
          <w:sz w:val="28"/>
          <w:szCs w:val="28"/>
        </w:rPr>
        <w:t>рубежному контролю</w:t>
      </w:r>
      <w:r w:rsidRPr="00BB794A">
        <w:rPr>
          <w:color w:val="000000"/>
          <w:sz w:val="28"/>
          <w:szCs w:val="28"/>
        </w:rPr>
        <w:t xml:space="preserve"> вызывает трудности, то допускаются консультации у препода</w:t>
      </w:r>
      <w:r>
        <w:rPr>
          <w:color w:val="000000"/>
          <w:sz w:val="28"/>
          <w:szCs w:val="28"/>
        </w:rPr>
        <w:t>вателя на практических занятиях.</w:t>
      </w:r>
    </w:p>
    <w:p w:rsidR="004823B8" w:rsidRPr="00AD4F35" w:rsidRDefault="004823B8" w:rsidP="004823B8">
      <w:pPr>
        <w:ind w:firstLine="720"/>
        <w:rPr>
          <w:sz w:val="28"/>
          <w:szCs w:val="28"/>
        </w:rPr>
      </w:pPr>
    </w:p>
    <w:p w:rsidR="004823B8" w:rsidRDefault="004823B8" w:rsidP="004823B8">
      <w:pPr>
        <w:pStyle w:val="2"/>
        <w:spacing w:before="0" w:after="0"/>
        <w:rPr>
          <w:rFonts w:cs="Times New Roman"/>
        </w:rPr>
      </w:pPr>
      <w:bookmarkStart w:id="16" w:name="_Toc21877204"/>
      <w:r>
        <w:rPr>
          <w:rFonts w:cs="Times New Roman"/>
        </w:rPr>
        <w:br w:type="page"/>
      </w:r>
      <w:bookmarkStart w:id="17" w:name="_Toc22392002"/>
      <w:r>
        <w:rPr>
          <w:rFonts w:cs="Times New Roman"/>
        </w:rPr>
        <w:lastRenderedPageBreak/>
        <w:t>4.2</w:t>
      </w:r>
      <w:r w:rsidRPr="00AD4F35">
        <w:rPr>
          <w:rFonts w:cs="Times New Roman"/>
        </w:rPr>
        <w:t xml:space="preserve"> Подготовка к </w:t>
      </w:r>
      <w:r>
        <w:rPr>
          <w:rFonts w:cs="Times New Roman"/>
        </w:rPr>
        <w:t>зачет</w:t>
      </w:r>
      <w:r w:rsidRPr="00AD4F35">
        <w:rPr>
          <w:rFonts w:cs="Times New Roman"/>
        </w:rPr>
        <w:t>у</w:t>
      </w:r>
      <w:bookmarkEnd w:id="16"/>
      <w:bookmarkEnd w:id="17"/>
    </w:p>
    <w:p w:rsidR="004823B8" w:rsidRPr="00D01ABA" w:rsidRDefault="004823B8" w:rsidP="004823B8"/>
    <w:p w:rsidR="004823B8" w:rsidRPr="007F7474" w:rsidRDefault="004823B8" w:rsidP="004823B8">
      <w:pPr>
        <w:ind w:firstLine="720"/>
        <w:jc w:val="both"/>
        <w:rPr>
          <w:rFonts w:eastAsia="Times New Roman"/>
          <w:sz w:val="28"/>
          <w:szCs w:val="28"/>
        </w:rPr>
      </w:pPr>
      <w:r w:rsidRPr="007F7474">
        <w:rPr>
          <w:rFonts w:eastAsia="Times New Roman"/>
          <w:sz w:val="28"/>
          <w:szCs w:val="28"/>
        </w:rPr>
        <w:t xml:space="preserve">Итоговой формой контроля знаний, умений и навыков по дисциплине является </w:t>
      </w:r>
      <w:r>
        <w:rPr>
          <w:rFonts w:eastAsia="Times New Roman"/>
          <w:sz w:val="28"/>
          <w:szCs w:val="28"/>
        </w:rPr>
        <w:t>зачет</w:t>
      </w:r>
      <w:r w:rsidRPr="007F7474">
        <w:rPr>
          <w:rFonts w:eastAsia="Times New Roman"/>
          <w:sz w:val="28"/>
          <w:szCs w:val="28"/>
        </w:rPr>
        <w:t>.</w:t>
      </w:r>
    </w:p>
    <w:p w:rsidR="004823B8" w:rsidRDefault="004823B8" w:rsidP="004823B8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290304">
        <w:rPr>
          <w:sz w:val="28"/>
          <w:szCs w:val="28"/>
        </w:rPr>
        <w:t xml:space="preserve">Оценка знаний </w:t>
      </w:r>
      <w:r>
        <w:rPr>
          <w:sz w:val="28"/>
          <w:szCs w:val="28"/>
        </w:rPr>
        <w:t xml:space="preserve">обучающихся </w:t>
      </w:r>
      <w:r w:rsidRPr="00290304">
        <w:rPr>
          <w:sz w:val="28"/>
          <w:szCs w:val="28"/>
        </w:rPr>
        <w:t xml:space="preserve"> производится по следующим критериям:</w:t>
      </w:r>
    </w:p>
    <w:p w:rsidR="004823B8" w:rsidRDefault="004823B8" w:rsidP="004823B8">
      <w:pPr>
        <w:pStyle w:val="ab"/>
        <w:spacing w:after="0"/>
        <w:ind w:left="0" w:firstLine="720"/>
        <w:jc w:val="both"/>
        <w:rPr>
          <w:bCs/>
          <w:sz w:val="28"/>
          <w:szCs w:val="28"/>
        </w:rPr>
      </w:pPr>
      <w:r w:rsidRPr="00290304">
        <w:rPr>
          <w:bCs/>
          <w:sz w:val="28"/>
          <w:szCs w:val="28"/>
        </w:rPr>
        <w:t xml:space="preserve">- оценка </w:t>
      </w:r>
      <w:r w:rsidRPr="00290304">
        <w:rPr>
          <w:bCs/>
          <w:i/>
          <w:iCs/>
          <w:sz w:val="28"/>
          <w:szCs w:val="28"/>
        </w:rPr>
        <w:t>«</w:t>
      </w:r>
      <w:r>
        <w:rPr>
          <w:bCs/>
          <w:i/>
          <w:iCs/>
          <w:sz w:val="28"/>
          <w:szCs w:val="28"/>
        </w:rPr>
        <w:t>зачтено</w:t>
      </w:r>
      <w:r w:rsidRPr="00290304">
        <w:rPr>
          <w:bCs/>
          <w:i/>
          <w:iCs/>
          <w:sz w:val="28"/>
          <w:szCs w:val="28"/>
        </w:rPr>
        <w:t>»</w:t>
      </w:r>
      <w:r w:rsidRPr="00290304">
        <w:rPr>
          <w:bCs/>
          <w:sz w:val="28"/>
          <w:szCs w:val="28"/>
        </w:rPr>
        <w:t xml:space="preserve"> выставляется </w:t>
      </w:r>
      <w:r>
        <w:rPr>
          <w:bCs/>
          <w:sz w:val="28"/>
          <w:szCs w:val="28"/>
        </w:rPr>
        <w:t>обучающемуся</w:t>
      </w:r>
      <w:r w:rsidRPr="00290304">
        <w:rPr>
          <w:bCs/>
          <w:sz w:val="28"/>
          <w:szCs w:val="28"/>
        </w:rPr>
        <w:t>, если он глубоко и прочно усвоил материал, исчерпывающе, последовательно, четко</w:t>
      </w:r>
      <w:r w:rsidRPr="00B94C86">
        <w:rPr>
          <w:bCs/>
          <w:sz w:val="28"/>
          <w:szCs w:val="28"/>
        </w:rPr>
        <w:t xml:space="preserve"> и логически стройно его излагает, умеет тесно увязывать теорию с практикой, свободно справляется с вопросами, причем не затрудняется с ответами при видоизменении заданий, правильн</w:t>
      </w:r>
      <w:r>
        <w:rPr>
          <w:bCs/>
          <w:sz w:val="28"/>
          <w:szCs w:val="28"/>
        </w:rPr>
        <w:t>о обосновывает принятые решения.</w:t>
      </w:r>
    </w:p>
    <w:p w:rsidR="004823B8" w:rsidRPr="00D01ABA" w:rsidRDefault="004823B8" w:rsidP="004823B8">
      <w:pPr>
        <w:ind w:firstLine="708"/>
        <w:jc w:val="both"/>
        <w:rPr>
          <w:bCs/>
          <w:sz w:val="28"/>
          <w:szCs w:val="28"/>
        </w:rPr>
      </w:pPr>
      <w:r w:rsidRPr="00B94C86">
        <w:rPr>
          <w:bCs/>
          <w:sz w:val="28"/>
          <w:szCs w:val="28"/>
        </w:rPr>
        <w:t xml:space="preserve">- оценка </w:t>
      </w:r>
      <w:r w:rsidRPr="00B94C86">
        <w:rPr>
          <w:bCs/>
          <w:i/>
          <w:iCs/>
          <w:sz w:val="28"/>
          <w:szCs w:val="28"/>
        </w:rPr>
        <w:t>«не</w:t>
      </w:r>
      <w:r>
        <w:rPr>
          <w:bCs/>
          <w:i/>
          <w:iCs/>
          <w:sz w:val="28"/>
          <w:szCs w:val="28"/>
        </w:rPr>
        <w:t>зачте</w:t>
      </w:r>
      <w:r w:rsidRPr="00B94C86">
        <w:rPr>
          <w:bCs/>
          <w:i/>
          <w:iCs/>
          <w:sz w:val="28"/>
          <w:szCs w:val="28"/>
        </w:rPr>
        <w:t>но»</w:t>
      </w:r>
      <w:r w:rsidRPr="00B94C86">
        <w:rPr>
          <w:bCs/>
          <w:sz w:val="28"/>
          <w:szCs w:val="28"/>
        </w:rPr>
        <w:t xml:space="preserve"> выставляется </w:t>
      </w:r>
      <w:r>
        <w:rPr>
          <w:bCs/>
          <w:sz w:val="28"/>
          <w:szCs w:val="28"/>
        </w:rPr>
        <w:t>обучающемуся</w:t>
      </w:r>
      <w:r w:rsidRPr="00B94C86">
        <w:rPr>
          <w:bCs/>
          <w:sz w:val="28"/>
          <w:szCs w:val="28"/>
        </w:rPr>
        <w:t xml:space="preserve">, который не знает значительной части </w:t>
      </w:r>
      <w:r>
        <w:rPr>
          <w:bCs/>
          <w:sz w:val="28"/>
          <w:szCs w:val="28"/>
        </w:rPr>
        <w:t>изученного</w:t>
      </w:r>
      <w:r w:rsidRPr="00B94C86">
        <w:rPr>
          <w:bCs/>
          <w:sz w:val="28"/>
          <w:szCs w:val="28"/>
        </w:rPr>
        <w:t xml:space="preserve"> материала, допускает существенные ошибки, неуверенно, с</w:t>
      </w:r>
      <w:r>
        <w:rPr>
          <w:bCs/>
          <w:sz w:val="28"/>
          <w:szCs w:val="28"/>
        </w:rPr>
        <w:t xml:space="preserve"> большими затруднениями решает </w:t>
      </w:r>
      <w:r w:rsidRPr="00B94C86">
        <w:rPr>
          <w:bCs/>
          <w:sz w:val="28"/>
          <w:szCs w:val="28"/>
        </w:rPr>
        <w:t>практические вопросы или не справляется с ними самостоятельно.</w:t>
      </w:r>
    </w:p>
    <w:p w:rsidR="004823B8" w:rsidRPr="007F7474" w:rsidRDefault="004823B8" w:rsidP="004823B8">
      <w:pPr>
        <w:shd w:val="clear" w:color="auto" w:fill="FFFFFF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>При подготовке к зачету студентам следует придерживаться следующих рекомендаций:</w:t>
      </w:r>
    </w:p>
    <w:p w:rsidR="004823B8" w:rsidRPr="007F7474" w:rsidRDefault="004823B8" w:rsidP="004823B8">
      <w:pPr>
        <w:ind w:firstLine="720"/>
        <w:jc w:val="both"/>
        <w:rPr>
          <w:sz w:val="28"/>
          <w:szCs w:val="28"/>
        </w:rPr>
      </w:pPr>
      <w:r w:rsidRPr="008C0456">
        <w:rPr>
          <w:sz w:val="28"/>
          <w:szCs w:val="28"/>
        </w:rPr>
        <w:t>1</w:t>
      </w:r>
      <w:r w:rsidRPr="007F7474">
        <w:rPr>
          <w:sz w:val="28"/>
          <w:szCs w:val="28"/>
        </w:rPr>
        <w:t>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</w:t>
      </w:r>
      <w:r>
        <w:rPr>
          <w:sz w:val="28"/>
          <w:szCs w:val="28"/>
        </w:rPr>
        <w:t>Фонд оценочных средств</w:t>
      </w:r>
      <w:r w:rsidRPr="007F7474">
        <w:rPr>
          <w:sz w:val="28"/>
          <w:szCs w:val="28"/>
        </w:rPr>
        <w:t>, раздел «Блок D»);</w:t>
      </w:r>
    </w:p>
    <w:p w:rsidR="004823B8" w:rsidRDefault="004823B8" w:rsidP="004823B8">
      <w:pPr>
        <w:ind w:firstLine="720"/>
        <w:jc w:val="both"/>
        <w:rPr>
          <w:sz w:val="28"/>
          <w:szCs w:val="28"/>
        </w:rPr>
      </w:pPr>
      <w:r w:rsidRPr="008C0456">
        <w:rPr>
          <w:sz w:val="28"/>
          <w:szCs w:val="28"/>
        </w:rPr>
        <w:t>2</w:t>
      </w:r>
      <w:r w:rsidRPr="007F7474">
        <w:rPr>
          <w:sz w:val="28"/>
          <w:szCs w:val="28"/>
        </w:rPr>
        <w:t xml:space="preserve">) при подготовке к сдаче практической части зачета целесообразно использовать тщательно разобранные решения </w:t>
      </w:r>
      <w:r>
        <w:rPr>
          <w:sz w:val="28"/>
          <w:szCs w:val="28"/>
        </w:rPr>
        <w:t>практических заданий</w:t>
      </w:r>
      <w:r w:rsidRPr="007F7474">
        <w:rPr>
          <w:sz w:val="28"/>
          <w:szCs w:val="28"/>
        </w:rPr>
        <w:t>;</w:t>
      </w:r>
    </w:p>
    <w:p w:rsidR="00521A75" w:rsidRPr="004823B8" w:rsidRDefault="004823B8" w:rsidP="004823B8">
      <w:pPr>
        <w:pStyle w:val="2"/>
        <w:spacing w:before="0" w:after="0"/>
        <w:rPr>
          <w:b w:val="0"/>
          <w:bCs w:val="0"/>
        </w:rPr>
      </w:pPr>
      <w:r w:rsidRPr="004823B8">
        <w:rPr>
          <w:b w:val="0"/>
          <w:color w:val="000000"/>
        </w:rPr>
        <w:t>3) если подготовка к зачету вызывает трудности, то допускаются консультации у преподавателя на практических занятиях.</w:t>
      </w:r>
    </w:p>
    <w:p w:rsidR="000A5E5A" w:rsidRPr="007F7474" w:rsidRDefault="000A5E5A" w:rsidP="00521A75">
      <w:pPr>
        <w:pStyle w:val="2"/>
        <w:spacing w:before="0" w:after="0"/>
      </w:pPr>
    </w:p>
    <w:sectPr w:rsidR="000A5E5A" w:rsidRPr="007F7474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E8E" w:rsidRDefault="00A72E8E" w:rsidP="00E01DB3">
      <w:r>
        <w:separator/>
      </w:r>
    </w:p>
  </w:endnote>
  <w:endnote w:type="continuationSeparator" w:id="1">
    <w:p w:rsidR="00A72E8E" w:rsidRDefault="00A72E8E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B2E" w:rsidRDefault="00854B2E">
    <w:pPr>
      <w:pStyle w:val="a7"/>
      <w:jc w:val="center"/>
    </w:pPr>
    <w:fldSimple w:instr=" PAGE   \* MERGEFORMAT ">
      <w:r>
        <w:rPr>
          <w:noProof/>
        </w:rPr>
        <w:t>4</w:t>
      </w:r>
    </w:fldSimple>
  </w:p>
  <w:p w:rsidR="00854B2E" w:rsidRDefault="00854B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E8E" w:rsidRDefault="00A72E8E" w:rsidP="00E01DB3">
      <w:r>
        <w:separator/>
      </w:r>
    </w:p>
  </w:footnote>
  <w:footnote w:type="continuationSeparator" w:id="1">
    <w:p w:rsidR="00A72E8E" w:rsidRDefault="00A72E8E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20272"/>
    <w:multiLevelType w:val="multilevel"/>
    <w:tmpl w:val="11E29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F81E3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E47699E"/>
    <w:multiLevelType w:val="hybridMultilevel"/>
    <w:tmpl w:val="4962C6B6"/>
    <w:lvl w:ilvl="0" w:tplc="DD1E4C8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73E27E2">
      <w:start w:val="1"/>
      <w:numFmt w:val="decimal"/>
      <w:lvlText w:val="%2."/>
      <w:lvlJc w:val="left"/>
      <w:pPr>
        <w:tabs>
          <w:tab w:val="num" w:pos="2445"/>
        </w:tabs>
        <w:ind w:left="244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D14073D"/>
    <w:multiLevelType w:val="hybridMultilevel"/>
    <w:tmpl w:val="9A400A70"/>
    <w:lvl w:ilvl="0" w:tplc="35AA09B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92505C2"/>
    <w:multiLevelType w:val="hybridMultilevel"/>
    <w:tmpl w:val="0E5C1F4C"/>
    <w:lvl w:ilvl="0" w:tplc="79287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0C9"/>
    <w:rsid w:val="0000437D"/>
    <w:rsid w:val="00036F2F"/>
    <w:rsid w:val="000453AE"/>
    <w:rsid w:val="0005673D"/>
    <w:rsid w:val="00061F57"/>
    <w:rsid w:val="00064A7A"/>
    <w:rsid w:val="00073B26"/>
    <w:rsid w:val="00073FCD"/>
    <w:rsid w:val="000A5E5A"/>
    <w:rsid w:val="000D40E4"/>
    <w:rsid w:val="000D58AB"/>
    <w:rsid w:val="000E01ED"/>
    <w:rsid w:val="000E14CE"/>
    <w:rsid w:val="00105F9A"/>
    <w:rsid w:val="001105A4"/>
    <w:rsid w:val="00117A96"/>
    <w:rsid w:val="00164193"/>
    <w:rsid w:val="00181537"/>
    <w:rsid w:val="00194E99"/>
    <w:rsid w:val="00196FBB"/>
    <w:rsid w:val="001E3C09"/>
    <w:rsid w:val="002177D3"/>
    <w:rsid w:val="00225125"/>
    <w:rsid w:val="00232F69"/>
    <w:rsid w:val="00235368"/>
    <w:rsid w:val="00245F6B"/>
    <w:rsid w:val="00253A8C"/>
    <w:rsid w:val="0027202E"/>
    <w:rsid w:val="00273D34"/>
    <w:rsid w:val="0029792C"/>
    <w:rsid w:val="002A1550"/>
    <w:rsid w:val="002B21D4"/>
    <w:rsid w:val="002B2354"/>
    <w:rsid w:val="002D7340"/>
    <w:rsid w:val="002E4476"/>
    <w:rsid w:val="002F58F5"/>
    <w:rsid w:val="002F68DA"/>
    <w:rsid w:val="00300EAB"/>
    <w:rsid w:val="003059A1"/>
    <w:rsid w:val="00311D49"/>
    <w:rsid w:val="003142F5"/>
    <w:rsid w:val="00323FA6"/>
    <w:rsid w:val="00325125"/>
    <w:rsid w:val="003314EF"/>
    <w:rsid w:val="00341690"/>
    <w:rsid w:val="003603CF"/>
    <w:rsid w:val="00375791"/>
    <w:rsid w:val="00375950"/>
    <w:rsid w:val="00397D78"/>
    <w:rsid w:val="003A060A"/>
    <w:rsid w:val="003A5C5B"/>
    <w:rsid w:val="003C53CE"/>
    <w:rsid w:val="003D5197"/>
    <w:rsid w:val="003D7765"/>
    <w:rsid w:val="0040005F"/>
    <w:rsid w:val="00401108"/>
    <w:rsid w:val="004063B2"/>
    <w:rsid w:val="004269E2"/>
    <w:rsid w:val="00435AB0"/>
    <w:rsid w:val="00437213"/>
    <w:rsid w:val="004400D7"/>
    <w:rsid w:val="00456F95"/>
    <w:rsid w:val="004823B8"/>
    <w:rsid w:val="00486B7A"/>
    <w:rsid w:val="0048776A"/>
    <w:rsid w:val="00491396"/>
    <w:rsid w:val="004A41B9"/>
    <w:rsid w:val="004B0335"/>
    <w:rsid w:val="004E5F85"/>
    <w:rsid w:val="004F16CE"/>
    <w:rsid w:val="005146F9"/>
    <w:rsid w:val="00521A75"/>
    <w:rsid w:val="00523AD0"/>
    <w:rsid w:val="00526A28"/>
    <w:rsid w:val="0055394A"/>
    <w:rsid w:val="00582395"/>
    <w:rsid w:val="00595EF2"/>
    <w:rsid w:val="005B7CCD"/>
    <w:rsid w:val="005C1DCB"/>
    <w:rsid w:val="005C3A26"/>
    <w:rsid w:val="006014F5"/>
    <w:rsid w:val="00613DC2"/>
    <w:rsid w:val="00634EDD"/>
    <w:rsid w:val="00635033"/>
    <w:rsid w:val="00644A29"/>
    <w:rsid w:val="006672E4"/>
    <w:rsid w:val="00675CFE"/>
    <w:rsid w:val="00691AB7"/>
    <w:rsid w:val="006B1049"/>
    <w:rsid w:val="006D6470"/>
    <w:rsid w:val="00721BD4"/>
    <w:rsid w:val="007272BB"/>
    <w:rsid w:val="00730053"/>
    <w:rsid w:val="007325DA"/>
    <w:rsid w:val="007A3F22"/>
    <w:rsid w:val="007D6727"/>
    <w:rsid w:val="007D7DE2"/>
    <w:rsid w:val="007F0A60"/>
    <w:rsid w:val="007F7474"/>
    <w:rsid w:val="00803104"/>
    <w:rsid w:val="00811B87"/>
    <w:rsid w:val="0082635B"/>
    <w:rsid w:val="0083660D"/>
    <w:rsid w:val="00854B2E"/>
    <w:rsid w:val="008764EB"/>
    <w:rsid w:val="00893799"/>
    <w:rsid w:val="008C0456"/>
    <w:rsid w:val="008C2FA0"/>
    <w:rsid w:val="008E0964"/>
    <w:rsid w:val="00941BBB"/>
    <w:rsid w:val="00962731"/>
    <w:rsid w:val="009C2DA1"/>
    <w:rsid w:val="009E785B"/>
    <w:rsid w:val="009F1DB8"/>
    <w:rsid w:val="00A078B1"/>
    <w:rsid w:val="00A162DB"/>
    <w:rsid w:val="00A20AE7"/>
    <w:rsid w:val="00A22803"/>
    <w:rsid w:val="00A230C9"/>
    <w:rsid w:val="00A41BFC"/>
    <w:rsid w:val="00A51680"/>
    <w:rsid w:val="00A72E8E"/>
    <w:rsid w:val="00A94B50"/>
    <w:rsid w:val="00A94BBC"/>
    <w:rsid w:val="00AC21CA"/>
    <w:rsid w:val="00AD4F35"/>
    <w:rsid w:val="00B07E3C"/>
    <w:rsid w:val="00B226F1"/>
    <w:rsid w:val="00B30F9E"/>
    <w:rsid w:val="00B55D14"/>
    <w:rsid w:val="00B75795"/>
    <w:rsid w:val="00B77F15"/>
    <w:rsid w:val="00BA67FA"/>
    <w:rsid w:val="00BB794A"/>
    <w:rsid w:val="00BD08D5"/>
    <w:rsid w:val="00BD4B55"/>
    <w:rsid w:val="00BF286F"/>
    <w:rsid w:val="00C17A4A"/>
    <w:rsid w:val="00C220D3"/>
    <w:rsid w:val="00C25187"/>
    <w:rsid w:val="00C60E36"/>
    <w:rsid w:val="00C9150E"/>
    <w:rsid w:val="00CA44A0"/>
    <w:rsid w:val="00CC13BF"/>
    <w:rsid w:val="00CC2258"/>
    <w:rsid w:val="00CC7BF3"/>
    <w:rsid w:val="00CD4802"/>
    <w:rsid w:val="00CF1E80"/>
    <w:rsid w:val="00D01ABA"/>
    <w:rsid w:val="00D12A56"/>
    <w:rsid w:val="00D212BC"/>
    <w:rsid w:val="00D24C3B"/>
    <w:rsid w:val="00D24D75"/>
    <w:rsid w:val="00D533CD"/>
    <w:rsid w:val="00D67340"/>
    <w:rsid w:val="00D950CD"/>
    <w:rsid w:val="00DB166F"/>
    <w:rsid w:val="00DB31BF"/>
    <w:rsid w:val="00DC2A18"/>
    <w:rsid w:val="00DD4C22"/>
    <w:rsid w:val="00DE1CEB"/>
    <w:rsid w:val="00DE71EE"/>
    <w:rsid w:val="00DF3556"/>
    <w:rsid w:val="00DF528E"/>
    <w:rsid w:val="00E01DB3"/>
    <w:rsid w:val="00E035EF"/>
    <w:rsid w:val="00E52864"/>
    <w:rsid w:val="00E738D2"/>
    <w:rsid w:val="00E75C7E"/>
    <w:rsid w:val="00E81EBC"/>
    <w:rsid w:val="00E829A0"/>
    <w:rsid w:val="00E8680B"/>
    <w:rsid w:val="00E97EEF"/>
    <w:rsid w:val="00EA27F7"/>
    <w:rsid w:val="00EB1620"/>
    <w:rsid w:val="00F360D6"/>
    <w:rsid w:val="00F42256"/>
    <w:rsid w:val="00F46237"/>
    <w:rsid w:val="00F5496F"/>
    <w:rsid w:val="00F9212F"/>
    <w:rsid w:val="00FA03EF"/>
    <w:rsid w:val="00FA08CA"/>
    <w:rsid w:val="00FA45D0"/>
    <w:rsid w:val="00FC5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uiPriority="99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Plain Text" w:locked="1"/>
    <w:lsdException w:name="Normal (Web)" w:uiPriority="99"/>
    <w:lsdException w:name="Outline List 2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E52864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4E5F85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uiPriority w:val="59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D12A56"/>
    <w:pPr>
      <w:spacing w:after="120"/>
      <w:ind w:left="283"/>
    </w:pPr>
    <w:rPr>
      <w:rFonts w:eastAsia="Times New Roman"/>
      <w:sz w:val="20"/>
      <w:szCs w:val="20"/>
      <w:lang w:eastAsia="en-US"/>
    </w:rPr>
  </w:style>
  <w:style w:type="character" w:customStyle="1" w:styleId="ac">
    <w:name w:val="Основной текст с отступом Знак"/>
    <w:link w:val="ab"/>
    <w:uiPriority w:val="99"/>
    <w:rsid w:val="00D12A56"/>
    <w:rPr>
      <w:rFonts w:ascii="Times New Roman" w:eastAsia="Times New Roman" w:hAnsi="Times New Roman"/>
      <w:lang w:eastAsia="en-US"/>
    </w:rPr>
  </w:style>
  <w:style w:type="paragraph" w:styleId="ad">
    <w:name w:val="Normal (Web)"/>
    <w:basedOn w:val="a"/>
    <w:uiPriority w:val="99"/>
    <w:unhideWhenUsed/>
    <w:rsid w:val="00D01ABA"/>
    <w:pPr>
      <w:spacing w:before="100" w:beforeAutospacing="1" w:after="100" w:afterAutospacing="1"/>
    </w:pPr>
    <w:rPr>
      <w:rFonts w:eastAsia="Times New Roman"/>
    </w:rPr>
  </w:style>
  <w:style w:type="character" w:styleId="ae">
    <w:name w:val="Strong"/>
    <w:uiPriority w:val="22"/>
    <w:qFormat/>
    <w:locked/>
    <w:rsid w:val="00AC21CA"/>
    <w:rPr>
      <w:b/>
      <w:bCs/>
    </w:rPr>
  </w:style>
  <w:style w:type="paragraph" w:styleId="af">
    <w:name w:val="Body Text"/>
    <w:basedOn w:val="a"/>
    <w:link w:val="af0"/>
    <w:rsid w:val="00311D49"/>
    <w:pPr>
      <w:spacing w:after="120"/>
    </w:pPr>
  </w:style>
  <w:style w:type="character" w:customStyle="1" w:styleId="af0">
    <w:name w:val="Основной текст Знак"/>
    <w:link w:val="af"/>
    <w:uiPriority w:val="99"/>
    <w:rsid w:val="00311D49"/>
    <w:rPr>
      <w:rFonts w:ascii="Times New Roman" w:hAnsi="Times New Roman"/>
      <w:sz w:val="24"/>
      <w:szCs w:val="24"/>
    </w:rPr>
  </w:style>
  <w:style w:type="numbering" w:styleId="111111">
    <w:name w:val="Outline List 2"/>
    <w:basedOn w:val="a2"/>
    <w:uiPriority w:val="99"/>
    <w:unhideWhenUsed/>
    <w:rsid w:val="006D6470"/>
    <w:pPr>
      <w:numPr>
        <w:numId w:val="14"/>
      </w:numPr>
    </w:pPr>
  </w:style>
  <w:style w:type="paragraph" w:styleId="21">
    <w:name w:val="Body Text 2"/>
    <w:basedOn w:val="a"/>
    <w:link w:val="22"/>
    <w:rsid w:val="00854B2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54B2E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rsid w:val="00854B2E"/>
  </w:style>
  <w:style w:type="paragraph" w:customStyle="1" w:styleId="Normal">
    <w:name w:val="Normal"/>
    <w:rsid w:val="00854B2E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af1">
    <w:name w:val="List Paragraph"/>
    <w:basedOn w:val="a"/>
    <w:uiPriority w:val="1"/>
    <w:qFormat/>
    <w:rsid w:val="00854B2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.pdf" TargetMode="External"/><Relationship Id="rId13" Type="http://schemas.openxmlformats.org/officeDocument/2006/relationships/hyperlink" Target="http://www.pandia.ru/text/category/mezhdunarodnie_otnosheniya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pandia.ru/text/category/informatcionnie_tehnolog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andia.ru/text/category/avtorskoe_pravo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pandia.ru/text/category/intellektualmznaya_sobstvennostm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su.ru/docs/official/standart/standart_101-2015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4904</Words>
  <Characters>27954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32793</CharactersWithSpaces>
  <SharedDoc>false</SharedDoc>
  <HLinks>
    <vt:vector size="78" baseType="variant">
      <vt:variant>
        <vt:i4>917559</vt:i4>
      </vt:variant>
      <vt:variant>
        <vt:i4>72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69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_Toc22392002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_Toc22392001</vt:lpwstr>
      </vt:variant>
      <vt:variant>
        <vt:i4>1835059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_Toc22392000</vt:lpwstr>
      </vt:variant>
      <vt:variant>
        <vt:i4>1835065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_Toc22391999</vt:lpwstr>
      </vt:variant>
      <vt:variant>
        <vt:i4>1900601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_Toc22391998</vt:lpwstr>
      </vt:variant>
      <vt:variant>
        <vt:i4>1179705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_Toc22391997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_Toc22391996</vt:lpwstr>
      </vt:variant>
      <vt:variant>
        <vt:i4>1048633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_Toc22391995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_Toc22391994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_Toc22391993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_Toc22391992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Кафедра</cp:lastModifiedBy>
  <cp:revision>2</cp:revision>
  <cp:lastPrinted>2019-03-14T05:31:00Z</cp:lastPrinted>
  <dcterms:created xsi:type="dcterms:W3CDTF">2019-12-24T13:18:00Z</dcterms:created>
  <dcterms:modified xsi:type="dcterms:W3CDTF">2019-12-24T13:18:00Z</dcterms:modified>
</cp:coreProperties>
</file>