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CC" w:rsidRPr="004269E2" w:rsidRDefault="002D2E1F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r w:rsidR="00A302CC"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892DAA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2303D" w:rsidRDefault="0072303D" w:rsidP="0072303D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«Дискретная математика»</w:t>
      </w:r>
    </w:p>
    <w:p w:rsidR="0072303D" w:rsidRDefault="0072303D" w:rsidP="0072303D">
      <w:pPr>
        <w:pStyle w:val="ReportHead"/>
        <w:suppressAutoHyphens/>
      </w:pPr>
    </w:p>
    <w:p w:rsidR="0072303D" w:rsidRDefault="0072303D" w:rsidP="0072303D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72303D" w:rsidRDefault="0072303D" w:rsidP="0072303D">
      <w:pPr>
        <w:pStyle w:val="ReportHead"/>
        <w:suppressAutoHyphens/>
        <w:spacing w:line="360" w:lineRule="auto"/>
      </w:pPr>
      <w:r>
        <w:t>СПЕЦИАЛИТЕТ</w:t>
      </w:r>
    </w:p>
    <w:p w:rsidR="0072303D" w:rsidRDefault="0072303D" w:rsidP="0072303D">
      <w:pPr>
        <w:pStyle w:val="ReportHead"/>
        <w:suppressAutoHyphens/>
      </w:pPr>
      <w:r>
        <w:t>Специальность</w:t>
      </w:r>
    </w:p>
    <w:p w:rsidR="0072303D" w:rsidRDefault="0072303D" w:rsidP="0072303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10.05.01 Компьютерная безопасность</w:t>
      </w:r>
    </w:p>
    <w:p w:rsidR="0072303D" w:rsidRDefault="0072303D" w:rsidP="0072303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117D06" w:rsidRDefault="00117D06" w:rsidP="00117D0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№4 «Разработка защищенного программного обеспечения»</w:t>
      </w:r>
    </w:p>
    <w:p w:rsidR="0072303D" w:rsidRDefault="0072303D" w:rsidP="0072303D">
      <w:pPr>
        <w:pStyle w:val="ReportHead"/>
        <w:suppressAutoHyphens/>
        <w:rPr>
          <w:i/>
          <w:u w:val="single"/>
        </w:rPr>
      </w:pPr>
    </w:p>
    <w:p w:rsidR="0072303D" w:rsidRDefault="0072303D" w:rsidP="0072303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2303D" w:rsidRDefault="0072303D" w:rsidP="0072303D">
      <w:pPr>
        <w:pStyle w:val="ReportHead"/>
        <w:suppressAutoHyphens/>
        <w:rPr>
          <w:sz w:val="24"/>
        </w:rPr>
      </w:pPr>
    </w:p>
    <w:p w:rsidR="0072303D" w:rsidRDefault="0072303D" w:rsidP="0072303D">
      <w:pPr>
        <w:pStyle w:val="ReportHead"/>
        <w:suppressAutoHyphens/>
      </w:pPr>
      <w:r>
        <w:t>Квалификация</w:t>
      </w:r>
    </w:p>
    <w:p w:rsidR="0072303D" w:rsidRDefault="0072303D" w:rsidP="0072303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Специалист по защите информации</w:t>
      </w:r>
    </w:p>
    <w:p w:rsidR="0072303D" w:rsidRDefault="0072303D" w:rsidP="0072303D">
      <w:pPr>
        <w:pStyle w:val="ReportHead"/>
        <w:suppressAutoHyphens/>
        <w:spacing w:before="120"/>
      </w:pPr>
      <w:r>
        <w:t>Форма обучения</w:t>
      </w:r>
    </w:p>
    <w:p w:rsidR="0072303D" w:rsidRDefault="0072303D" w:rsidP="0072303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2303D" w:rsidRDefault="0072303D" w:rsidP="0072303D">
      <w:pPr>
        <w:pStyle w:val="ReportHead"/>
        <w:suppressAutoHyphens/>
      </w:pPr>
      <w:bookmarkStart w:id="0" w:name="BookmarkWhereDelChr13"/>
      <w:bookmarkEnd w:id="0"/>
    </w:p>
    <w:p w:rsidR="0072303D" w:rsidRDefault="0072303D" w:rsidP="0072303D">
      <w:pPr>
        <w:pStyle w:val="ReportHead"/>
        <w:suppressAutoHyphens/>
      </w:pPr>
    </w:p>
    <w:p w:rsidR="0072303D" w:rsidRDefault="0072303D" w:rsidP="0072303D">
      <w:pPr>
        <w:pStyle w:val="ReportHead"/>
        <w:suppressAutoHyphens/>
      </w:pPr>
    </w:p>
    <w:p w:rsidR="0072303D" w:rsidRDefault="0072303D" w:rsidP="0072303D">
      <w:pPr>
        <w:pStyle w:val="ReportHead"/>
        <w:suppressAutoHyphens/>
      </w:pPr>
    </w:p>
    <w:p w:rsidR="0072303D" w:rsidRDefault="0072303D" w:rsidP="0072303D">
      <w:pPr>
        <w:pStyle w:val="ReportHead"/>
        <w:suppressAutoHyphens/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3B6B21" w:rsidP="00A302CC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bookmarkStart w:id="1" w:name="_GoBack"/>
      <w:bookmarkEnd w:id="1"/>
      <w:r w:rsidR="00117D06">
        <w:rPr>
          <w:sz w:val="24"/>
        </w:rPr>
        <w:t>2020</w:t>
      </w: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="00892DAA" w:rsidRPr="00892DAA">
        <w:rPr>
          <w:rFonts w:eastAsia="Calibri"/>
          <w:sz w:val="28"/>
          <w:szCs w:val="28"/>
          <w:u w:val="single"/>
          <w:lang w:eastAsia="en-US"/>
        </w:rPr>
        <w:t>Харитонова С.В.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="00892DAA" w:rsidRPr="00892DAA">
        <w:rPr>
          <w:rFonts w:eastAsia="Calibri"/>
          <w:sz w:val="28"/>
          <w:szCs w:val="28"/>
          <w:u w:val="single"/>
          <w:lang w:eastAsia="en-US"/>
        </w:rPr>
        <w:t>Болодурина И.П.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892DAA" w:rsidRPr="00892DAA">
        <w:rPr>
          <w:rFonts w:eastAsia="Calibri"/>
          <w:sz w:val="28"/>
          <w:szCs w:val="28"/>
          <w:lang w:eastAsia="en-US"/>
        </w:rPr>
        <w:t>Дискретная математика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384257" w:rsidRPr="00384257" w:rsidRDefault="00483E3A" w:rsidP="00384257">
      <w:pPr>
        <w:pStyle w:val="11"/>
        <w:ind w:left="0" w:firstLine="0"/>
        <w:rPr>
          <w:rFonts w:asciiTheme="minorHAnsi" w:eastAsiaTheme="minorEastAsia" w:hAnsiTheme="minorHAnsi" w:cstheme="minorBidi"/>
          <w:sz w:val="28"/>
          <w:szCs w:val="28"/>
        </w:rPr>
      </w:pPr>
      <w:r w:rsidRPr="00384257">
        <w:rPr>
          <w:sz w:val="28"/>
          <w:szCs w:val="28"/>
        </w:rPr>
        <w:fldChar w:fldCharType="begin"/>
      </w:r>
      <w:r w:rsidR="00A302CC" w:rsidRPr="00384257">
        <w:rPr>
          <w:sz w:val="28"/>
          <w:szCs w:val="28"/>
        </w:rPr>
        <w:instrText xml:space="preserve"> TOC \o "1-3" \h \z \u </w:instrText>
      </w:r>
      <w:r w:rsidRPr="00384257">
        <w:rPr>
          <w:sz w:val="28"/>
          <w:szCs w:val="28"/>
        </w:rPr>
        <w:fldChar w:fldCharType="separate"/>
      </w:r>
      <w:hyperlink w:anchor="_Toc21586355" w:history="1">
        <w:r w:rsidR="00384257" w:rsidRPr="00384257">
          <w:rPr>
            <w:rStyle w:val="aa"/>
            <w:sz w:val="28"/>
            <w:szCs w:val="28"/>
          </w:rPr>
          <w:t xml:space="preserve">1 </w:t>
        </w:r>
        <w:r w:rsidR="00384257" w:rsidRPr="00384257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384257" w:rsidRPr="00384257">
          <w:rPr>
            <w:rStyle w:val="aa"/>
            <w:sz w:val="28"/>
            <w:szCs w:val="28"/>
          </w:rPr>
          <w:t>.</w:t>
        </w:r>
        <w:r w:rsidR="00384257" w:rsidRPr="00384257">
          <w:rPr>
            <w:webHidden/>
            <w:sz w:val="28"/>
            <w:szCs w:val="28"/>
          </w:rPr>
          <w:tab/>
        </w:r>
        <w:r w:rsidRPr="00384257">
          <w:rPr>
            <w:webHidden/>
            <w:sz w:val="28"/>
            <w:szCs w:val="28"/>
          </w:rPr>
          <w:fldChar w:fldCharType="begin"/>
        </w:r>
        <w:r w:rsidR="00384257" w:rsidRPr="00384257">
          <w:rPr>
            <w:webHidden/>
            <w:sz w:val="28"/>
            <w:szCs w:val="28"/>
          </w:rPr>
          <w:instrText xml:space="preserve"> PAGEREF _Toc21586355 \h </w:instrText>
        </w:r>
        <w:r w:rsidRPr="00384257">
          <w:rPr>
            <w:webHidden/>
            <w:sz w:val="28"/>
            <w:szCs w:val="28"/>
          </w:rPr>
        </w:r>
        <w:r w:rsidRPr="00384257">
          <w:rPr>
            <w:webHidden/>
            <w:sz w:val="28"/>
            <w:szCs w:val="28"/>
          </w:rPr>
          <w:fldChar w:fldCharType="separate"/>
        </w:r>
        <w:r w:rsidR="00BC2C4E">
          <w:rPr>
            <w:webHidden/>
            <w:sz w:val="28"/>
            <w:szCs w:val="28"/>
          </w:rPr>
          <w:t>4</w:t>
        </w:r>
        <w:r w:rsidRPr="00384257">
          <w:rPr>
            <w:webHidden/>
            <w:sz w:val="28"/>
            <w:szCs w:val="28"/>
          </w:rPr>
          <w:fldChar w:fldCharType="end"/>
        </w:r>
      </w:hyperlink>
    </w:p>
    <w:p w:rsidR="00384257" w:rsidRPr="00384257" w:rsidRDefault="00C04FA6" w:rsidP="00384257">
      <w:pPr>
        <w:pStyle w:val="11"/>
        <w:ind w:left="0" w:firstLine="0"/>
        <w:rPr>
          <w:rFonts w:asciiTheme="minorHAnsi" w:eastAsiaTheme="minorEastAsia" w:hAnsiTheme="minorHAnsi" w:cstheme="minorBidi"/>
          <w:sz w:val="28"/>
          <w:szCs w:val="28"/>
        </w:rPr>
      </w:pPr>
      <w:hyperlink w:anchor="_Toc21586356" w:history="1">
        <w:r w:rsidR="00384257" w:rsidRPr="00384257">
          <w:rPr>
            <w:rStyle w:val="aa"/>
            <w:sz w:val="28"/>
            <w:szCs w:val="28"/>
          </w:rPr>
          <w:t>2 Методические указания по практическим занятиям.</w:t>
        </w:r>
        <w:r w:rsidR="00384257" w:rsidRPr="00384257">
          <w:rPr>
            <w:webHidden/>
            <w:sz w:val="28"/>
            <w:szCs w:val="28"/>
          </w:rPr>
          <w:tab/>
        </w:r>
        <w:r w:rsidR="00483E3A" w:rsidRPr="00384257">
          <w:rPr>
            <w:webHidden/>
            <w:sz w:val="28"/>
            <w:szCs w:val="28"/>
          </w:rPr>
          <w:fldChar w:fldCharType="begin"/>
        </w:r>
        <w:r w:rsidR="00384257" w:rsidRPr="00384257">
          <w:rPr>
            <w:webHidden/>
            <w:sz w:val="28"/>
            <w:szCs w:val="28"/>
          </w:rPr>
          <w:instrText xml:space="preserve"> PAGEREF _Toc21586356 \h </w:instrText>
        </w:r>
        <w:r w:rsidR="00483E3A" w:rsidRPr="00384257">
          <w:rPr>
            <w:webHidden/>
            <w:sz w:val="28"/>
            <w:szCs w:val="28"/>
          </w:rPr>
        </w:r>
        <w:r w:rsidR="00483E3A" w:rsidRPr="00384257">
          <w:rPr>
            <w:webHidden/>
            <w:sz w:val="28"/>
            <w:szCs w:val="28"/>
          </w:rPr>
          <w:fldChar w:fldCharType="separate"/>
        </w:r>
        <w:r w:rsidR="00BC2C4E">
          <w:rPr>
            <w:webHidden/>
            <w:sz w:val="28"/>
            <w:szCs w:val="28"/>
          </w:rPr>
          <w:t>5</w:t>
        </w:r>
        <w:r w:rsidR="00483E3A" w:rsidRPr="00384257">
          <w:rPr>
            <w:webHidden/>
            <w:sz w:val="28"/>
            <w:szCs w:val="28"/>
          </w:rPr>
          <w:fldChar w:fldCharType="end"/>
        </w:r>
      </w:hyperlink>
    </w:p>
    <w:p w:rsidR="00384257" w:rsidRPr="00384257" w:rsidRDefault="00C04FA6" w:rsidP="00384257">
      <w:pPr>
        <w:pStyle w:val="11"/>
        <w:ind w:left="0" w:firstLine="0"/>
        <w:rPr>
          <w:rFonts w:asciiTheme="minorHAnsi" w:eastAsiaTheme="minorEastAsia" w:hAnsiTheme="minorHAnsi" w:cstheme="minorBidi"/>
          <w:sz w:val="28"/>
          <w:szCs w:val="28"/>
        </w:rPr>
      </w:pPr>
      <w:hyperlink w:anchor="_Toc21586357" w:history="1">
        <w:r w:rsidR="00384257" w:rsidRPr="00384257">
          <w:rPr>
            <w:rStyle w:val="aa"/>
            <w:sz w:val="28"/>
            <w:szCs w:val="28"/>
          </w:rPr>
          <w:t>3 Методические указания по лабораторным работам</w:t>
        </w:r>
        <w:r w:rsidR="00384257" w:rsidRPr="00384257">
          <w:rPr>
            <w:webHidden/>
            <w:sz w:val="28"/>
            <w:szCs w:val="28"/>
          </w:rPr>
          <w:tab/>
        </w:r>
        <w:r w:rsidR="00483E3A" w:rsidRPr="00384257">
          <w:rPr>
            <w:webHidden/>
            <w:sz w:val="28"/>
            <w:szCs w:val="28"/>
          </w:rPr>
          <w:fldChar w:fldCharType="begin"/>
        </w:r>
        <w:r w:rsidR="00384257" w:rsidRPr="00384257">
          <w:rPr>
            <w:webHidden/>
            <w:sz w:val="28"/>
            <w:szCs w:val="28"/>
          </w:rPr>
          <w:instrText xml:space="preserve"> PAGEREF _Toc21586357 \h </w:instrText>
        </w:r>
        <w:r w:rsidR="00483E3A" w:rsidRPr="00384257">
          <w:rPr>
            <w:webHidden/>
            <w:sz w:val="28"/>
            <w:szCs w:val="28"/>
          </w:rPr>
        </w:r>
        <w:r w:rsidR="00483E3A" w:rsidRPr="00384257">
          <w:rPr>
            <w:webHidden/>
            <w:sz w:val="28"/>
            <w:szCs w:val="28"/>
          </w:rPr>
          <w:fldChar w:fldCharType="separate"/>
        </w:r>
        <w:r w:rsidR="00BC2C4E">
          <w:rPr>
            <w:webHidden/>
            <w:sz w:val="28"/>
            <w:szCs w:val="28"/>
          </w:rPr>
          <w:t>6</w:t>
        </w:r>
        <w:r w:rsidR="00483E3A" w:rsidRPr="00384257">
          <w:rPr>
            <w:webHidden/>
            <w:sz w:val="28"/>
            <w:szCs w:val="28"/>
          </w:rPr>
          <w:fldChar w:fldCharType="end"/>
        </w:r>
      </w:hyperlink>
    </w:p>
    <w:p w:rsidR="00384257" w:rsidRPr="00384257" w:rsidRDefault="00C04FA6" w:rsidP="00384257">
      <w:pPr>
        <w:pStyle w:val="11"/>
        <w:ind w:left="0" w:firstLine="0"/>
        <w:rPr>
          <w:rFonts w:asciiTheme="minorHAnsi" w:eastAsiaTheme="minorEastAsia" w:hAnsiTheme="minorHAnsi" w:cstheme="minorBidi"/>
          <w:sz w:val="28"/>
          <w:szCs w:val="28"/>
        </w:rPr>
      </w:pPr>
      <w:hyperlink w:anchor="_Toc21586358" w:history="1">
        <w:r w:rsidR="00384257" w:rsidRPr="00384257">
          <w:rPr>
            <w:rStyle w:val="aa"/>
            <w:sz w:val="28"/>
            <w:szCs w:val="28"/>
          </w:rPr>
          <w:t>4 Методические указания по самостоятельной работе</w:t>
        </w:r>
        <w:r w:rsidR="00384257" w:rsidRPr="00384257">
          <w:rPr>
            <w:webHidden/>
            <w:sz w:val="28"/>
            <w:szCs w:val="28"/>
          </w:rPr>
          <w:tab/>
        </w:r>
        <w:r w:rsidR="00483E3A" w:rsidRPr="00384257">
          <w:rPr>
            <w:webHidden/>
            <w:sz w:val="28"/>
            <w:szCs w:val="28"/>
          </w:rPr>
          <w:fldChar w:fldCharType="begin"/>
        </w:r>
        <w:r w:rsidR="00384257" w:rsidRPr="00384257">
          <w:rPr>
            <w:webHidden/>
            <w:sz w:val="28"/>
            <w:szCs w:val="28"/>
          </w:rPr>
          <w:instrText xml:space="preserve"> PAGEREF _Toc21586358 \h </w:instrText>
        </w:r>
        <w:r w:rsidR="00483E3A" w:rsidRPr="00384257">
          <w:rPr>
            <w:webHidden/>
            <w:sz w:val="28"/>
            <w:szCs w:val="28"/>
          </w:rPr>
        </w:r>
        <w:r w:rsidR="00483E3A" w:rsidRPr="00384257">
          <w:rPr>
            <w:webHidden/>
            <w:sz w:val="28"/>
            <w:szCs w:val="28"/>
          </w:rPr>
          <w:fldChar w:fldCharType="separate"/>
        </w:r>
        <w:r w:rsidR="00BC2C4E">
          <w:rPr>
            <w:webHidden/>
            <w:sz w:val="28"/>
            <w:szCs w:val="28"/>
          </w:rPr>
          <w:t>8</w:t>
        </w:r>
        <w:r w:rsidR="00483E3A" w:rsidRPr="00384257">
          <w:rPr>
            <w:webHidden/>
            <w:sz w:val="28"/>
            <w:szCs w:val="28"/>
          </w:rPr>
          <w:fldChar w:fldCharType="end"/>
        </w:r>
      </w:hyperlink>
    </w:p>
    <w:p w:rsidR="00384257" w:rsidRPr="00384257" w:rsidRDefault="00C04FA6" w:rsidP="00384257">
      <w:pPr>
        <w:pStyle w:val="11"/>
        <w:ind w:left="0" w:firstLine="0"/>
        <w:rPr>
          <w:rFonts w:asciiTheme="minorHAnsi" w:eastAsiaTheme="minorEastAsia" w:hAnsiTheme="minorHAnsi" w:cstheme="minorBidi"/>
          <w:sz w:val="28"/>
          <w:szCs w:val="28"/>
        </w:rPr>
      </w:pPr>
      <w:hyperlink w:anchor="_Toc21586359" w:history="1">
        <w:r w:rsidR="00384257" w:rsidRPr="00384257">
          <w:rPr>
            <w:rStyle w:val="aa"/>
            <w:spacing w:val="7"/>
            <w:sz w:val="28"/>
            <w:szCs w:val="28"/>
          </w:rPr>
          <w:t>5 Методические указания по промежуточной аттестации по дисциплине</w:t>
        </w:r>
        <w:r w:rsidR="00384257" w:rsidRPr="00384257">
          <w:rPr>
            <w:webHidden/>
            <w:sz w:val="28"/>
            <w:szCs w:val="28"/>
          </w:rPr>
          <w:tab/>
        </w:r>
        <w:r w:rsidR="00483E3A" w:rsidRPr="00384257">
          <w:rPr>
            <w:webHidden/>
            <w:sz w:val="28"/>
            <w:szCs w:val="28"/>
          </w:rPr>
          <w:fldChar w:fldCharType="begin"/>
        </w:r>
        <w:r w:rsidR="00384257" w:rsidRPr="00384257">
          <w:rPr>
            <w:webHidden/>
            <w:sz w:val="28"/>
            <w:szCs w:val="28"/>
          </w:rPr>
          <w:instrText xml:space="preserve"> PAGEREF _Toc21586359 \h </w:instrText>
        </w:r>
        <w:r w:rsidR="00483E3A" w:rsidRPr="00384257">
          <w:rPr>
            <w:webHidden/>
            <w:sz w:val="28"/>
            <w:szCs w:val="28"/>
          </w:rPr>
        </w:r>
        <w:r w:rsidR="00483E3A" w:rsidRPr="00384257">
          <w:rPr>
            <w:webHidden/>
            <w:sz w:val="28"/>
            <w:szCs w:val="28"/>
          </w:rPr>
          <w:fldChar w:fldCharType="separate"/>
        </w:r>
        <w:r w:rsidR="00BC2C4E">
          <w:rPr>
            <w:webHidden/>
            <w:sz w:val="28"/>
            <w:szCs w:val="28"/>
          </w:rPr>
          <w:t>10</w:t>
        </w:r>
        <w:r w:rsidR="00483E3A" w:rsidRPr="00384257">
          <w:rPr>
            <w:webHidden/>
            <w:sz w:val="28"/>
            <w:szCs w:val="28"/>
          </w:rPr>
          <w:fldChar w:fldCharType="end"/>
        </w:r>
      </w:hyperlink>
    </w:p>
    <w:p w:rsidR="00A302CC" w:rsidRPr="00384257" w:rsidRDefault="00483E3A" w:rsidP="00384257">
      <w:pPr>
        <w:widowControl/>
        <w:spacing w:line="240" w:lineRule="auto"/>
        <w:ind w:left="0" w:firstLine="0"/>
        <w:rPr>
          <w:sz w:val="28"/>
          <w:szCs w:val="28"/>
        </w:rPr>
      </w:pPr>
      <w:r w:rsidRPr="00384257">
        <w:rPr>
          <w:sz w:val="28"/>
          <w:szCs w:val="28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Цель методических указаний - обеспечить студенту оптимальную организацию процесса изучения дисциплины, а также выполнения различ</w:t>
      </w:r>
      <w:r w:rsidR="00892DAA">
        <w:rPr>
          <w:sz w:val="28"/>
          <w:szCs w:val="28"/>
        </w:rPr>
        <w:t xml:space="preserve">ных форм самостоятельной работы в </w:t>
      </w:r>
      <w:r w:rsidR="00892DAA" w:rsidRPr="00892DAA">
        <w:rPr>
          <w:sz w:val="28"/>
          <w:szCs w:val="28"/>
        </w:rPr>
        <w:t>овладение математическими методами дискретной математики, приобретение навыков решения задач на дискретных объектах</w:t>
      </w:r>
      <w:r w:rsidRPr="00326C79">
        <w:rPr>
          <w:sz w:val="28"/>
          <w:szCs w:val="28"/>
        </w:rPr>
        <w:t xml:space="preserve">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892DAA" w:rsidRPr="00892DAA" w:rsidRDefault="00892DAA" w:rsidP="00384257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57"/>
        <w:rPr>
          <w:sz w:val="28"/>
          <w:szCs w:val="28"/>
        </w:rPr>
      </w:pPr>
      <w:r>
        <w:rPr>
          <w:sz w:val="28"/>
          <w:szCs w:val="28"/>
        </w:rPr>
        <w:t>обеспечить понимание</w:t>
      </w:r>
      <w:r w:rsidRPr="00892DAA">
        <w:rPr>
          <w:sz w:val="28"/>
          <w:szCs w:val="28"/>
        </w:rPr>
        <w:t xml:space="preserve"> основных разделов дискретной математики;</w:t>
      </w:r>
    </w:p>
    <w:p w:rsidR="00892DAA" w:rsidRPr="00384257" w:rsidRDefault="00892DAA" w:rsidP="00892DAA">
      <w:pPr>
        <w:pStyle w:val="a9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способствовать </w:t>
      </w:r>
      <w:r w:rsidRPr="00892DAA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892DAA">
        <w:rPr>
          <w:sz w:val="28"/>
          <w:szCs w:val="28"/>
        </w:rPr>
        <w:t xml:space="preserve"> знаний, касающихся дискретных объектов, методов работы с ними и моделирования различных процессов средствами алгебры бинарных отношений, </w:t>
      </w:r>
      <w:r w:rsidRPr="00384257">
        <w:rPr>
          <w:sz w:val="28"/>
          <w:szCs w:val="28"/>
        </w:rPr>
        <w:t>комбинаторики, теории графов</w:t>
      </w:r>
      <w:r w:rsidR="00384257" w:rsidRPr="00384257">
        <w:rPr>
          <w:sz w:val="28"/>
          <w:szCs w:val="28"/>
        </w:rPr>
        <w:t>, теории кодирования, алгебры булевых функций и функций k-</w:t>
      </w:r>
      <w:proofErr w:type="spellStart"/>
      <w:r w:rsidR="00384257" w:rsidRPr="00384257">
        <w:rPr>
          <w:sz w:val="28"/>
          <w:szCs w:val="28"/>
        </w:rPr>
        <w:t>значной</w:t>
      </w:r>
      <w:proofErr w:type="spellEnd"/>
      <w:r w:rsidR="00384257" w:rsidRPr="00384257">
        <w:rPr>
          <w:sz w:val="28"/>
          <w:szCs w:val="28"/>
        </w:rPr>
        <w:t xml:space="preserve"> логики;</w:t>
      </w:r>
    </w:p>
    <w:p w:rsidR="00892DAA" w:rsidRDefault="00892DAA" w:rsidP="00892DAA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помочь выработке </w:t>
      </w:r>
      <w:r w:rsidRPr="00892DAA">
        <w:rPr>
          <w:sz w:val="28"/>
          <w:szCs w:val="28"/>
        </w:rPr>
        <w:t xml:space="preserve">умений  применять полученные знания к решению теоретических и практических задач. 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21586355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2D18A6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892DAA" w:rsidRPr="00892DAA" w:rsidRDefault="00892DAA" w:rsidP="00892DAA">
      <w:pPr>
        <w:widowControl/>
        <w:spacing w:after="160" w:line="259" w:lineRule="auto"/>
        <w:ind w:left="0" w:firstLine="709"/>
        <w:rPr>
          <w:sz w:val="28"/>
          <w:szCs w:val="28"/>
        </w:rPr>
      </w:pPr>
      <w:r w:rsidRPr="00892DAA">
        <w:rPr>
          <w:sz w:val="28"/>
          <w:szCs w:val="28"/>
        </w:rPr>
        <w:t>1. Веретенников, Б.М. Дискретная математика</w:t>
      </w:r>
      <w:proofErr w:type="gramStart"/>
      <w:r w:rsidRPr="00892DAA">
        <w:rPr>
          <w:sz w:val="28"/>
          <w:szCs w:val="28"/>
        </w:rPr>
        <w:t xml:space="preserve"> :</w:t>
      </w:r>
      <w:proofErr w:type="gramEnd"/>
      <w:r w:rsidRPr="00892DAA">
        <w:rPr>
          <w:sz w:val="28"/>
          <w:szCs w:val="28"/>
        </w:rPr>
        <w:t xml:space="preserve"> учебное пособие [Электронный ресурс] /</w:t>
      </w:r>
      <w:r>
        <w:rPr>
          <w:sz w:val="28"/>
          <w:szCs w:val="28"/>
        </w:rPr>
        <w:t xml:space="preserve"> </w:t>
      </w:r>
      <w:r w:rsidRPr="00892DAA">
        <w:rPr>
          <w:sz w:val="28"/>
          <w:szCs w:val="28"/>
        </w:rPr>
        <w:t>Б.М. Веретенников, В.И. Белоусова. - Екатеринбург</w:t>
      </w:r>
      <w:proofErr w:type="gramStart"/>
      <w:r w:rsidRPr="00892DAA">
        <w:rPr>
          <w:sz w:val="28"/>
          <w:szCs w:val="28"/>
        </w:rPr>
        <w:t xml:space="preserve"> :</w:t>
      </w:r>
      <w:proofErr w:type="gramEnd"/>
      <w:r w:rsidRPr="00892DAA">
        <w:rPr>
          <w:sz w:val="28"/>
          <w:szCs w:val="28"/>
        </w:rPr>
        <w:t xml:space="preserve"> Издательство Уральского университета, 2014.</w:t>
      </w:r>
      <w:r>
        <w:rPr>
          <w:sz w:val="28"/>
          <w:szCs w:val="28"/>
        </w:rPr>
        <w:t xml:space="preserve"> </w:t>
      </w:r>
      <w:r w:rsidRPr="00892DAA">
        <w:rPr>
          <w:sz w:val="28"/>
          <w:szCs w:val="28"/>
        </w:rPr>
        <w:t xml:space="preserve">Режим доступа: </w:t>
      </w:r>
      <w:r>
        <w:rPr>
          <w:sz w:val="28"/>
          <w:szCs w:val="28"/>
        </w:rPr>
        <w:t xml:space="preserve"> </w:t>
      </w:r>
      <w:r w:rsidRPr="00892DAA">
        <w:rPr>
          <w:sz w:val="28"/>
          <w:szCs w:val="28"/>
        </w:rPr>
        <w:t>http://biblioclub.ru/index.php?page=book&amp;id=276013</w:t>
      </w:r>
    </w:p>
    <w:p w:rsidR="00892DAA" w:rsidRPr="00892DAA" w:rsidRDefault="00892DAA" w:rsidP="00892DAA">
      <w:pPr>
        <w:widowControl/>
        <w:spacing w:after="160" w:line="259" w:lineRule="auto"/>
        <w:ind w:left="0" w:firstLine="709"/>
        <w:rPr>
          <w:sz w:val="28"/>
          <w:szCs w:val="28"/>
        </w:rPr>
      </w:pPr>
      <w:r w:rsidRPr="00892DAA">
        <w:rPr>
          <w:sz w:val="28"/>
          <w:szCs w:val="28"/>
        </w:rPr>
        <w:t xml:space="preserve">2. </w:t>
      </w:r>
      <w:proofErr w:type="spellStart"/>
      <w:r w:rsidRPr="00892DAA">
        <w:rPr>
          <w:sz w:val="28"/>
          <w:szCs w:val="28"/>
        </w:rPr>
        <w:t>Хаггарти</w:t>
      </w:r>
      <w:proofErr w:type="spellEnd"/>
      <w:r w:rsidRPr="00892DAA">
        <w:rPr>
          <w:sz w:val="28"/>
          <w:szCs w:val="28"/>
        </w:rPr>
        <w:t xml:space="preserve"> Р. Дискретная математика для программистов [Электронный ресурс] / Р. </w:t>
      </w:r>
      <w:proofErr w:type="spellStart"/>
      <w:r w:rsidRPr="00892DAA">
        <w:rPr>
          <w:sz w:val="28"/>
          <w:szCs w:val="28"/>
        </w:rPr>
        <w:t>Хаггарти</w:t>
      </w:r>
      <w:proofErr w:type="spellEnd"/>
      <w:r>
        <w:rPr>
          <w:sz w:val="28"/>
          <w:szCs w:val="28"/>
        </w:rPr>
        <w:t xml:space="preserve"> </w:t>
      </w:r>
      <w:r w:rsidRPr="00892DAA">
        <w:rPr>
          <w:sz w:val="28"/>
          <w:szCs w:val="28"/>
        </w:rPr>
        <w:t>– РИЦ «</w:t>
      </w:r>
      <w:proofErr w:type="spellStart"/>
      <w:r w:rsidRPr="00892DAA">
        <w:rPr>
          <w:sz w:val="28"/>
          <w:szCs w:val="28"/>
        </w:rPr>
        <w:t>Техносфера</w:t>
      </w:r>
      <w:proofErr w:type="spellEnd"/>
      <w:r w:rsidRPr="00892DAA">
        <w:rPr>
          <w:sz w:val="28"/>
          <w:szCs w:val="28"/>
        </w:rPr>
        <w:t>», 2012. – 400 с. – Режим доступа:</w:t>
      </w:r>
    </w:p>
    <w:p w:rsidR="00892DAA" w:rsidRPr="00892DAA" w:rsidRDefault="00892DAA" w:rsidP="00892DAA">
      <w:pPr>
        <w:widowControl/>
        <w:spacing w:after="160" w:line="259" w:lineRule="auto"/>
        <w:ind w:left="0" w:firstLine="709"/>
        <w:rPr>
          <w:sz w:val="28"/>
          <w:szCs w:val="28"/>
        </w:rPr>
      </w:pPr>
      <w:r w:rsidRPr="00892DAA">
        <w:rPr>
          <w:sz w:val="28"/>
          <w:szCs w:val="28"/>
        </w:rPr>
        <w:t>http://biblioclub.ru/index.php?page=book&amp;id=89024&amp;sr=1</w:t>
      </w:r>
    </w:p>
    <w:p w:rsidR="00326C79" w:rsidRPr="002D18A6" w:rsidRDefault="00892DAA" w:rsidP="00892DAA">
      <w:pPr>
        <w:widowControl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892DAA">
        <w:rPr>
          <w:sz w:val="28"/>
          <w:szCs w:val="28"/>
        </w:rPr>
        <w:t>. Судоплатов, С. В. Дискретная математика [Текст]</w:t>
      </w:r>
      <w:proofErr w:type="gramStart"/>
      <w:r w:rsidRPr="00892DAA">
        <w:rPr>
          <w:sz w:val="28"/>
          <w:szCs w:val="28"/>
        </w:rPr>
        <w:t xml:space="preserve"> :</w:t>
      </w:r>
      <w:proofErr w:type="gramEnd"/>
      <w:r w:rsidRPr="00892DAA">
        <w:rPr>
          <w:sz w:val="28"/>
          <w:szCs w:val="28"/>
        </w:rPr>
        <w:t xml:space="preserve"> учебник / С. В. Судоплатов, Е. В. </w:t>
      </w:r>
      <w:proofErr w:type="spellStart"/>
      <w:r w:rsidRPr="00892DAA">
        <w:rPr>
          <w:sz w:val="28"/>
          <w:szCs w:val="28"/>
        </w:rPr>
        <w:t>Овчинникова</w:t>
      </w:r>
      <w:proofErr w:type="spellEnd"/>
      <w:r w:rsidRPr="00892DAA">
        <w:rPr>
          <w:sz w:val="28"/>
          <w:szCs w:val="28"/>
        </w:rPr>
        <w:t xml:space="preserve">.- 2-е изд., </w:t>
      </w:r>
      <w:proofErr w:type="spellStart"/>
      <w:r w:rsidRPr="00892DAA">
        <w:rPr>
          <w:sz w:val="28"/>
          <w:szCs w:val="28"/>
        </w:rPr>
        <w:t>перераб</w:t>
      </w:r>
      <w:proofErr w:type="spellEnd"/>
      <w:r w:rsidRPr="00892DAA">
        <w:rPr>
          <w:sz w:val="28"/>
          <w:szCs w:val="28"/>
        </w:rPr>
        <w:t>. - М.</w:t>
      </w:r>
      <w:proofErr w:type="gramStart"/>
      <w:r w:rsidRPr="00892DAA">
        <w:rPr>
          <w:sz w:val="28"/>
          <w:szCs w:val="28"/>
        </w:rPr>
        <w:t xml:space="preserve"> :</w:t>
      </w:r>
      <w:proofErr w:type="gramEnd"/>
      <w:r w:rsidRPr="00892DAA">
        <w:rPr>
          <w:sz w:val="28"/>
          <w:szCs w:val="28"/>
        </w:rPr>
        <w:t xml:space="preserve"> ИНФРА-М ; Новосибирск : НГТУ, 2007. </w:t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2158635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2 Методические указания по </w:t>
      </w:r>
      <w:r w:rsidR="00307E80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занятиям.</w:t>
      </w:r>
      <w:bookmarkEnd w:id="3"/>
    </w:p>
    <w:p w:rsidR="002D18A6" w:rsidRPr="002D18A6" w:rsidRDefault="002D18A6" w:rsidP="002D18A6"/>
    <w:p w:rsidR="00307E80" w:rsidRP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>На практических занятиях обычно закрепляется тот материал, который теоретически рассматривался на лекциях.</w:t>
      </w:r>
    </w:p>
    <w:p w:rsidR="00307E80" w:rsidRP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>Внимательно прочитайте дома лекцию, по необходимости – соответствующий раздел учебника. В начале практического занятия спросите  у преподавателя все то, что вы не поняли. Не зная теоретического материала, вы не сможете продуктивно решать задачи.</w:t>
      </w:r>
    </w:p>
    <w:p w:rsidR="00307E80" w:rsidRP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 xml:space="preserve">Если задача предложена для самостоятельного решения, необходимо, по возможности,  полнее ознакомиться с методом решения </w:t>
      </w:r>
      <w:r w:rsidRPr="00307E80">
        <w:rPr>
          <w:sz w:val="28"/>
          <w:szCs w:val="28"/>
        </w:rPr>
        <w:lastRenderedPageBreak/>
        <w:t>аналогичных задач, просмотреть свои записи решений задач, проводившихся под руководством преподавателя на практических занятиях, а также примеры анализа задач, даваемых в учебниках, сборниках задач.</w:t>
      </w:r>
    </w:p>
    <w:p w:rsidR="00307E80" w:rsidRP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>На практических занятиях следует вести запись, которая облегчает работу, выявляет и подчеркивает методику расчета, дает возможность легко проверить ход решения и обнаружить ошибку. Все записи следует вести с предельной аккуратностью. Конечные результат</w:t>
      </w:r>
      <w:r>
        <w:rPr>
          <w:sz w:val="28"/>
          <w:szCs w:val="28"/>
        </w:rPr>
        <w:t>ы каждого этапа работы надо под</w:t>
      </w:r>
      <w:r w:rsidRPr="00307E80">
        <w:rPr>
          <w:sz w:val="28"/>
          <w:szCs w:val="28"/>
        </w:rPr>
        <w:t>черкивать и выносить на поля.</w:t>
      </w:r>
    </w:p>
    <w:p w:rsidR="00307E80" w:rsidRP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>Не забывайте выполнять домашнее задание. Это поможет закрепить навыки решения задач.</w:t>
      </w:r>
    </w:p>
    <w:p w:rsid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  <w:r w:rsidRPr="00307E80">
        <w:rPr>
          <w:sz w:val="28"/>
          <w:szCs w:val="28"/>
        </w:rPr>
        <w:t>Примеры решения задач можно посмотреть в следующих источниках:</w:t>
      </w:r>
    </w:p>
    <w:p w:rsidR="00307E80" w:rsidRDefault="00307E80" w:rsidP="00307E80">
      <w:pPr>
        <w:widowControl/>
        <w:spacing w:line="240" w:lineRule="auto"/>
        <w:ind w:left="0" w:firstLine="1276"/>
        <w:rPr>
          <w:sz w:val="28"/>
          <w:szCs w:val="28"/>
        </w:rPr>
      </w:pPr>
    </w:p>
    <w:p w:rsidR="00326C79" w:rsidRDefault="00307E80" w:rsidP="00307E80">
      <w:pPr>
        <w:pStyle w:val="ReportMain"/>
        <w:suppressAutoHyphens/>
        <w:ind w:firstLine="127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1</w:t>
      </w:r>
      <w:r w:rsidRPr="00307E80">
        <w:rPr>
          <w:rFonts w:eastAsia="Times New Roman"/>
          <w:sz w:val="28"/>
          <w:szCs w:val="28"/>
          <w:lang w:eastAsia="ru-RU"/>
        </w:rPr>
        <w:t>. Веретенников, Б.М. Дискретная математика</w:t>
      </w:r>
      <w:proofErr w:type="gramStart"/>
      <w:r w:rsidRPr="00307E8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07E80">
        <w:rPr>
          <w:rFonts w:eastAsia="Times New Roman"/>
          <w:sz w:val="28"/>
          <w:szCs w:val="28"/>
          <w:lang w:eastAsia="ru-RU"/>
        </w:rPr>
        <w:t xml:space="preserve"> учебное пособие [Электронный ресурс] / Б.М. Веретенников, В.И. Белоусова. - Екатеринбург</w:t>
      </w:r>
      <w:proofErr w:type="gramStart"/>
      <w:r w:rsidRPr="00307E8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307E80">
        <w:rPr>
          <w:rFonts w:eastAsia="Times New Roman"/>
          <w:sz w:val="28"/>
          <w:szCs w:val="28"/>
          <w:lang w:eastAsia="ru-RU"/>
        </w:rPr>
        <w:t xml:space="preserve"> Издательство Уральского университета, 2014. Режим доступа: http://biblioclub.ru/index.php?page=book&amp;id=276013</w:t>
      </w:r>
    </w:p>
    <w:p w:rsidR="00326C79" w:rsidRDefault="00307E80" w:rsidP="00307E80">
      <w:pPr>
        <w:widowControl/>
        <w:spacing w:after="160" w:line="259" w:lineRule="auto"/>
        <w:ind w:left="0" w:firstLine="1276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Pr="00307E80">
        <w:rPr>
          <w:sz w:val="28"/>
          <w:szCs w:val="28"/>
        </w:rPr>
        <w:t xml:space="preserve"> </w:t>
      </w:r>
      <w:proofErr w:type="spellStart"/>
      <w:r w:rsidRPr="00307E80">
        <w:rPr>
          <w:sz w:val="28"/>
          <w:szCs w:val="28"/>
        </w:rPr>
        <w:t>Эвнин</w:t>
      </w:r>
      <w:proofErr w:type="spellEnd"/>
      <w:r w:rsidRPr="00307E80">
        <w:rPr>
          <w:sz w:val="28"/>
          <w:szCs w:val="28"/>
        </w:rPr>
        <w:t xml:space="preserve"> А.Ю. Задачник по дискретной математике [Текст] : учеб</w:t>
      </w:r>
      <w:proofErr w:type="gramStart"/>
      <w:r w:rsidRPr="00307E80">
        <w:rPr>
          <w:sz w:val="28"/>
          <w:szCs w:val="28"/>
        </w:rPr>
        <w:t>.</w:t>
      </w:r>
      <w:proofErr w:type="gramEnd"/>
      <w:r w:rsidRPr="00307E80">
        <w:rPr>
          <w:sz w:val="28"/>
          <w:szCs w:val="28"/>
        </w:rPr>
        <w:t xml:space="preserve"> </w:t>
      </w:r>
      <w:proofErr w:type="gramStart"/>
      <w:r w:rsidRPr="00307E80">
        <w:rPr>
          <w:sz w:val="28"/>
          <w:szCs w:val="28"/>
        </w:rPr>
        <w:t>п</w:t>
      </w:r>
      <w:proofErr w:type="gramEnd"/>
      <w:r w:rsidRPr="00307E80">
        <w:rPr>
          <w:sz w:val="28"/>
          <w:szCs w:val="28"/>
        </w:rPr>
        <w:t xml:space="preserve">особие / А.Ю. </w:t>
      </w:r>
      <w:proofErr w:type="spellStart"/>
      <w:r w:rsidRPr="00307E80">
        <w:rPr>
          <w:sz w:val="28"/>
          <w:szCs w:val="28"/>
        </w:rPr>
        <w:t>Эвнин</w:t>
      </w:r>
      <w:proofErr w:type="spellEnd"/>
      <w:r w:rsidRPr="00307E80">
        <w:rPr>
          <w:sz w:val="28"/>
          <w:szCs w:val="28"/>
        </w:rPr>
        <w:t>. – 5-е изд. – М.: Книжный дом «ЛИБРОКОМ», 2012. – 263 с.</w:t>
      </w:r>
    </w:p>
    <w:p w:rsidR="00384257" w:rsidRDefault="00384257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21586357"/>
      <w:r w:rsidRPr="003842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3 Методические указания по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лабораторным </w:t>
      </w:r>
      <w:r w:rsidRPr="00384257">
        <w:rPr>
          <w:rFonts w:ascii="Times New Roman" w:hAnsi="Times New Roman" w:cs="Times New Roman"/>
          <w:b/>
          <w:color w:val="auto"/>
          <w:sz w:val="28"/>
          <w:szCs w:val="28"/>
        </w:rPr>
        <w:t>работ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ам</w:t>
      </w:r>
      <w:bookmarkEnd w:id="4"/>
    </w:p>
    <w:p w:rsidR="00384257" w:rsidRDefault="00384257" w:rsidP="00384257"/>
    <w:p w:rsidR="00384257" w:rsidRPr="00384257" w:rsidRDefault="00384257" w:rsidP="00384257">
      <w:pPr>
        <w:ind w:firstLine="709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</w:rPr>
        <w:t>Лабораторные работы позволяют интегрировать теоретические знания и формировать практические умения и навыки студентов в процессе учебной деятельности.</w:t>
      </w:r>
    </w:p>
    <w:p w:rsidR="00384257" w:rsidRPr="00384257" w:rsidRDefault="00384257" w:rsidP="00384257">
      <w:pPr>
        <w:ind w:firstLine="709"/>
        <w:rPr>
          <w:color w:val="000000"/>
          <w:sz w:val="28"/>
          <w:szCs w:val="28"/>
        </w:rPr>
      </w:pPr>
      <w:r w:rsidRPr="00384257">
        <w:rPr>
          <w:color w:val="000000"/>
          <w:sz w:val="28"/>
          <w:szCs w:val="28"/>
          <w:shd w:val="clear" w:color="auto" w:fill="FFFFFF"/>
        </w:rPr>
        <w:t>В ходе подготовки к лабораторным работам рекомендуется изучить основную литературу, ознакомиться с дополнительной литературой.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В процессе подготовки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384257" w:rsidRPr="00384257" w:rsidRDefault="00384257" w:rsidP="00384257">
      <w:pPr>
        <w:ind w:firstLine="709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Формы организации студентов на лабораторных работах: фронтальная и индивидуальная.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384257" w:rsidRPr="00384257" w:rsidRDefault="00384257" w:rsidP="00384257">
      <w:pPr>
        <w:tabs>
          <w:tab w:val="num" w:pos="360"/>
          <w:tab w:val="left" w:pos="1080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Если в результате выполнения лабораторной работы запланирована подготовка письменного отчета, то отчет о выполненной работе необходимо оформлять в соответствии с требованиями преподавателя. Качество выполнения лабораторных работ является важной составляющей оценки текущей успеваемости обучающегося.</w:t>
      </w:r>
    </w:p>
    <w:p w:rsidR="00384257" w:rsidRPr="00384257" w:rsidRDefault="00384257" w:rsidP="00384257">
      <w:pPr>
        <w:tabs>
          <w:tab w:val="num" w:pos="360"/>
          <w:tab w:val="left" w:pos="1080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lastRenderedPageBreak/>
        <w:t xml:space="preserve">Основным условием успешного использования </w:t>
      </w:r>
      <w:r w:rsidR="00BC2C4E">
        <w:rPr>
          <w:color w:val="000000"/>
          <w:sz w:val="28"/>
          <w:szCs w:val="28"/>
          <w:shd w:val="clear" w:color="auto" w:fill="FFFFFF"/>
        </w:rPr>
        <w:t>ПК</w:t>
      </w:r>
      <w:r w:rsidRPr="00384257">
        <w:rPr>
          <w:color w:val="000000"/>
          <w:sz w:val="28"/>
          <w:szCs w:val="28"/>
          <w:shd w:val="clear" w:color="auto" w:fill="FFFFFF"/>
        </w:rPr>
        <w:t xml:space="preserve"> для решения задач является умение пользователя корректно сформулировать проблему и найти эффективный алгоритм ее решения.</w:t>
      </w:r>
    </w:p>
    <w:p w:rsidR="00384257" w:rsidRPr="00384257" w:rsidRDefault="00384257" w:rsidP="00384257">
      <w:pPr>
        <w:tabs>
          <w:tab w:val="num" w:pos="360"/>
          <w:tab w:val="left" w:pos="1080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Перед выполнением текущей лабораторной работы необходимо: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ознакомиться с заданием;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продумать какие данные потребуются при реализации задачи, приведенной в задании к лабораторной работе;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изучить теоретические сведения, приведенные в лабораторной работе;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изучить приведённые примеры;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реализовать решение задачи, при необходимости написать программу на языке программирования;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Вышеприведенные пункты выполняются студентом самостоятельно на этапе подготовки к лабораторной работе.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Непосредственно лабораторные работы проводятся в компьютерном классе в отведенное расписанием время в присутствии преподавателя. На занятии студент должен подготовить демонстрацию решения задачи, обосновать ее, закончить оформление отчета и сдать его.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Отчет по каждой лабораторной работе должен содержать: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формулировку задания;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контрольные примеры;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описание разработанного алгоритма (словесное и в виде схемы) и программы (назначение переменных, процедур и функций, особенности реализации программного кода);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листинг программы;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протокол работы программы;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— выводы по проделанной работе.</w:t>
      </w:r>
    </w:p>
    <w:p w:rsidR="00384257" w:rsidRPr="00384257" w:rsidRDefault="00384257" w:rsidP="00384257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384257">
        <w:rPr>
          <w:color w:val="000000"/>
          <w:sz w:val="28"/>
          <w:szCs w:val="28"/>
          <w:shd w:val="clear" w:color="auto" w:fill="FFFFFF"/>
        </w:rPr>
        <w:t>Отчеты по лабораторным работам должны быть выполнены в соответствии с гостами на скрепленных листах формата A4 с титульным листом, оформленным в соответствии с требованиями к оформлению студенческих работ.</w:t>
      </w:r>
    </w:p>
    <w:p w:rsidR="00A302CC" w:rsidRPr="00326C79" w:rsidRDefault="00384257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21586358"/>
      <w:r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D92720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92720"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5"/>
    </w:p>
    <w:p w:rsidR="00A302CC" w:rsidRPr="00326C79" w:rsidRDefault="00BC2C4E" w:rsidP="00A302CC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/>
      </w:r>
      <w:r w:rsidR="00A302CC" w:rsidRPr="00326C79">
        <w:rPr>
          <w:sz w:val="28"/>
          <w:szCs w:val="28"/>
        </w:rPr>
        <w:t>Самостоятельная работа (</w:t>
      </w:r>
      <w:proofErr w:type="gramStart"/>
      <w:r w:rsidR="00A302CC" w:rsidRPr="00326C79">
        <w:rPr>
          <w:sz w:val="28"/>
          <w:szCs w:val="28"/>
        </w:rPr>
        <w:t>СР</w:t>
      </w:r>
      <w:proofErr w:type="gramEnd"/>
      <w:r w:rsidR="00A302CC" w:rsidRPr="00326C79">
        <w:rPr>
          <w:sz w:val="28"/>
          <w:szCs w:val="28"/>
        </w:rPr>
        <w:t>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75499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proofErr w:type="gramStart"/>
      <w:r>
        <w:rPr>
          <w:sz w:val="28"/>
          <w:szCs w:val="28"/>
        </w:rPr>
        <w:t>СР</w:t>
      </w:r>
      <w:proofErr w:type="gramEnd"/>
      <w:r>
        <w:rPr>
          <w:sz w:val="28"/>
          <w:szCs w:val="28"/>
        </w:rPr>
        <w:t xml:space="preserve"> студента по дисциплине </w:t>
      </w:r>
      <w:r w:rsidR="00A302CC" w:rsidRPr="00326C79">
        <w:rPr>
          <w:sz w:val="28"/>
          <w:szCs w:val="28"/>
        </w:rPr>
        <w:t>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</w:t>
      </w:r>
      <w:r w:rsidRPr="00326C79">
        <w:rPr>
          <w:sz w:val="28"/>
          <w:szCs w:val="28"/>
        </w:rPr>
        <w:lastRenderedPageBreak/>
        <w:t>навыки ясного изложения в письменной форме тех или иных теоретических вопросов.</w:t>
      </w:r>
    </w:p>
    <w:p w:rsidR="00BC2C4E" w:rsidRDefault="00BC2C4E" w:rsidP="00BC2C4E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Видами самостоятельной работы по дисциплине «Дискретная математика» являются домашние контрольные работы и индивидуальные творческие задания.</w:t>
      </w:r>
    </w:p>
    <w:p w:rsidR="00BC2C4E" w:rsidRPr="00625358" w:rsidRDefault="00BC2C4E" w:rsidP="00BC2C4E">
      <w:pPr>
        <w:ind w:firstLine="400"/>
        <w:rPr>
          <w:noProof/>
          <w:sz w:val="28"/>
          <w:szCs w:val="28"/>
        </w:rPr>
      </w:pPr>
      <w:r w:rsidRPr="00625358">
        <w:rPr>
          <w:noProof/>
          <w:sz w:val="28"/>
          <w:szCs w:val="28"/>
        </w:rPr>
        <w:t xml:space="preserve">Задания для выполнения контрольных работ выдаются преподавателем в начале семестра. </w:t>
      </w:r>
    </w:p>
    <w:p w:rsidR="00BC2C4E" w:rsidRPr="00625358" w:rsidRDefault="00BC2C4E" w:rsidP="00BC2C4E">
      <w:pPr>
        <w:ind w:firstLine="400"/>
        <w:rPr>
          <w:noProof/>
          <w:sz w:val="28"/>
          <w:szCs w:val="28"/>
        </w:rPr>
      </w:pPr>
      <w:r w:rsidRPr="00625358">
        <w:rPr>
          <w:noProof/>
          <w:sz w:val="28"/>
          <w:szCs w:val="28"/>
        </w:rPr>
        <w:t xml:space="preserve">Индивидуальные задания для выполнения контрольных работ представлены в </w:t>
      </w:r>
      <w:r w:rsidRPr="00625358">
        <w:rPr>
          <w:sz w:val="28"/>
          <w:szCs w:val="28"/>
        </w:rPr>
        <w:t>Фонде оценочных сре</w:t>
      </w:r>
      <w:proofErr w:type="gramStart"/>
      <w:r w:rsidRPr="00625358">
        <w:rPr>
          <w:sz w:val="28"/>
          <w:szCs w:val="28"/>
        </w:rPr>
        <w:t>дств дл</w:t>
      </w:r>
      <w:proofErr w:type="gramEnd"/>
      <w:r w:rsidRPr="00625358">
        <w:rPr>
          <w:sz w:val="28"/>
          <w:szCs w:val="28"/>
        </w:rPr>
        <w:t>я проведения промежуточной аттестации обучающихся по дисциплине</w:t>
      </w:r>
      <w:r w:rsidRPr="00625358">
        <w:rPr>
          <w:noProof/>
          <w:sz w:val="28"/>
          <w:szCs w:val="28"/>
        </w:rPr>
        <w:t xml:space="preserve"> (ФОС), который доступен через личный кабинет обучающегося на сайте университета, режим доступа </w:t>
      </w:r>
      <w:hyperlink r:id="rId9" w:history="1">
        <w:r w:rsidRPr="00625358">
          <w:rPr>
            <w:rStyle w:val="aa"/>
            <w:noProof/>
            <w:sz w:val="28"/>
            <w:szCs w:val="28"/>
          </w:rPr>
          <w:t>https://osu.ru/iss/lks/</w:t>
        </w:r>
      </w:hyperlink>
      <w:r w:rsidRPr="00625358">
        <w:rPr>
          <w:noProof/>
          <w:sz w:val="28"/>
          <w:szCs w:val="28"/>
        </w:rPr>
        <w:t xml:space="preserve">. </w:t>
      </w:r>
    </w:p>
    <w:p w:rsidR="00BC2C4E" w:rsidRPr="00625358" w:rsidRDefault="00BC2C4E" w:rsidP="00BC2C4E">
      <w:pPr>
        <w:ind w:firstLine="400"/>
        <w:rPr>
          <w:noProof/>
          <w:sz w:val="28"/>
          <w:szCs w:val="28"/>
        </w:rPr>
      </w:pPr>
      <w:r w:rsidRPr="00625358">
        <w:rPr>
          <w:noProof/>
          <w:sz w:val="28"/>
          <w:szCs w:val="28"/>
        </w:rPr>
        <w:t xml:space="preserve">Не следует откладывать выполнение работы на конец семестра. Лучше всего выполнять задание сразу после того, как соответствующая тема была рассмотрена на лекционных и практических занятиях. 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noProof/>
          <w:sz w:val="28"/>
          <w:szCs w:val="28"/>
        </w:rPr>
        <w:t xml:space="preserve">Помните, что надо не только решить пример, но и знать соответствующие теоретические положения. </w:t>
      </w:r>
      <w:r w:rsidRPr="00625358">
        <w:rPr>
          <w:sz w:val="28"/>
          <w:szCs w:val="28"/>
        </w:rPr>
        <w:t>При подготовке к выполнению домашней контрольной работы необходимо изучить (повторить) соответствующие разделы по лекциям, пособиям и учебникам.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При выполнении работы и ее оформлении необходимо придерживаться следующих правил: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- работа должна быть выполнена в тетради, имеющей поля для замечаний рецензента. Чернила можно использовать любого цвета, кроме красного;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 xml:space="preserve">- на обложке тетради должны быть ясно написаны фамилия студента, его инициалы, группа, номер варианта, название дисциплины; 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- перед решением каждой задачи нужно привести полностью ее условие. В том случае, если несколько задач, из которых студент выбирает задачу своего варианта, имеют общую формулировку, следует, переписывая условие задачи, заменить общие данные конкретными из соответствующего номера;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- следует придерживаться той последовательности при решении задач, в какой они даны в задании, строго сохраняя при этом нумерацию заданий;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- в работу должны быть включены все задачи, указанные в задании по своему варианту. Работы, содержащие не все задания, а также содержащие задачи не своего варианта, не зачитываются;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- решения задач должны сопровождаться развернутыми пояснениями; нужно привести в общем виде все используемые формулы с объяснением употребляемых обозначений; объяснить и мотивировать все действия по ходу решения; сделать необходимые чертежи. Чертежи должны быть выполнены в прямоугольной системе координат в полном соответствии с данными условиями задач и теми результатами, которые получены;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 xml:space="preserve">- после получения прорецензированной работы (как не зачтенной, так и </w:t>
      </w:r>
      <w:r w:rsidRPr="00625358">
        <w:rPr>
          <w:sz w:val="28"/>
          <w:szCs w:val="28"/>
        </w:rPr>
        <w:lastRenderedPageBreak/>
        <w:t>зачтенной) необходимо исправить все отмеченные преподавателем ошибки и недочеты выполнить все рекомендации преподавателя. Если работа получила в целом положительную оценку, но в ней есть отдельные недочеты (указанные в тетради), то нужно сделать соответствующие исправления и дополнения в той же тетради (после имеющихся решений и записи «Работа над ошибками»). Если работа не зачтена, то ее необходимо в соответствии с требованиями частично или полностью переделать. Повторную работу надо выполнять в той же тетради (если есть место) или в новой тетради с надписью на обложке «Повторная», и вместе с не зачтенной работой направить ее на новую проверку. Вносить исправления в сам текст работы после ее рецензирования запрещается.</w:t>
      </w:r>
    </w:p>
    <w:p w:rsidR="00BC2C4E" w:rsidRPr="00625358" w:rsidRDefault="00BC2C4E" w:rsidP="00BC2C4E">
      <w:pPr>
        <w:ind w:firstLine="400"/>
        <w:rPr>
          <w:sz w:val="28"/>
          <w:szCs w:val="28"/>
        </w:rPr>
      </w:pPr>
      <w:r w:rsidRPr="00625358">
        <w:rPr>
          <w:sz w:val="28"/>
          <w:szCs w:val="28"/>
        </w:rPr>
        <w:t>Если вы испытываете затруднения в освоении теоретического или практического материала, то можете получить консультацию преподавателя.</w:t>
      </w:r>
    </w:p>
    <w:p w:rsidR="00BC2C4E" w:rsidRDefault="00BC2C4E" w:rsidP="00BC2C4E">
      <w:pPr>
        <w:spacing w:line="240" w:lineRule="auto"/>
        <w:ind w:left="0" w:firstLine="709"/>
        <w:rPr>
          <w:sz w:val="28"/>
          <w:szCs w:val="28"/>
        </w:rPr>
      </w:pPr>
      <w:r w:rsidRPr="00625358">
        <w:rPr>
          <w:noProof/>
          <w:sz w:val="28"/>
          <w:szCs w:val="28"/>
        </w:rPr>
        <w:t>Необходимо приучать себя к анализу условий задачи: после внимательного ознакомления с условиями задачи  и выясне</w:t>
      </w:r>
      <w:r w:rsidRPr="00625358">
        <w:rPr>
          <w:noProof/>
          <w:sz w:val="28"/>
          <w:szCs w:val="28"/>
        </w:rPr>
        <w:softHyphen/>
        <w:t>ния, на каких законах и положениях оно должно основываться,  необходимо представить весь ход решения, т. е. наметить общую последовательность действий и только после этого приступать к  её выполнению.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</w:p>
    <w:p w:rsidR="00A302CC" w:rsidRPr="00326C79" w:rsidRDefault="00384257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21586359"/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5</w:t>
      </w:r>
      <w:r w:rsidR="00A302CC"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6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Итоговой формой контроля за </w:t>
      </w:r>
      <w:r w:rsidR="00C92C9E">
        <w:rPr>
          <w:rFonts w:eastAsia="Times New Roman"/>
          <w:sz w:val="28"/>
          <w:szCs w:val="28"/>
          <w:lang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D21EBE">
        <w:rPr>
          <w:rFonts w:eastAsia="Times New Roman"/>
          <w:sz w:val="28"/>
          <w:szCs w:val="28"/>
          <w:lang w:eastAsia="ru-RU"/>
        </w:rPr>
        <w:t xml:space="preserve">семестр по </w:t>
      </w:r>
      <w:r>
        <w:rPr>
          <w:rFonts w:eastAsia="Times New Roman"/>
          <w:sz w:val="28"/>
          <w:szCs w:val="28"/>
          <w:lang w:eastAsia="ru-RU"/>
        </w:rPr>
        <w:t xml:space="preserve">дискретной </w:t>
      </w:r>
      <w:r w:rsidRPr="00D21EBE">
        <w:rPr>
          <w:rFonts w:eastAsia="Times New Roman"/>
          <w:sz w:val="28"/>
          <w:szCs w:val="28"/>
          <w:lang w:eastAsia="ru-RU"/>
        </w:rPr>
        <w:t>математике является зачет</w:t>
      </w:r>
      <w:r w:rsidR="00C92C9E">
        <w:rPr>
          <w:rFonts w:eastAsia="Times New Roman"/>
          <w:sz w:val="28"/>
          <w:szCs w:val="28"/>
          <w:lang w:eastAsia="ru-RU"/>
        </w:rPr>
        <w:t>, а за 5</w:t>
      </w:r>
      <w:r>
        <w:rPr>
          <w:rFonts w:eastAsia="Times New Roman"/>
          <w:sz w:val="28"/>
          <w:szCs w:val="28"/>
          <w:lang w:eastAsia="ru-RU"/>
        </w:rPr>
        <w:t xml:space="preserve"> семестр – </w:t>
      </w:r>
      <w:r w:rsidRPr="00D21EBE">
        <w:rPr>
          <w:rFonts w:eastAsia="Times New Roman"/>
          <w:sz w:val="28"/>
          <w:szCs w:val="28"/>
          <w:lang w:eastAsia="ru-RU"/>
        </w:rPr>
        <w:t>экзамен. Особенность сдачи зачета или экзамена по</w:t>
      </w:r>
      <w:r>
        <w:rPr>
          <w:rFonts w:eastAsia="Times New Roman"/>
          <w:sz w:val="28"/>
          <w:szCs w:val="28"/>
          <w:lang w:eastAsia="ru-RU"/>
        </w:rPr>
        <w:t xml:space="preserve"> дискретной</w:t>
      </w:r>
      <w:r w:rsidRPr="00D21EBE">
        <w:rPr>
          <w:rFonts w:eastAsia="Times New Roman"/>
          <w:sz w:val="28"/>
          <w:szCs w:val="28"/>
          <w:lang w:eastAsia="ru-RU"/>
        </w:rPr>
        <w:t xml:space="preserve"> математике является то, что простое заучивание «текста» здесь неприемлемо. Необходимо четко знать сущность рассматриваемых понятий, формул, теорем.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>Критерии оценивания ответа студента на зачете или экзамене преподаватель сообщает в начале с</w:t>
      </w:r>
      <w:r>
        <w:rPr>
          <w:rFonts w:eastAsia="Times New Roman"/>
          <w:sz w:val="28"/>
          <w:szCs w:val="28"/>
          <w:lang w:eastAsia="ru-RU"/>
        </w:rPr>
        <w:t>еместра, их можно найти в ФОС (</w:t>
      </w:r>
      <w:r w:rsidRPr="00D21EBE">
        <w:rPr>
          <w:rFonts w:eastAsia="Times New Roman"/>
          <w:sz w:val="28"/>
          <w:szCs w:val="28"/>
          <w:lang w:eastAsia="ru-RU"/>
        </w:rPr>
        <w:t xml:space="preserve">режим доступа https://osu.ru/iss/lks/). 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>Запоминание не должно подменяться заучиванием наизусть, но в ряде случаев и заучивание не может быть заменено запоминанием.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Ес</w:t>
      </w:r>
      <w:r w:rsidRPr="00D21EBE">
        <w:rPr>
          <w:rFonts w:eastAsia="Times New Roman"/>
          <w:sz w:val="28"/>
          <w:szCs w:val="28"/>
          <w:lang w:eastAsia="ru-RU"/>
        </w:rPr>
        <w:t>ли выяснилось, что данный материал следует заучить наизусть, не надо делать этого в один прием. Только первый период заучивания продуктивен, затем внимание постепенно ослабевает, и дальнейшее время будет потеряно.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>Заучивание неизбежно связано с повторением. Повторение – важнейше</w:t>
      </w:r>
      <w:r>
        <w:rPr>
          <w:rFonts w:eastAsia="Times New Roman"/>
          <w:sz w:val="28"/>
          <w:szCs w:val="28"/>
          <w:lang w:eastAsia="ru-RU"/>
        </w:rPr>
        <w:t>е звено всякого учебного процес</w:t>
      </w:r>
      <w:r w:rsidRPr="00D21EBE">
        <w:rPr>
          <w:rFonts w:eastAsia="Times New Roman"/>
          <w:sz w:val="28"/>
          <w:szCs w:val="28"/>
          <w:lang w:eastAsia="ru-RU"/>
        </w:rPr>
        <w:t xml:space="preserve">са. При заучивании легко усваиваемого материала, первые повторения дают наибольший результат, а </w:t>
      </w:r>
      <w:r w:rsidR="00BC2C4E" w:rsidRPr="00D21EBE">
        <w:rPr>
          <w:rFonts w:eastAsia="Times New Roman"/>
          <w:sz w:val="28"/>
          <w:szCs w:val="28"/>
          <w:lang w:eastAsia="ru-RU"/>
        </w:rPr>
        <w:t>последующие</w:t>
      </w:r>
      <w:r w:rsidRPr="00D21EBE">
        <w:rPr>
          <w:rFonts w:eastAsia="Times New Roman"/>
          <w:sz w:val="28"/>
          <w:szCs w:val="28"/>
          <w:lang w:eastAsia="ru-RU"/>
        </w:rPr>
        <w:t xml:space="preserve"> повторения прибавляют к достигнутому уже результату все меньше и меньше. Трудный материал, напротив, вначале запоминается медленно, а в дальнейшем усвоение его заметно ускоряется.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Разнообразие повторений способствуют установлению новых связей учебного материала с </w:t>
      </w:r>
      <w:r w:rsidR="00BC2C4E" w:rsidRPr="00D21EBE">
        <w:rPr>
          <w:rFonts w:eastAsia="Times New Roman"/>
          <w:sz w:val="28"/>
          <w:szCs w:val="28"/>
          <w:lang w:eastAsia="ru-RU"/>
        </w:rPr>
        <w:t>практикой</w:t>
      </w:r>
      <w:r w:rsidRPr="00D21EBE">
        <w:rPr>
          <w:rFonts w:eastAsia="Times New Roman"/>
          <w:sz w:val="28"/>
          <w:szCs w:val="28"/>
          <w:lang w:eastAsia="ru-RU"/>
        </w:rPr>
        <w:t xml:space="preserve">, со смежными теоретическими вопросами. В </w:t>
      </w:r>
      <w:r w:rsidR="00BC2C4E" w:rsidRPr="00D21EBE">
        <w:rPr>
          <w:rFonts w:eastAsia="Times New Roman"/>
          <w:sz w:val="28"/>
          <w:szCs w:val="28"/>
          <w:lang w:eastAsia="ru-RU"/>
        </w:rPr>
        <w:lastRenderedPageBreak/>
        <w:t>результате</w:t>
      </w:r>
      <w:r w:rsidRPr="00D21EBE">
        <w:rPr>
          <w:rFonts w:eastAsia="Times New Roman"/>
          <w:sz w:val="28"/>
          <w:szCs w:val="28"/>
          <w:lang w:eastAsia="ru-RU"/>
        </w:rPr>
        <w:t xml:space="preserve"> изученный материал не только полнее и прочнее запоминается, но и воспроизведение его в памяти приобретает необходимую гибкость, материал легко </w:t>
      </w:r>
      <w:r w:rsidR="00BC2C4E" w:rsidRPr="00D21EBE">
        <w:rPr>
          <w:rFonts w:eastAsia="Times New Roman"/>
          <w:sz w:val="28"/>
          <w:szCs w:val="28"/>
          <w:lang w:eastAsia="ru-RU"/>
        </w:rPr>
        <w:t>припоминается</w:t>
      </w:r>
      <w:r w:rsidRPr="00D21EBE">
        <w:rPr>
          <w:rFonts w:eastAsia="Times New Roman"/>
          <w:sz w:val="28"/>
          <w:szCs w:val="28"/>
          <w:lang w:eastAsia="ru-RU"/>
        </w:rPr>
        <w:t xml:space="preserve"> во всех случаях, когда он может быть </w:t>
      </w:r>
      <w:r w:rsidR="00BC2C4E" w:rsidRPr="00D21EBE">
        <w:rPr>
          <w:rFonts w:eastAsia="Times New Roman"/>
          <w:sz w:val="28"/>
          <w:szCs w:val="28"/>
          <w:lang w:eastAsia="ru-RU"/>
        </w:rPr>
        <w:t>полезен</w:t>
      </w:r>
      <w:r w:rsidRPr="00D21EBE">
        <w:rPr>
          <w:rFonts w:eastAsia="Times New Roman"/>
          <w:sz w:val="28"/>
          <w:szCs w:val="28"/>
          <w:lang w:eastAsia="ru-RU"/>
        </w:rPr>
        <w:t xml:space="preserve">. 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Огромное значение имеет последовательность в работе. Если при изучении очередного вопроса вы столкнулись с понятием, которое вы уже рассматривали ранее, не поленитесь, вернитесь к нему еще раз. Это поможет лучше его </w:t>
      </w:r>
      <w:r w:rsidR="00BC2C4E" w:rsidRPr="00D21EBE">
        <w:rPr>
          <w:rFonts w:eastAsia="Times New Roman"/>
          <w:sz w:val="28"/>
          <w:szCs w:val="28"/>
          <w:lang w:eastAsia="ru-RU"/>
        </w:rPr>
        <w:t>запомнить</w:t>
      </w:r>
      <w:r w:rsidRPr="00D21EBE">
        <w:rPr>
          <w:rFonts w:eastAsia="Times New Roman"/>
          <w:sz w:val="28"/>
          <w:szCs w:val="28"/>
          <w:lang w:eastAsia="ru-RU"/>
        </w:rPr>
        <w:t xml:space="preserve">. Например, при изучении специальных операций над матрицами (транспонирование, умножение матрицы на матрицу, построение обратной матрицы), необходимо </w:t>
      </w:r>
      <w:proofErr w:type="gramStart"/>
      <w:r w:rsidRPr="00D21EBE">
        <w:rPr>
          <w:rFonts w:eastAsia="Times New Roman"/>
          <w:sz w:val="28"/>
          <w:szCs w:val="28"/>
          <w:lang w:eastAsia="ru-RU"/>
        </w:rPr>
        <w:t>знать</w:t>
      </w:r>
      <w:proofErr w:type="gramEnd"/>
      <w:r w:rsidRPr="00D21EBE">
        <w:rPr>
          <w:rFonts w:eastAsia="Times New Roman"/>
          <w:sz w:val="28"/>
          <w:szCs w:val="28"/>
          <w:lang w:eastAsia="ru-RU"/>
        </w:rPr>
        <w:t xml:space="preserve"> что такое матрица, виды матриц, размерность матрицы, понятие определителя и т.п.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Прочность запоминания зависит от рационального распределения работы во времени. Лучше запоминается не то, что заучено в один прием или в короткий срок, а то, что усваивается на протяжении </w:t>
      </w:r>
      <w:r w:rsidR="00BC2C4E" w:rsidRPr="00D21EBE">
        <w:rPr>
          <w:rFonts w:eastAsia="Times New Roman"/>
          <w:sz w:val="28"/>
          <w:szCs w:val="28"/>
          <w:lang w:eastAsia="ru-RU"/>
        </w:rPr>
        <w:t>некоторого</w:t>
      </w:r>
      <w:r w:rsidRPr="00D21EBE">
        <w:rPr>
          <w:rFonts w:eastAsia="Times New Roman"/>
          <w:sz w:val="28"/>
          <w:szCs w:val="28"/>
          <w:lang w:eastAsia="ru-RU"/>
        </w:rPr>
        <w:t xml:space="preserve"> периода времени. 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Полезно в процессе заучивания, время от времени, снова перечитывать все полностью. Следует обращать внимание на связи между смысловыми </w:t>
      </w:r>
      <w:r w:rsidR="00BC2C4E" w:rsidRPr="00D21EBE">
        <w:rPr>
          <w:rFonts w:eastAsia="Times New Roman"/>
          <w:sz w:val="28"/>
          <w:szCs w:val="28"/>
          <w:lang w:eastAsia="ru-RU"/>
        </w:rPr>
        <w:t>единицами</w:t>
      </w:r>
      <w:r w:rsidRPr="00D21EBE">
        <w:rPr>
          <w:rFonts w:eastAsia="Times New Roman"/>
          <w:sz w:val="28"/>
          <w:szCs w:val="28"/>
          <w:lang w:eastAsia="ru-RU"/>
        </w:rPr>
        <w:t>. При повторении их каждой в отдельности может образоваться прочная «круговая ассоциация»: последние слова связываются в памяти с первыми словами или началом.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21EBE">
        <w:rPr>
          <w:rFonts w:eastAsia="Times New Roman"/>
          <w:sz w:val="28"/>
          <w:szCs w:val="28"/>
          <w:lang w:eastAsia="ru-RU"/>
        </w:rPr>
        <w:t xml:space="preserve">При дословном запоминании всегда надо иметь в виду возможность заучивания с ошибками, при котором </w:t>
      </w:r>
      <w:r w:rsidR="00BC2C4E" w:rsidRPr="00D21EBE">
        <w:rPr>
          <w:rFonts w:eastAsia="Times New Roman"/>
          <w:sz w:val="28"/>
          <w:szCs w:val="28"/>
          <w:lang w:eastAsia="ru-RU"/>
        </w:rPr>
        <w:t>образуются</w:t>
      </w:r>
      <w:r w:rsidRPr="00D21EBE">
        <w:rPr>
          <w:rFonts w:eastAsia="Times New Roman"/>
          <w:sz w:val="28"/>
          <w:szCs w:val="28"/>
          <w:lang w:eastAsia="ru-RU"/>
        </w:rPr>
        <w:t xml:space="preserve"> неправильные связи и ассоциации. В дальнейшем при </w:t>
      </w:r>
      <w:r w:rsidR="00BC2C4E" w:rsidRPr="00D21EBE">
        <w:rPr>
          <w:rFonts w:eastAsia="Times New Roman"/>
          <w:sz w:val="28"/>
          <w:szCs w:val="28"/>
          <w:lang w:eastAsia="ru-RU"/>
        </w:rPr>
        <w:t>всяком</w:t>
      </w:r>
      <w:r w:rsidRPr="00D21EBE">
        <w:rPr>
          <w:rFonts w:eastAsia="Times New Roman"/>
          <w:sz w:val="28"/>
          <w:szCs w:val="28"/>
          <w:lang w:eastAsia="ru-RU"/>
        </w:rPr>
        <w:t xml:space="preserve"> новом воспроизведении неправильная ассоциация все более упрочивается  и </w:t>
      </w:r>
      <w:r w:rsidR="00117D06">
        <w:rPr>
          <w:rFonts w:eastAsia="Times New Roman"/>
          <w:sz w:val="28"/>
          <w:szCs w:val="28"/>
          <w:lang w:eastAsia="ru-RU"/>
        </w:rPr>
        <w:t>даже после того как ошибка обна</w:t>
      </w:r>
      <w:r w:rsidRPr="00D21EBE">
        <w:rPr>
          <w:rFonts w:eastAsia="Times New Roman"/>
          <w:sz w:val="28"/>
          <w:szCs w:val="28"/>
          <w:lang w:eastAsia="ru-RU"/>
        </w:rPr>
        <w:t>ружена, разрушение о</w:t>
      </w:r>
      <w:r w:rsidR="00117D06">
        <w:rPr>
          <w:rFonts w:eastAsia="Times New Roman"/>
          <w:sz w:val="28"/>
          <w:szCs w:val="28"/>
          <w:lang w:eastAsia="ru-RU"/>
        </w:rPr>
        <w:t>бразовавшейся неправильной ассо</w:t>
      </w:r>
      <w:r w:rsidRPr="00D21EBE">
        <w:rPr>
          <w:rFonts w:eastAsia="Times New Roman"/>
          <w:sz w:val="28"/>
          <w:szCs w:val="28"/>
          <w:lang w:eastAsia="ru-RU"/>
        </w:rPr>
        <w:t>циации оказывается з</w:t>
      </w:r>
      <w:r w:rsidR="00117D06">
        <w:rPr>
          <w:rFonts w:eastAsia="Times New Roman"/>
          <w:sz w:val="28"/>
          <w:szCs w:val="28"/>
          <w:lang w:eastAsia="ru-RU"/>
        </w:rPr>
        <w:t>атруднительной. Поэтому при зау</w:t>
      </w:r>
      <w:r w:rsidRPr="00D21EBE">
        <w:rPr>
          <w:rFonts w:eastAsia="Times New Roman"/>
          <w:sz w:val="28"/>
          <w:szCs w:val="28"/>
          <w:lang w:eastAsia="ru-RU"/>
        </w:rPr>
        <w:t>чивании материала, особенно при дословном запоминании, надо с самого начала внимательно проверять правильность заучивания.</w:t>
      </w:r>
    </w:p>
    <w:p w:rsidR="00D21EBE" w:rsidRPr="00D21EBE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D21EBE">
        <w:rPr>
          <w:rFonts w:eastAsia="Times New Roman"/>
          <w:sz w:val="28"/>
          <w:szCs w:val="28"/>
          <w:lang w:eastAsia="ru-RU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BC2C4E">
        <w:rPr>
          <w:rFonts w:eastAsia="Times New Roman"/>
          <w:sz w:val="28"/>
          <w:szCs w:val="28"/>
          <w:lang w:eastAsia="ru-RU"/>
        </w:rPr>
        <w:t>н</w:t>
      </w:r>
      <w:r w:rsidRPr="00D21EBE">
        <w:rPr>
          <w:rFonts w:eastAsia="Times New Roman"/>
          <w:sz w:val="28"/>
          <w:szCs w:val="28"/>
          <w:lang w:eastAsia="ru-RU"/>
        </w:rPr>
        <w:t>ие задания</w:t>
      </w:r>
      <w:r w:rsidR="00BC2C4E">
        <w:rPr>
          <w:rFonts w:eastAsia="Times New Roman"/>
          <w:sz w:val="28"/>
          <w:szCs w:val="28"/>
          <w:lang w:eastAsia="ru-RU"/>
        </w:rPr>
        <w:t>,</w:t>
      </w:r>
      <w:r w:rsidRPr="00D21EBE">
        <w:rPr>
          <w:rFonts w:eastAsia="Times New Roman"/>
          <w:sz w:val="28"/>
          <w:szCs w:val="28"/>
          <w:lang w:eastAsia="ru-RU"/>
        </w:rPr>
        <w:t xml:space="preserve"> </w:t>
      </w:r>
      <w:r w:rsidR="00BC2C4E">
        <w:rPr>
          <w:rFonts w:eastAsia="Times New Roman"/>
          <w:sz w:val="28"/>
          <w:szCs w:val="28"/>
          <w:lang w:eastAsia="ru-RU"/>
        </w:rPr>
        <w:t>контрольные работы и индивидуальные творческие задания</w:t>
      </w:r>
      <w:r w:rsidRPr="00D21EBE"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762B4C" w:rsidRDefault="00D21EBE" w:rsidP="00D21EBE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Вопросы к зачету и</w:t>
      </w:r>
      <w:r w:rsidRPr="00D21EBE">
        <w:rPr>
          <w:rFonts w:eastAsia="Times New Roman"/>
          <w:sz w:val="28"/>
          <w:szCs w:val="28"/>
          <w:lang w:eastAsia="ru-RU"/>
        </w:rPr>
        <w:t xml:space="preserve"> экзамену содержатся в ФО</w:t>
      </w:r>
      <w:proofErr w:type="gramStart"/>
      <w:r w:rsidRPr="00D21EBE">
        <w:rPr>
          <w:rFonts w:eastAsia="Times New Roman"/>
          <w:sz w:val="28"/>
          <w:szCs w:val="28"/>
          <w:lang w:eastAsia="ru-RU"/>
        </w:rPr>
        <w:t>С(</w:t>
      </w:r>
      <w:proofErr w:type="gramEnd"/>
      <w:r w:rsidRPr="00D21EBE">
        <w:rPr>
          <w:rFonts w:eastAsia="Times New Roman"/>
          <w:sz w:val="28"/>
          <w:szCs w:val="28"/>
          <w:lang w:eastAsia="ru-RU"/>
        </w:rPr>
        <w:t xml:space="preserve"> режим доступа https://osu.ru/iss/lks/). Не поленитесь, воспользуйтесь вопросами для письменных и устных опросов, которые есть в ФОС. Это поможет обратить внимание на некоторые стороны вопроса, которые вы, может быть, посчитали не столь важными.</w:t>
      </w:r>
    </w:p>
    <w:sectPr w:rsidR="00762B4C" w:rsidSect="00A727EB">
      <w:foot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A6" w:rsidRDefault="00C04FA6" w:rsidP="001F1490">
      <w:pPr>
        <w:spacing w:line="240" w:lineRule="auto"/>
      </w:pPr>
      <w:r>
        <w:separator/>
      </w:r>
    </w:p>
  </w:endnote>
  <w:endnote w:type="continuationSeparator" w:id="0">
    <w:p w:rsidR="00C04FA6" w:rsidRDefault="00C04FA6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483E3A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3B6B2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A6" w:rsidRDefault="00C04FA6" w:rsidP="001F1490">
      <w:pPr>
        <w:spacing w:line="240" w:lineRule="auto"/>
      </w:pPr>
      <w:r>
        <w:separator/>
      </w:r>
    </w:p>
  </w:footnote>
  <w:footnote w:type="continuationSeparator" w:id="0">
    <w:p w:rsidR="00C04FA6" w:rsidRDefault="00C04FA6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9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9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1"/>
  </w:num>
  <w:num w:numId="7">
    <w:abstractNumId w:val="27"/>
  </w:num>
  <w:num w:numId="8">
    <w:abstractNumId w:val="29"/>
  </w:num>
  <w:num w:numId="9">
    <w:abstractNumId w:val="31"/>
  </w:num>
  <w:num w:numId="10">
    <w:abstractNumId w:val="25"/>
  </w:num>
  <w:num w:numId="11">
    <w:abstractNumId w:val="20"/>
  </w:num>
  <w:num w:numId="12">
    <w:abstractNumId w:val="19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  <w:num w:numId="19">
    <w:abstractNumId w:val="30"/>
  </w:num>
  <w:num w:numId="20">
    <w:abstractNumId w:val="10"/>
  </w:num>
  <w:num w:numId="21">
    <w:abstractNumId w:val="23"/>
  </w:num>
  <w:num w:numId="22">
    <w:abstractNumId w:val="18"/>
  </w:num>
  <w:num w:numId="23">
    <w:abstractNumId w:val="26"/>
  </w:num>
  <w:num w:numId="24">
    <w:abstractNumId w:val="24"/>
  </w:num>
  <w:num w:numId="25">
    <w:abstractNumId w:val="9"/>
  </w:num>
  <w:num w:numId="26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92322"/>
    <w:rsid w:val="000A0BE3"/>
    <w:rsid w:val="000A68D6"/>
    <w:rsid w:val="000C0F7F"/>
    <w:rsid w:val="000C68C9"/>
    <w:rsid w:val="000F51F2"/>
    <w:rsid w:val="000F643F"/>
    <w:rsid w:val="00117D06"/>
    <w:rsid w:val="00126A05"/>
    <w:rsid w:val="00180BE3"/>
    <w:rsid w:val="001867D0"/>
    <w:rsid w:val="001A28F7"/>
    <w:rsid w:val="001E149F"/>
    <w:rsid w:val="001F1490"/>
    <w:rsid w:val="00201E85"/>
    <w:rsid w:val="00247EBF"/>
    <w:rsid w:val="00256037"/>
    <w:rsid w:val="002D08D2"/>
    <w:rsid w:val="002D18A6"/>
    <w:rsid w:val="002D2374"/>
    <w:rsid w:val="002D2E1F"/>
    <w:rsid w:val="002F2C6D"/>
    <w:rsid w:val="00302382"/>
    <w:rsid w:val="00307E80"/>
    <w:rsid w:val="00324444"/>
    <w:rsid w:val="00326C79"/>
    <w:rsid w:val="00337D5F"/>
    <w:rsid w:val="00344024"/>
    <w:rsid w:val="00384257"/>
    <w:rsid w:val="003B3912"/>
    <w:rsid w:val="003B5CAA"/>
    <w:rsid w:val="003B6B21"/>
    <w:rsid w:val="003E16FD"/>
    <w:rsid w:val="00424021"/>
    <w:rsid w:val="004416D5"/>
    <w:rsid w:val="00483E3A"/>
    <w:rsid w:val="00486CF3"/>
    <w:rsid w:val="004930C2"/>
    <w:rsid w:val="004B0BF4"/>
    <w:rsid w:val="004B1418"/>
    <w:rsid w:val="004D5B63"/>
    <w:rsid w:val="004E46B1"/>
    <w:rsid w:val="004E488F"/>
    <w:rsid w:val="00515395"/>
    <w:rsid w:val="005519D3"/>
    <w:rsid w:val="00573A41"/>
    <w:rsid w:val="00575572"/>
    <w:rsid w:val="0058008D"/>
    <w:rsid w:val="00583ACB"/>
    <w:rsid w:val="005A24D1"/>
    <w:rsid w:val="005F4BD2"/>
    <w:rsid w:val="00604F62"/>
    <w:rsid w:val="0061293B"/>
    <w:rsid w:val="00637E82"/>
    <w:rsid w:val="006774D0"/>
    <w:rsid w:val="006B1EB0"/>
    <w:rsid w:val="00705FF3"/>
    <w:rsid w:val="0072303D"/>
    <w:rsid w:val="0075499C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92DAA"/>
    <w:rsid w:val="008A687F"/>
    <w:rsid w:val="008A744B"/>
    <w:rsid w:val="008C44FD"/>
    <w:rsid w:val="008C7EB0"/>
    <w:rsid w:val="008D4670"/>
    <w:rsid w:val="008F1922"/>
    <w:rsid w:val="008F490D"/>
    <w:rsid w:val="008F65F6"/>
    <w:rsid w:val="00900A03"/>
    <w:rsid w:val="00912C90"/>
    <w:rsid w:val="00946ADA"/>
    <w:rsid w:val="0094793F"/>
    <w:rsid w:val="0095672E"/>
    <w:rsid w:val="00972372"/>
    <w:rsid w:val="009A5CB6"/>
    <w:rsid w:val="00A05626"/>
    <w:rsid w:val="00A302CC"/>
    <w:rsid w:val="00A63058"/>
    <w:rsid w:val="00A6387A"/>
    <w:rsid w:val="00A71BEA"/>
    <w:rsid w:val="00A727EB"/>
    <w:rsid w:val="00A800B9"/>
    <w:rsid w:val="00A80AC7"/>
    <w:rsid w:val="00A84B09"/>
    <w:rsid w:val="00A9216B"/>
    <w:rsid w:val="00AF164C"/>
    <w:rsid w:val="00AF5DC9"/>
    <w:rsid w:val="00B058A7"/>
    <w:rsid w:val="00B16B80"/>
    <w:rsid w:val="00B25D4D"/>
    <w:rsid w:val="00B47D82"/>
    <w:rsid w:val="00B60DA4"/>
    <w:rsid w:val="00B832D6"/>
    <w:rsid w:val="00B836A2"/>
    <w:rsid w:val="00B865C2"/>
    <w:rsid w:val="00B97A52"/>
    <w:rsid w:val="00BC2C4E"/>
    <w:rsid w:val="00BD445E"/>
    <w:rsid w:val="00C042EB"/>
    <w:rsid w:val="00C04FA6"/>
    <w:rsid w:val="00C12D91"/>
    <w:rsid w:val="00C15929"/>
    <w:rsid w:val="00C15AB2"/>
    <w:rsid w:val="00C30269"/>
    <w:rsid w:val="00C33C66"/>
    <w:rsid w:val="00C40FD7"/>
    <w:rsid w:val="00C92C9E"/>
    <w:rsid w:val="00C97653"/>
    <w:rsid w:val="00CB4CE7"/>
    <w:rsid w:val="00CE1CAC"/>
    <w:rsid w:val="00CF13BF"/>
    <w:rsid w:val="00CF2A1E"/>
    <w:rsid w:val="00D21EBE"/>
    <w:rsid w:val="00D23903"/>
    <w:rsid w:val="00D30703"/>
    <w:rsid w:val="00D44598"/>
    <w:rsid w:val="00D5030A"/>
    <w:rsid w:val="00D53044"/>
    <w:rsid w:val="00D63A2C"/>
    <w:rsid w:val="00D67503"/>
    <w:rsid w:val="00D92720"/>
    <w:rsid w:val="00DB3464"/>
    <w:rsid w:val="00DD4F28"/>
    <w:rsid w:val="00DF694C"/>
    <w:rsid w:val="00E058B6"/>
    <w:rsid w:val="00E17D13"/>
    <w:rsid w:val="00E73C06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578AB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osu.ru/iss/l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A60D8-19F7-4806-8FF5-18A66B4B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2020-05-28T16:02:00Z</dcterms:created>
  <dcterms:modified xsi:type="dcterms:W3CDTF">2020-09-28T05:23:00Z</dcterms:modified>
</cp:coreProperties>
</file>