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0F" w:rsidRPr="004269E2" w:rsidRDefault="00685C0F" w:rsidP="00685C0F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685C0F" w:rsidRDefault="00685C0F" w:rsidP="00685C0F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685C0F" w:rsidRDefault="00685C0F" w:rsidP="00685C0F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685C0F" w:rsidRDefault="00685C0F" w:rsidP="00685C0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685C0F" w:rsidRDefault="00685C0F" w:rsidP="00685C0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685C0F" w:rsidRDefault="00685C0F" w:rsidP="00685C0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685C0F" w:rsidRPr="00E01DB3" w:rsidRDefault="00685C0F" w:rsidP="00685C0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685C0F" w:rsidRDefault="00685C0F" w:rsidP="00685C0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685C0F" w:rsidRDefault="00685C0F" w:rsidP="00685C0F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прикладной математики</w:t>
      </w:r>
    </w:p>
    <w:p w:rsidR="00756CAC" w:rsidRDefault="009A070B" w:rsidP="009A070B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  <w:lang w:val="ru-RU"/>
        </w:rPr>
      </w:pPr>
      <w:r>
        <w:rPr>
          <w:rFonts w:ascii="TimesNewRomanPSMT" w:hAnsi="TimesNewRomanPSMT" w:cs="TimesNewRomanPSMT"/>
          <w:szCs w:val="28"/>
        </w:rPr>
        <w:t>Методические указания для обучающихся по освоению дисциплины</w:t>
      </w:r>
    </w:p>
    <w:p w:rsidR="0090077A" w:rsidRDefault="00D75323" w:rsidP="0090077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>
        <w:rPr>
          <w:i/>
          <w:sz w:val="24"/>
          <w:lang w:val="ru-RU"/>
        </w:rPr>
        <w:t>С</w:t>
      </w:r>
      <w:r>
        <w:rPr>
          <w:i/>
          <w:sz w:val="24"/>
        </w:rPr>
        <w:t>.1.</w:t>
      </w:r>
      <w:r>
        <w:rPr>
          <w:i/>
          <w:sz w:val="24"/>
          <w:lang w:val="ru-RU"/>
        </w:rPr>
        <w:t>Б</w:t>
      </w:r>
      <w:r>
        <w:rPr>
          <w:i/>
          <w:sz w:val="24"/>
        </w:rPr>
        <w:t>.</w:t>
      </w:r>
      <w:r>
        <w:rPr>
          <w:i/>
          <w:sz w:val="24"/>
          <w:lang w:val="ru-RU"/>
        </w:rPr>
        <w:t>16 Математическая логика и теория алгоритмов</w:t>
      </w:r>
      <w:r w:rsidR="0090077A">
        <w:rPr>
          <w:i/>
          <w:sz w:val="24"/>
        </w:rPr>
        <w:t>»</w:t>
      </w:r>
    </w:p>
    <w:p w:rsidR="0090077A" w:rsidRDefault="0090077A" w:rsidP="0090077A">
      <w:pPr>
        <w:pStyle w:val="ReportHead"/>
        <w:suppressAutoHyphens/>
        <w:rPr>
          <w:sz w:val="24"/>
        </w:rPr>
      </w:pPr>
    </w:p>
    <w:p w:rsidR="0090077A" w:rsidRDefault="0090077A" w:rsidP="0090077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0077A" w:rsidRPr="00D75323" w:rsidRDefault="00D75323" w:rsidP="0090077A">
      <w:pPr>
        <w:pStyle w:val="ReportHead"/>
        <w:suppressAutoHyphens/>
        <w:spacing w:line="360" w:lineRule="auto"/>
        <w:rPr>
          <w:sz w:val="24"/>
          <w:lang w:val="ru-RU"/>
        </w:rPr>
      </w:pPr>
      <w:r>
        <w:rPr>
          <w:sz w:val="24"/>
          <w:lang w:val="ru-RU"/>
        </w:rPr>
        <w:t>СПЕЦИАЛИТЕТ</w:t>
      </w:r>
    </w:p>
    <w:p w:rsidR="0090077A" w:rsidRDefault="0090077A" w:rsidP="0090077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0077A" w:rsidRPr="00CB6335" w:rsidRDefault="00D75323" w:rsidP="0090077A">
      <w:pPr>
        <w:pStyle w:val="ReportHead"/>
        <w:suppressAutoHyphens/>
        <w:rPr>
          <w:i/>
          <w:sz w:val="24"/>
          <w:u w:val="single"/>
          <w:lang w:val="ru-RU"/>
        </w:rPr>
      </w:pPr>
      <w:r>
        <w:rPr>
          <w:i/>
          <w:sz w:val="24"/>
          <w:u w:val="single"/>
          <w:lang w:val="ru-RU"/>
        </w:rPr>
        <w:t>10</w:t>
      </w:r>
      <w:r w:rsidR="00CB6335">
        <w:rPr>
          <w:i/>
          <w:sz w:val="24"/>
          <w:u w:val="single"/>
        </w:rPr>
        <w:t>.0</w:t>
      </w:r>
      <w:r w:rsidR="00CB6335">
        <w:rPr>
          <w:i/>
          <w:sz w:val="24"/>
          <w:u w:val="single"/>
          <w:lang w:val="ru-RU"/>
        </w:rPr>
        <w:t>5</w:t>
      </w:r>
      <w:r w:rsidR="00CB6335">
        <w:rPr>
          <w:i/>
          <w:sz w:val="24"/>
          <w:u w:val="single"/>
        </w:rPr>
        <w:t>.0</w:t>
      </w:r>
      <w:r w:rsidR="00CB6335">
        <w:rPr>
          <w:i/>
          <w:sz w:val="24"/>
          <w:u w:val="single"/>
          <w:lang w:val="ru-RU"/>
        </w:rPr>
        <w:t>1</w:t>
      </w:r>
      <w:r w:rsidR="00CB6335">
        <w:rPr>
          <w:i/>
          <w:sz w:val="24"/>
          <w:u w:val="single"/>
        </w:rPr>
        <w:t xml:space="preserve"> </w:t>
      </w:r>
      <w:r w:rsidR="00CB6335">
        <w:rPr>
          <w:i/>
          <w:sz w:val="24"/>
          <w:u w:val="single"/>
          <w:lang w:val="ru-RU"/>
        </w:rPr>
        <w:t>Компьютерная безопасность</w:t>
      </w:r>
    </w:p>
    <w:p w:rsidR="0090077A" w:rsidRDefault="0090077A" w:rsidP="0090077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90077A" w:rsidRPr="0080653D" w:rsidRDefault="003D0E8B" w:rsidP="0090077A">
      <w:pPr>
        <w:pStyle w:val="ReportHead"/>
        <w:suppressAutoHyphens/>
        <w:rPr>
          <w:i/>
          <w:sz w:val="24"/>
          <w:u w:val="single"/>
          <w:lang w:val="ru-RU"/>
        </w:rPr>
      </w:pPr>
      <w:r>
        <w:rPr>
          <w:i/>
          <w:sz w:val="24"/>
          <w:u w:val="single"/>
        </w:rPr>
        <w:t>специализация №4 «Разработка защищенного программного обеспечения»</w:t>
      </w:r>
    </w:p>
    <w:p w:rsidR="0090077A" w:rsidRDefault="0090077A" w:rsidP="0090077A">
      <w:pPr>
        <w:pStyle w:val="ReportHead"/>
        <w:suppressAutoHyphens/>
        <w:rPr>
          <w:sz w:val="24"/>
          <w:vertAlign w:val="superscript"/>
          <w:lang w:val="ru-RU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32717" w:rsidRPr="00732717" w:rsidRDefault="00732717" w:rsidP="0090077A">
      <w:pPr>
        <w:pStyle w:val="ReportHead"/>
        <w:suppressAutoHyphens/>
        <w:rPr>
          <w:sz w:val="24"/>
          <w:szCs w:val="24"/>
          <w:lang w:val="ru-RU"/>
        </w:rPr>
      </w:pPr>
      <w:r w:rsidRPr="00732717">
        <w:rPr>
          <w:sz w:val="24"/>
          <w:szCs w:val="24"/>
        </w:rPr>
        <w:t xml:space="preserve">Квалификация </w:t>
      </w:r>
    </w:p>
    <w:p w:rsidR="00732717" w:rsidRPr="00732717" w:rsidRDefault="00732717" w:rsidP="0090077A">
      <w:pPr>
        <w:pStyle w:val="ReportHead"/>
        <w:suppressAutoHyphens/>
        <w:rPr>
          <w:sz w:val="24"/>
          <w:szCs w:val="24"/>
          <w:vertAlign w:val="superscript"/>
          <w:lang w:val="ru-RU"/>
        </w:rPr>
      </w:pPr>
      <w:r w:rsidRPr="00732717">
        <w:rPr>
          <w:sz w:val="24"/>
          <w:szCs w:val="24"/>
        </w:rPr>
        <w:t>Специалист по защите информации</w:t>
      </w:r>
    </w:p>
    <w:p w:rsidR="0090077A" w:rsidRPr="00732717" w:rsidRDefault="0090077A" w:rsidP="0090077A">
      <w:pPr>
        <w:pStyle w:val="ReportHead"/>
        <w:suppressAutoHyphens/>
        <w:spacing w:before="120"/>
        <w:rPr>
          <w:sz w:val="24"/>
          <w:szCs w:val="24"/>
        </w:rPr>
      </w:pPr>
      <w:r w:rsidRPr="00732717">
        <w:rPr>
          <w:sz w:val="24"/>
          <w:szCs w:val="24"/>
        </w:rPr>
        <w:t>Форма обучения</w:t>
      </w:r>
    </w:p>
    <w:p w:rsidR="0090077A" w:rsidRDefault="0090077A" w:rsidP="0090077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90077A" w:rsidRDefault="0090077A" w:rsidP="0090077A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90077A" w:rsidRDefault="0090077A" w:rsidP="0090077A">
      <w:pPr>
        <w:pStyle w:val="ReportHead"/>
        <w:suppressAutoHyphens/>
        <w:rPr>
          <w:sz w:val="24"/>
        </w:rPr>
      </w:pPr>
    </w:p>
    <w:p w:rsidR="0090077A" w:rsidRDefault="0090077A" w:rsidP="0090077A">
      <w:pPr>
        <w:pStyle w:val="ReportHead"/>
        <w:suppressAutoHyphens/>
        <w:rPr>
          <w:sz w:val="24"/>
        </w:rPr>
      </w:pPr>
    </w:p>
    <w:p w:rsidR="0090077A" w:rsidRDefault="0090077A" w:rsidP="0090077A">
      <w:pPr>
        <w:pStyle w:val="ReportHead"/>
        <w:suppressAutoHyphens/>
        <w:rPr>
          <w:sz w:val="24"/>
        </w:rPr>
      </w:pPr>
    </w:p>
    <w:p w:rsidR="0090077A" w:rsidRDefault="0090077A" w:rsidP="0090077A">
      <w:pPr>
        <w:pStyle w:val="ReportHead"/>
        <w:suppressAutoHyphens/>
        <w:rPr>
          <w:sz w:val="24"/>
        </w:rPr>
      </w:pPr>
    </w:p>
    <w:p w:rsidR="0090077A" w:rsidRDefault="0090077A" w:rsidP="0090077A">
      <w:pPr>
        <w:pStyle w:val="ReportHead"/>
        <w:suppressAutoHyphens/>
        <w:rPr>
          <w:sz w:val="24"/>
        </w:rPr>
      </w:pPr>
    </w:p>
    <w:p w:rsidR="0090077A" w:rsidRDefault="0090077A" w:rsidP="0090077A">
      <w:pPr>
        <w:pStyle w:val="ReportHead"/>
        <w:suppressAutoHyphens/>
        <w:rPr>
          <w:sz w:val="24"/>
        </w:rPr>
      </w:pPr>
    </w:p>
    <w:p w:rsidR="0090077A" w:rsidRDefault="0090077A" w:rsidP="0090077A">
      <w:pPr>
        <w:pStyle w:val="ReportHead"/>
        <w:suppressAutoHyphens/>
        <w:rPr>
          <w:sz w:val="24"/>
        </w:rPr>
      </w:pPr>
    </w:p>
    <w:p w:rsidR="0090077A" w:rsidRDefault="0090077A" w:rsidP="0090077A">
      <w:pPr>
        <w:pStyle w:val="ReportHead"/>
        <w:suppressAutoHyphens/>
        <w:rPr>
          <w:sz w:val="24"/>
        </w:rPr>
      </w:pPr>
    </w:p>
    <w:p w:rsidR="0090077A" w:rsidRDefault="0090077A" w:rsidP="0090077A">
      <w:pPr>
        <w:pStyle w:val="ReportHead"/>
        <w:suppressAutoHyphens/>
        <w:rPr>
          <w:sz w:val="24"/>
        </w:rPr>
      </w:pPr>
    </w:p>
    <w:p w:rsidR="0090077A" w:rsidRDefault="0090077A" w:rsidP="0090077A">
      <w:pPr>
        <w:pStyle w:val="ReportHead"/>
        <w:suppressAutoHyphens/>
        <w:rPr>
          <w:sz w:val="24"/>
        </w:rPr>
      </w:pPr>
    </w:p>
    <w:p w:rsidR="0090077A" w:rsidRDefault="0090077A" w:rsidP="0090077A">
      <w:pPr>
        <w:pStyle w:val="ReportHead"/>
        <w:suppressAutoHyphens/>
        <w:rPr>
          <w:sz w:val="24"/>
        </w:rPr>
      </w:pPr>
    </w:p>
    <w:p w:rsidR="0090077A" w:rsidRDefault="0090077A" w:rsidP="0090077A">
      <w:pPr>
        <w:pStyle w:val="ReportHead"/>
        <w:suppressAutoHyphens/>
        <w:rPr>
          <w:sz w:val="24"/>
        </w:rPr>
      </w:pPr>
    </w:p>
    <w:p w:rsidR="0090077A" w:rsidRDefault="0090077A" w:rsidP="0090077A">
      <w:pPr>
        <w:pStyle w:val="ReportHead"/>
        <w:suppressAutoHyphens/>
        <w:rPr>
          <w:sz w:val="24"/>
        </w:rPr>
      </w:pPr>
    </w:p>
    <w:p w:rsidR="0090077A" w:rsidRDefault="0090077A" w:rsidP="0090077A">
      <w:pPr>
        <w:pStyle w:val="ReportHead"/>
        <w:suppressAutoHyphens/>
        <w:rPr>
          <w:sz w:val="24"/>
        </w:rPr>
      </w:pPr>
    </w:p>
    <w:p w:rsidR="0090077A" w:rsidRDefault="0090077A" w:rsidP="0090077A">
      <w:pPr>
        <w:pStyle w:val="ReportHead"/>
        <w:suppressAutoHyphens/>
        <w:rPr>
          <w:sz w:val="24"/>
        </w:rPr>
      </w:pPr>
    </w:p>
    <w:p w:rsidR="009A070B" w:rsidRPr="003D0E8B" w:rsidRDefault="0090077A" w:rsidP="00FC067E">
      <w:pPr>
        <w:pStyle w:val="ReportHead"/>
        <w:suppressAutoHyphens/>
        <w:rPr>
          <w:rFonts w:ascii="TimesNewRomanPSMT" w:hAnsi="TimesNewRomanPSMT" w:cs="TimesNewRomanPSMT"/>
          <w:szCs w:val="28"/>
          <w:lang w:val="ru-RU"/>
        </w:rPr>
      </w:pPr>
      <w:r>
        <w:rPr>
          <w:sz w:val="24"/>
        </w:rPr>
        <w:t>Год набора 20</w:t>
      </w:r>
      <w:r w:rsidR="003D0E8B">
        <w:rPr>
          <w:sz w:val="24"/>
          <w:lang w:val="ru-RU"/>
        </w:rPr>
        <w:t>20</w:t>
      </w:r>
    </w:p>
    <w:p w:rsidR="009C6B4A" w:rsidRDefault="009C6B4A" w:rsidP="00685C0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9C6B4A" w:rsidRDefault="009C6B4A" w:rsidP="00685C0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9C6B4A" w:rsidRDefault="009C6B4A" w:rsidP="00685C0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685C0F" w:rsidRPr="004269E2" w:rsidRDefault="00685C0F" w:rsidP="00685C0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0368D4">
        <w:rPr>
          <w:rFonts w:eastAsia="Calibri"/>
          <w:sz w:val="28"/>
          <w:szCs w:val="28"/>
          <w:lang w:eastAsia="en-US"/>
        </w:rPr>
        <w:t>Харитонова С.В.</w:t>
      </w:r>
    </w:p>
    <w:p w:rsidR="00685C0F" w:rsidRPr="004269E2" w:rsidRDefault="00685C0F" w:rsidP="00685C0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685C0F" w:rsidRDefault="00685C0F" w:rsidP="00685C0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685C0F" w:rsidRDefault="00685C0F" w:rsidP="00685C0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685C0F" w:rsidRPr="004269E2" w:rsidRDefault="00685C0F" w:rsidP="00685C0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>
        <w:rPr>
          <w:rFonts w:eastAsia="Calibri"/>
          <w:sz w:val="28"/>
          <w:szCs w:val="28"/>
          <w:lang w:eastAsia="en-US"/>
        </w:rPr>
        <w:t>прикладной математики</w:t>
      </w:r>
    </w:p>
    <w:p w:rsidR="00685C0F" w:rsidRDefault="00685C0F" w:rsidP="00685C0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685C0F" w:rsidRPr="004269E2" w:rsidRDefault="00685C0F" w:rsidP="00685C0F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>
        <w:rPr>
          <w:rFonts w:eastAsia="Calibri"/>
          <w:sz w:val="28"/>
          <w:szCs w:val="28"/>
          <w:lang w:eastAsia="en-US"/>
        </w:rPr>
        <w:t>Болодурина И.П.</w:t>
      </w:r>
    </w:p>
    <w:p w:rsidR="00685C0F" w:rsidRDefault="00685C0F" w:rsidP="00685C0F">
      <w:pPr>
        <w:jc w:val="both"/>
        <w:rPr>
          <w:snapToGrid w:val="0"/>
          <w:sz w:val="28"/>
          <w:szCs w:val="28"/>
        </w:rPr>
      </w:pPr>
    </w:p>
    <w:p w:rsidR="00685C0F" w:rsidRDefault="00685C0F" w:rsidP="00685C0F">
      <w:pPr>
        <w:jc w:val="both"/>
        <w:rPr>
          <w:snapToGrid w:val="0"/>
          <w:sz w:val="28"/>
          <w:szCs w:val="28"/>
        </w:rPr>
      </w:pPr>
    </w:p>
    <w:p w:rsidR="00685C0F" w:rsidRDefault="00685C0F" w:rsidP="00685C0F">
      <w:pPr>
        <w:jc w:val="both"/>
        <w:rPr>
          <w:snapToGrid w:val="0"/>
          <w:sz w:val="28"/>
          <w:szCs w:val="28"/>
        </w:rPr>
      </w:pPr>
    </w:p>
    <w:p w:rsidR="00685C0F" w:rsidRDefault="00685C0F" w:rsidP="00685C0F">
      <w:pPr>
        <w:jc w:val="both"/>
        <w:rPr>
          <w:snapToGrid w:val="0"/>
          <w:sz w:val="28"/>
          <w:szCs w:val="28"/>
        </w:rPr>
      </w:pPr>
    </w:p>
    <w:p w:rsidR="00685C0F" w:rsidRDefault="00685C0F" w:rsidP="00685C0F">
      <w:pPr>
        <w:jc w:val="both"/>
        <w:rPr>
          <w:snapToGrid w:val="0"/>
          <w:sz w:val="28"/>
          <w:szCs w:val="28"/>
        </w:rPr>
      </w:pPr>
    </w:p>
    <w:p w:rsidR="00685C0F" w:rsidRDefault="00685C0F" w:rsidP="00685C0F">
      <w:pPr>
        <w:jc w:val="both"/>
        <w:rPr>
          <w:snapToGrid w:val="0"/>
          <w:sz w:val="28"/>
          <w:szCs w:val="28"/>
        </w:rPr>
      </w:pPr>
    </w:p>
    <w:p w:rsidR="00685C0F" w:rsidRDefault="00685C0F" w:rsidP="00685C0F">
      <w:pPr>
        <w:jc w:val="both"/>
        <w:rPr>
          <w:snapToGrid w:val="0"/>
          <w:sz w:val="28"/>
          <w:szCs w:val="28"/>
        </w:rPr>
      </w:pPr>
    </w:p>
    <w:p w:rsidR="00685C0F" w:rsidRDefault="00685C0F" w:rsidP="00685C0F">
      <w:pPr>
        <w:jc w:val="both"/>
        <w:rPr>
          <w:snapToGrid w:val="0"/>
          <w:sz w:val="28"/>
          <w:szCs w:val="28"/>
        </w:rPr>
      </w:pPr>
    </w:p>
    <w:p w:rsidR="00685C0F" w:rsidRDefault="00685C0F" w:rsidP="00685C0F">
      <w:pPr>
        <w:jc w:val="both"/>
        <w:rPr>
          <w:snapToGrid w:val="0"/>
          <w:sz w:val="28"/>
          <w:szCs w:val="28"/>
        </w:rPr>
      </w:pPr>
    </w:p>
    <w:p w:rsidR="00685C0F" w:rsidRDefault="00685C0F" w:rsidP="00685C0F">
      <w:pPr>
        <w:jc w:val="both"/>
        <w:rPr>
          <w:snapToGrid w:val="0"/>
          <w:sz w:val="28"/>
          <w:szCs w:val="28"/>
        </w:rPr>
      </w:pPr>
    </w:p>
    <w:p w:rsidR="00685C0F" w:rsidRDefault="00685C0F" w:rsidP="00685C0F">
      <w:pPr>
        <w:jc w:val="both"/>
        <w:rPr>
          <w:snapToGrid w:val="0"/>
          <w:sz w:val="28"/>
          <w:szCs w:val="28"/>
        </w:rPr>
      </w:pPr>
    </w:p>
    <w:p w:rsidR="00685C0F" w:rsidRDefault="00685C0F" w:rsidP="00685C0F">
      <w:pPr>
        <w:jc w:val="both"/>
        <w:rPr>
          <w:snapToGrid w:val="0"/>
          <w:sz w:val="28"/>
          <w:szCs w:val="28"/>
        </w:rPr>
      </w:pPr>
    </w:p>
    <w:p w:rsidR="00685C0F" w:rsidRDefault="00685C0F" w:rsidP="00685C0F">
      <w:pPr>
        <w:jc w:val="both"/>
        <w:rPr>
          <w:snapToGrid w:val="0"/>
          <w:sz w:val="28"/>
          <w:szCs w:val="28"/>
        </w:rPr>
      </w:pPr>
    </w:p>
    <w:p w:rsidR="00685C0F" w:rsidRDefault="00685C0F" w:rsidP="00685C0F">
      <w:pPr>
        <w:jc w:val="both"/>
        <w:rPr>
          <w:snapToGrid w:val="0"/>
          <w:sz w:val="28"/>
          <w:szCs w:val="28"/>
        </w:rPr>
      </w:pPr>
    </w:p>
    <w:p w:rsidR="00685C0F" w:rsidRDefault="00685C0F" w:rsidP="00685C0F">
      <w:pPr>
        <w:jc w:val="both"/>
        <w:rPr>
          <w:snapToGrid w:val="0"/>
          <w:sz w:val="28"/>
          <w:szCs w:val="28"/>
        </w:rPr>
      </w:pPr>
    </w:p>
    <w:p w:rsidR="00685C0F" w:rsidRDefault="00685C0F" w:rsidP="00685C0F">
      <w:pPr>
        <w:jc w:val="both"/>
        <w:rPr>
          <w:snapToGrid w:val="0"/>
          <w:sz w:val="28"/>
          <w:szCs w:val="28"/>
        </w:rPr>
      </w:pPr>
    </w:p>
    <w:p w:rsidR="00685C0F" w:rsidRDefault="00685C0F" w:rsidP="00685C0F">
      <w:pPr>
        <w:jc w:val="both"/>
        <w:rPr>
          <w:snapToGrid w:val="0"/>
          <w:sz w:val="28"/>
          <w:szCs w:val="28"/>
        </w:rPr>
      </w:pPr>
    </w:p>
    <w:p w:rsidR="00685C0F" w:rsidRDefault="00685C0F" w:rsidP="00685C0F">
      <w:pPr>
        <w:jc w:val="both"/>
        <w:rPr>
          <w:snapToGrid w:val="0"/>
          <w:sz w:val="28"/>
          <w:szCs w:val="28"/>
        </w:rPr>
      </w:pPr>
    </w:p>
    <w:p w:rsidR="00685C0F" w:rsidRDefault="00685C0F" w:rsidP="00685C0F">
      <w:pPr>
        <w:jc w:val="both"/>
        <w:rPr>
          <w:snapToGrid w:val="0"/>
          <w:sz w:val="28"/>
          <w:szCs w:val="28"/>
        </w:rPr>
      </w:pPr>
    </w:p>
    <w:p w:rsidR="00685C0F" w:rsidRDefault="00685C0F" w:rsidP="00685C0F">
      <w:pPr>
        <w:jc w:val="both"/>
        <w:rPr>
          <w:snapToGrid w:val="0"/>
          <w:sz w:val="28"/>
          <w:szCs w:val="28"/>
        </w:rPr>
      </w:pPr>
    </w:p>
    <w:p w:rsidR="00685C0F" w:rsidRPr="004269E2" w:rsidRDefault="00685C0F" w:rsidP="00685C0F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756CAC">
        <w:rPr>
          <w:rFonts w:eastAsia="Calibri"/>
          <w:sz w:val="28"/>
          <w:szCs w:val="28"/>
          <w:lang w:eastAsia="en-US"/>
        </w:rPr>
        <w:t>«</w:t>
      </w:r>
      <w:r w:rsidR="009C6B4A">
        <w:rPr>
          <w:rFonts w:eastAsia="Calibri"/>
          <w:sz w:val="28"/>
          <w:szCs w:val="28"/>
          <w:lang w:eastAsia="en-US"/>
        </w:rPr>
        <w:t>Математическая логика и теория алгоритмов</w:t>
      </w:r>
      <w:r w:rsidR="00D1200F">
        <w:rPr>
          <w:rFonts w:eastAsia="Calibri"/>
          <w:sz w:val="28"/>
          <w:szCs w:val="28"/>
          <w:lang w:eastAsia="en-US"/>
        </w:rPr>
        <w:t>»</w:t>
      </w:r>
      <w:r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</w:t>
      </w:r>
      <w:r w:rsidR="00DB465B">
        <w:rPr>
          <w:rFonts w:eastAsia="Calibri"/>
          <w:sz w:val="28"/>
          <w:szCs w:val="28"/>
          <w:lang w:eastAsia="en-US"/>
        </w:rPr>
        <w:t>_</w:t>
      </w:r>
      <w:r w:rsidR="00D1200F">
        <w:rPr>
          <w:rFonts w:eastAsia="Calibri"/>
          <w:sz w:val="28"/>
          <w:szCs w:val="28"/>
          <w:lang w:eastAsia="en-US"/>
        </w:rPr>
        <w:t>_____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Pr="004269E2">
        <w:rPr>
          <w:lang w:eastAsia="en-US"/>
        </w:rPr>
        <w:t xml:space="preserve"> </w:t>
      </w:r>
    </w:p>
    <w:p w:rsidR="00685C0F" w:rsidRDefault="00685C0F" w:rsidP="00685C0F">
      <w:pPr>
        <w:jc w:val="both"/>
        <w:rPr>
          <w:sz w:val="28"/>
          <w:szCs w:val="28"/>
        </w:rPr>
      </w:pPr>
    </w:p>
    <w:p w:rsidR="00685C0F" w:rsidRDefault="00685C0F" w:rsidP="00685C0F">
      <w:pPr>
        <w:jc w:val="both"/>
        <w:rPr>
          <w:snapToGrid w:val="0"/>
          <w:sz w:val="28"/>
          <w:szCs w:val="28"/>
        </w:rPr>
      </w:pPr>
    </w:p>
    <w:p w:rsidR="00D1200F" w:rsidRDefault="00D1200F" w:rsidP="00685C0F">
      <w:pPr>
        <w:jc w:val="both"/>
        <w:rPr>
          <w:snapToGrid w:val="0"/>
          <w:sz w:val="28"/>
          <w:szCs w:val="28"/>
        </w:rPr>
      </w:pPr>
    </w:p>
    <w:p w:rsidR="00D1200F" w:rsidRDefault="00D1200F" w:rsidP="00685C0F">
      <w:pPr>
        <w:jc w:val="both"/>
        <w:rPr>
          <w:snapToGrid w:val="0"/>
          <w:sz w:val="28"/>
          <w:szCs w:val="28"/>
        </w:rPr>
      </w:pPr>
    </w:p>
    <w:tbl>
      <w:tblPr>
        <w:tblpPr w:leftFromText="180" w:rightFromText="180" w:vertAnchor="text" w:horzAnchor="margin" w:tblpXSpec="center" w:tblpY="1401"/>
        <w:tblW w:w="10185" w:type="dxa"/>
        <w:tblLayout w:type="fixed"/>
        <w:tblLook w:val="01E0"/>
      </w:tblPr>
      <w:tblGrid>
        <w:gridCol w:w="9465"/>
        <w:gridCol w:w="720"/>
      </w:tblGrid>
      <w:tr w:rsidR="00755673" w:rsidTr="00755673">
        <w:trPr>
          <w:trHeight w:val="412"/>
        </w:trPr>
        <w:tc>
          <w:tcPr>
            <w:tcW w:w="9465" w:type="dxa"/>
            <w:hideMark/>
          </w:tcPr>
          <w:p w:rsidR="00791524" w:rsidRDefault="00791524" w:rsidP="0075567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</w:p>
          <w:p w:rsidR="00791524" w:rsidRDefault="00791524" w:rsidP="0075567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</w:p>
          <w:p w:rsidR="00755673" w:rsidRDefault="00755673" w:rsidP="0075567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Введение ………………………………………………………………………...</w:t>
            </w:r>
          </w:p>
        </w:tc>
        <w:tc>
          <w:tcPr>
            <w:tcW w:w="720" w:type="dxa"/>
            <w:vAlign w:val="bottom"/>
            <w:hideMark/>
          </w:tcPr>
          <w:p w:rsidR="00755673" w:rsidRDefault="00755673" w:rsidP="0075567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755673" w:rsidTr="00755673">
        <w:trPr>
          <w:trHeight w:val="405"/>
        </w:trPr>
        <w:tc>
          <w:tcPr>
            <w:tcW w:w="9465" w:type="dxa"/>
            <w:hideMark/>
          </w:tcPr>
          <w:p w:rsidR="00755673" w:rsidRDefault="00755673" w:rsidP="0075567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лекционным занятиям ………………............</w:t>
            </w:r>
          </w:p>
        </w:tc>
        <w:tc>
          <w:tcPr>
            <w:tcW w:w="720" w:type="dxa"/>
            <w:vAlign w:val="bottom"/>
            <w:hideMark/>
          </w:tcPr>
          <w:p w:rsidR="00755673" w:rsidRDefault="005F2B24" w:rsidP="0075567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755673" w:rsidTr="00755673">
        <w:tc>
          <w:tcPr>
            <w:tcW w:w="9465" w:type="dxa"/>
            <w:hideMark/>
          </w:tcPr>
          <w:p w:rsidR="00755673" w:rsidRDefault="00755673" w:rsidP="0075567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практическим занятиям ……………………..</w:t>
            </w:r>
          </w:p>
        </w:tc>
        <w:tc>
          <w:tcPr>
            <w:tcW w:w="720" w:type="dxa"/>
            <w:vAlign w:val="bottom"/>
            <w:hideMark/>
          </w:tcPr>
          <w:p w:rsidR="00755673" w:rsidRPr="00A22803" w:rsidRDefault="005F2B24" w:rsidP="0075567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755673" w:rsidTr="00755673">
        <w:tc>
          <w:tcPr>
            <w:tcW w:w="9465" w:type="dxa"/>
            <w:hideMark/>
          </w:tcPr>
          <w:p w:rsidR="00755673" w:rsidRDefault="00755673" w:rsidP="0075567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…..…………..........</w:t>
            </w:r>
          </w:p>
        </w:tc>
        <w:tc>
          <w:tcPr>
            <w:tcW w:w="720" w:type="dxa"/>
            <w:vAlign w:val="bottom"/>
          </w:tcPr>
          <w:p w:rsidR="00755673" w:rsidRPr="00A22803" w:rsidRDefault="005F2B24" w:rsidP="0075567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755673" w:rsidTr="00755673">
        <w:trPr>
          <w:trHeight w:val="611"/>
        </w:trPr>
        <w:tc>
          <w:tcPr>
            <w:tcW w:w="9465" w:type="dxa"/>
            <w:hideMark/>
          </w:tcPr>
          <w:p w:rsidR="00755673" w:rsidRPr="00125B90" w:rsidRDefault="00755673" w:rsidP="00755673">
            <w:pPr>
              <w:pStyle w:val="ReportMain"/>
              <w:suppressAutoHyphens/>
              <w:rPr>
                <w:color w:val="000000"/>
                <w:spacing w:val="7"/>
                <w:sz w:val="28"/>
                <w:szCs w:val="28"/>
                <w:lang w:val="ru-RU" w:eastAsia="en-US"/>
              </w:rPr>
            </w:pPr>
            <w:r w:rsidRPr="00125B90">
              <w:rPr>
                <w:color w:val="000000"/>
                <w:spacing w:val="7"/>
                <w:sz w:val="28"/>
                <w:szCs w:val="28"/>
                <w:lang w:val="ru-RU" w:eastAsia="en-US"/>
              </w:rPr>
              <w:t>3.</w:t>
            </w:r>
            <w:r w:rsidRPr="00125B90">
              <w:rPr>
                <w:rFonts w:eastAsia="Times New Roman"/>
                <w:color w:val="000000"/>
                <w:spacing w:val="7"/>
                <w:sz w:val="28"/>
                <w:szCs w:val="28"/>
                <w:lang w:val="ru-RU" w:eastAsia="ru-RU"/>
              </w:rPr>
              <w:t>1Самоподготовка (проработка и повторение лекционного материала и материала учебников и учебных пособий)…………………………………..</w:t>
            </w:r>
          </w:p>
        </w:tc>
        <w:tc>
          <w:tcPr>
            <w:tcW w:w="720" w:type="dxa"/>
            <w:vAlign w:val="bottom"/>
          </w:tcPr>
          <w:p w:rsidR="00755673" w:rsidRDefault="005F2B24" w:rsidP="0075567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755673" w:rsidTr="00755673">
        <w:tc>
          <w:tcPr>
            <w:tcW w:w="9465" w:type="dxa"/>
            <w:hideMark/>
          </w:tcPr>
          <w:p w:rsidR="00755673" w:rsidRDefault="00755673" w:rsidP="0075567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подготовке к практическим занятиям …...</w:t>
            </w:r>
          </w:p>
        </w:tc>
        <w:tc>
          <w:tcPr>
            <w:tcW w:w="720" w:type="dxa"/>
            <w:vAlign w:val="bottom"/>
          </w:tcPr>
          <w:p w:rsidR="00755673" w:rsidRPr="00A22803" w:rsidRDefault="005F2B24" w:rsidP="0075567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755673" w:rsidTr="00755673">
        <w:tc>
          <w:tcPr>
            <w:tcW w:w="9465" w:type="dxa"/>
            <w:hideMark/>
          </w:tcPr>
          <w:p w:rsidR="00755673" w:rsidRDefault="00372434" w:rsidP="0075567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3.3</w:t>
            </w:r>
            <w:r w:rsidR="00755673">
              <w:rPr>
                <w:color w:val="000000"/>
                <w:spacing w:val="7"/>
                <w:sz w:val="28"/>
                <w:szCs w:val="28"/>
              </w:rPr>
              <w:t>М</w:t>
            </w:r>
            <w:r>
              <w:rPr>
                <w:color w:val="000000"/>
                <w:spacing w:val="7"/>
                <w:sz w:val="28"/>
                <w:szCs w:val="28"/>
              </w:rPr>
              <w:t>етодические указания по выполнению контрольной работы</w:t>
            </w:r>
            <w:r w:rsidR="00755673">
              <w:rPr>
                <w:color w:val="000000"/>
                <w:spacing w:val="7"/>
                <w:sz w:val="28"/>
                <w:szCs w:val="28"/>
              </w:rPr>
              <w:t>…………………………………………………………………………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</w:p>
        </w:tc>
        <w:tc>
          <w:tcPr>
            <w:tcW w:w="720" w:type="dxa"/>
            <w:vAlign w:val="bottom"/>
          </w:tcPr>
          <w:p w:rsidR="00755673" w:rsidRPr="00A22803" w:rsidRDefault="005F2B24" w:rsidP="0075567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755673" w:rsidTr="00755673">
        <w:tc>
          <w:tcPr>
            <w:tcW w:w="9465" w:type="dxa"/>
          </w:tcPr>
          <w:p w:rsidR="00755673" w:rsidRDefault="00372434" w:rsidP="0075567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3.4</w:t>
            </w:r>
            <w:r w:rsidR="00755673">
              <w:rPr>
                <w:color w:val="000000"/>
                <w:spacing w:val="7"/>
                <w:sz w:val="28"/>
                <w:szCs w:val="28"/>
              </w:rPr>
              <w:t>Методические указания по выполнению</w:t>
            </w:r>
            <w:r w:rsidR="00755673" w:rsidRPr="00811EC5">
              <w:rPr>
                <w:color w:val="000000"/>
                <w:spacing w:val="7"/>
                <w:sz w:val="28"/>
                <w:szCs w:val="28"/>
              </w:rPr>
              <w:t xml:space="preserve"> индивидуального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творческого задания</w:t>
            </w:r>
            <w:r w:rsidR="00755673">
              <w:rPr>
                <w:color w:val="000000"/>
                <w:spacing w:val="7"/>
                <w:sz w:val="28"/>
                <w:szCs w:val="28"/>
              </w:rPr>
              <w:t xml:space="preserve"> …………</w:t>
            </w:r>
            <w:r>
              <w:rPr>
                <w:color w:val="000000"/>
                <w:spacing w:val="7"/>
                <w:sz w:val="28"/>
                <w:szCs w:val="28"/>
              </w:rPr>
              <w:t>………………………………………………...</w:t>
            </w:r>
          </w:p>
        </w:tc>
        <w:tc>
          <w:tcPr>
            <w:tcW w:w="720" w:type="dxa"/>
            <w:vAlign w:val="bottom"/>
          </w:tcPr>
          <w:p w:rsidR="00755673" w:rsidRPr="00A22803" w:rsidRDefault="005F2B24" w:rsidP="0075567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755673" w:rsidTr="00755673">
        <w:tc>
          <w:tcPr>
            <w:tcW w:w="9465" w:type="dxa"/>
          </w:tcPr>
          <w:p w:rsidR="00755673" w:rsidRDefault="00BA5CE7" w:rsidP="0075567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4.Методические указания при подготовке к промежуточной аттестации……………………………………………………………………….</w:t>
            </w:r>
          </w:p>
        </w:tc>
        <w:tc>
          <w:tcPr>
            <w:tcW w:w="720" w:type="dxa"/>
            <w:vAlign w:val="bottom"/>
          </w:tcPr>
          <w:p w:rsidR="00755673" w:rsidRPr="00A22803" w:rsidRDefault="005F2B24" w:rsidP="0075567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11</w:t>
            </w:r>
          </w:p>
        </w:tc>
      </w:tr>
    </w:tbl>
    <w:p w:rsidR="00685C0F" w:rsidRDefault="00685C0F" w:rsidP="00685C0F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p w:rsidR="00685C0F" w:rsidRDefault="00685C0F" w:rsidP="00685C0F"/>
    <w:p w:rsidR="00685C0F" w:rsidRPr="00D950CD" w:rsidRDefault="00685C0F" w:rsidP="00685C0F">
      <w:pPr>
        <w:rPr>
          <w:b/>
          <w:sz w:val="28"/>
          <w:szCs w:val="28"/>
        </w:rPr>
      </w:pPr>
    </w:p>
    <w:p w:rsidR="00685C0F" w:rsidRDefault="00685C0F" w:rsidP="00685C0F">
      <w:pPr>
        <w:rPr>
          <w:i/>
        </w:rPr>
      </w:pPr>
    </w:p>
    <w:p w:rsidR="00AB4026" w:rsidRDefault="00AB4026" w:rsidP="00685C0F">
      <w:pPr>
        <w:rPr>
          <w:i/>
        </w:rPr>
      </w:pPr>
    </w:p>
    <w:p w:rsidR="00AB4026" w:rsidRDefault="00AB4026" w:rsidP="00685C0F">
      <w:pPr>
        <w:rPr>
          <w:i/>
        </w:rPr>
      </w:pPr>
    </w:p>
    <w:p w:rsidR="00AB4026" w:rsidRDefault="00AB4026" w:rsidP="00685C0F">
      <w:pPr>
        <w:rPr>
          <w:i/>
        </w:rPr>
      </w:pPr>
    </w:p>
    <w:p w:rsidR="00AB4026" w:rsidRDefault="00AB4026" w:rsidP="00685C0F">
      <w:pPr>
        <w:rPr>
          <w:i/>
        </w:rPr>
      </w:pPr>
    </w:p>
    <w:p w:rsidR="00AB4026" w:rsidRDefault="00AB4026" w:rsidP="00685C0F">
      <w:pPr>
        <w:rPr>
          <w:i/>
        </w:rPr>
      </w:pPr>
    </w:p>
    <w:p w:rsidR="00AB4026" w:rsidRDefault="00AB4026" w:rsidP="00685C0F">
      <w:pPr>
        <w:rPr>
          <w:i/>
        </w:rPr>
      </w:pPr>
    </w:p>
    <w:p w:rsidR="00AB4026" w:rsidRDefault="00AB4026" w:rsidP="00685C0F">
      <w:pPr>
        <w:rPr>
          <w:i/>
        </w:rPr>
      </w:pPr>
    </w:p>
    <w:p w:rsidR="00AB4026" w:rsidRDefault="00AB4026" w:rsidP="00685C0F">
      <w:pPr>
        <w:rPr>
          <w:i/>
        </w:rPr>
      </w:pPr>
    </w:p>
    <w:p w:rsidR="00AB4026" w:rsidRDefault="00AB4026" w:rsidP="00685C0F">
      <w:pPr>
        <w:rPr>
          <w:i/>
        </w:rPr>
      </w:pPr>
    </w:p>
    <w:p w:rsidR="00AB4026" w:rsidRDefault="00AB4026" w:rsidP="00685C0F">
      <w:pPr>
        <w:rPr>
          <w:i/>
        </w:rPr>
      </w:pPr>
    </w:p>
    <w:p w:rsidR="00AB4026" w:rsidRDefault="00AB4026" w:rsidP="00685C0F">
      <w:pPr>
        <w:rPr>
          <w:i/>
        </w:rPr>
      </w:pPr>
    </w:p>
    <w:p w:rsidR="00AB4026" w:rsidRDefault="00AB4026" w:rsidP="00685C0F">
      <w:pPr>
        <w:rPr>
          <w:i/>
        </w:rPr>
      </w:pPr>
    </w:p>
    <w:p w:rsidR="00AB4026" w:rsidRDefault="00AB4026" w:rsidP="00685C0F">
      <w:pPr>
        <w:rPr>
          <w:i/>
        </w:rPr>
      </w:pPr>
    </w:p>
    <w:p w:rsidR="00AB4026" w:rsidRDefault="00AB4026" w:rsidP="00685C0F">
      <w:pPr>
        <w:rPr>
          <w:i/>
        </w:rPr>
      </w:pPr>
    </w:p>
    <w:p w:rsidR="00AB4026" w:rsidRDefault="00AB4026" w:rsidP="00685C0F">
      <w:pPr>
        <w:rPr>
          <w:i/>
        </w:rPr>
      </w:pPr>
    </w:p>
    <w:p w:rsidR="00AB4026" w:rsidRDefault="00AB4026" w:rsidP="00685C0F">
      <w:pPr>
        <w:rPr>
          <w:i/>
        </w:rPr>
      </w:pPr>
    </w:p>
    <w:p w:rsidR="00AB4026" w:rsidRDefault="00AB4026" w:rsidP="00685C0F">
      <w:pPr>
        <w:rPr>
          <w:i/>
        </w:rPr>
      </w:pPr>
    </w:p>
    <w:p w:rsidR="00AB4026" w:rsidRDefault="00AB4026" w:rsidP="00685C0F">
      <w:pPr>
        <w:rPr>
          <w:i/>
        </w:rPr>
      </w:pPr>
    </w:p>
    <w:p w:rsidR="00AB4026" w:rsidRDefault="00AB4026" w:rsidP="00685C0F">
      <w:pPr>
        <w:rPr>
          <w:i/>
        </w:rPr>
      </w:pPr>
    </w:p>
    <w:p w:rsidR="00AB4026" w:rsidRDefault="00AB4026" w:rsidP="00685C0F">
      <w:pPr>
        <w:rPr>
          <w:i/>
        </w:rPr>
      </w:pPr>
    </w:p>
    <w:p w:rsidR="00EB0942" w:rsidRDefault="00EB0942" w:rsidP="00372434">
      <w:pPr>
        <w:rPr>
          <w:b/>
          <w:sz w:val="32"/>
          <w:szCs w:val="32"/>
        </w:rPr>
      </w:pPr>
    </w:p>
    <w:p w:rsidR="00EB0942" w:rsidRDefault="00EB0942" w:rsidP="00685C0F">
      <w:pPr>
        <w:jc w:val="center"/>
        <w:rPr>
          <w:b/>
          <w:sz w:val="32"/>
          <w:szCs w:val="32"/>
        </w:rPr>
      </w:pPr>
    </w:p>
    <w:p w:rsidR="00685C0F" w:rsidRDefault="00685C0F" w:rsidP="00685C0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</w:t>
      </w:r>
      <w:r w:rsidRPr="002041A4">
        <w:rPr>
          <w:b/>
          <w:sz w:val="32"/>
          <w:szCs w:val="32"/>
        </w:rPr>
        <w:t>ведение</w:t>
      </w:r>
    </w:p>
    <w:p w:rsidR="00685C0F" w:rsidRPr="002041A4" w:rsidRDefault="00685C0F" w:rsidP="00685C0F">
      <w:pPr>
        <w:jc w:val="center"/>
        <w:rPr>
          <w:b/>
          <w:sz w:val="32"/>
          <w:szCs w:val="32"/>
        </w:rPr>
      </w:pPr>
    </w:p>
    <w:p w:rsidR="00685C0F" w:rsidRDefault="00685C0F" w:rsidP="00685C0F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 w:rsidRPr="009908CC">
        <w:rPr>
          <w:sz w:val="28"/>
          <w:szCs w:val="28"/>
        </w:rPr>
        <w:t>Приступая к изучению дисциплины «</w:t>
      </w:r>
      <w:r w:rsidR="00A32DFE">
        <w:rPr>
          <w:sz w:val="28"/>
          <w:szCs w:val="28"/>
        </w:rPr>
        <w:t>Математическая логика и теория алгоритмов</w:t>
      </w:r>
      <w:r w:rsidRPr="009908CC">
        <w:rPr>
          <w:sz w:val="28"/>
          <w:szCs w:val="28"/>
        </w:rPr>
        <w:t>», необходимо</w:t>
      </w:r>
      <w:r>
        <w:rPr>
          <w:sz w:val="28"/>
          <w:szCs w:val="28"/>
        </w:rPr>
        <w:t>, используя информационную образовательную среду (ИОС) университета,</w:t>
      </w:r>
      <w:r w:rsidRPr="00990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личном кабинете </w:t>
      </w:r>
      <w:r w:rsidRPr="009908CC">
        <w:rPr>
          <w:sz w:val="28"/>
          <w:szCs w:val="28"/>
        </w:rPr>
        <w:t xml:space="preserve">ознакомиться с рабочей программой курса, получить в библиотеке рекомендованные учебники и </w:t>
      </w:r>
      <w:r>
        <w:rPr>
          <w:sz w:val="28"/>
          <w:szCs w:val="28"/>
        </w:rPr>
        <w:t xml:space="preserve"> учебно-методические пособия.</w:t>
      </w:r>
    </w:p>
    <w:p w:rsidR="006A4E05" w:rsidRDefault="00685C0F" w:rsidP="00A97686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доступа к литературе через ЭБС </w:t>
      </w:r>
      <w:r>
        <w:rPr>
          <w:sz w:val="28"/>
          <w:szCs w:val="28"/>
          <w:lang w:val="en-US"/>
        </w:rPr>
        <w:t>Z</w:t>
      </w:r>
      <w:r w:rsidRPr="00A25306">
        <w:rPr>
          <w:sz w:val="28"/>
          <w:szCs w:val="28"/>
        </w:rPr>
        <w:t>nanium.com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B</w:t>
      </w:r>
      <w:r w:rsidRPr="00A25306">
        <w:rPr>
          <w:sz w:val="28"/>
          <w:szCs w:val="28"/>
        </w:rPr>
        <w:t>iblioclub.ru</w:t>
      </w:r>
      <w:r>
        <w:rPr>
          <w:sz w:val="28"/>
          <w:szCs w:val="28"/>
        </w:rPr>
        <w:t>, необходимо пройти предусмотренные процедуры регистрации, электронные ресурсы, доступные на сайте Научной библиотеки ОГУ  необходимо скачать в личную электронную библиотеку.</w:t>
      </w:r>
    </w:p>
    <w:p w:rsidR="00685C0F" w:rsidRPr="00A32DFE" w:rsidRDefault="00685C0F" w:rsidP="00685C0F">
      <w:pPr>
        <w:pStyle w:val="ReportMain"/>
        <w:keepNext/>
        <w:numPr>
          <w:ilvl w:val="5"/>
          <w:numId w:val="1"/>
        </w:numPr>
        <w:suppressAutoHyphens/>
        <w:ind w:left="-709" w:firstLine="709"/>
        <w:jc w:val="both"/>
        <w:outlineLvl w:val="1"/>
        <w:rPr>
          <w:sz w:val="28"/>
          <w:szCs w:val="28"/>
          <w:u w:val="single"/>
        </w:rPr>
      </w:pPr>
      <w:r w:rsidRPr="00040144">
        <w:rPr>
          <w:b/>
          <w:u w:val="single"/>
        </w:rPr>
        <w:t>Основная литература:</w:t>
      </w:r>
    </w:p>
    <w:p w:rsidR="00A97686" w:rsidRPr="00A97686" w:rsidRDefault="00A32DFE" w:rsidP="00685C0F">
      <w:pPr>
        <w:pStyle w:val="ReportMain"/>
        <w:keepNext/>
        <w:numPr>
          <w:ilvl w:val="5"/>
          <w:numId w:val="1"/>
        </w:numPr>
        <w:suppressAutoHyphens/>
        <w:ind w:left="-709" w:firstLine="709"/>
        <w:jc w:val="both"/>
        <w:outlineLvl w:val="1"/>
        <w:rPr>
          <w:sz w:val="28"/>
          <w:szCs w:val="28"/>
          <w:u w:val="single"/>
        </w:rPr>
      </w:pPr>
      <w:r>
        <w:t xml:space="preserve">1. Игошин В.И. Математическая логика [Электронный ресурс] : учебное пособие / В.И. Игошин. – Москва: ИНФРА-М, 2012. – 399 с. – Режим доступа: http://znanium.com/bookread2.php?book=242738 </w:t>
      </w:r>
    </w:p>
    <w:p w:rsidR="005741B2" w:rsidRPr="00A97686" w:rsidRDefault="00A32DFE" w:rsidP="00A97686">
      <w:pPr>
        <w:pStyle w:val="ReportMain"/>
        <w:keepNext/>
        <w:numPr>
          <w:ilvl w:val="5"/>
          <w:numId w:val="1"/>
        </w:numPr>
        <w:suppressAutoHyphens/>
        <w:ind w:left="-709" w:firstLine="709"/>
        <w:jc w:val="both"/>
        <w:outlineLvl w:val="1"/>
        <w:rPr>
          <w:sz w:val="28"/>
          <w:szCs w:val="28"/>
          <w:u w:val="single"/>
        </w:rPr>
      </w:pPr>
      <w:r>
        <w:t>2. Игошин В.И. Теория алгоритмов [Электронный ресурс] : учебное пособие / В.И. Игошин. – Москва: ИНФРА-М, 2012. – 399 с. – Режим доступа: http://znanium.com/bookread2.php?book=241722</w:t>
      </w:r>
    </w:p>
    <w:p w:rsidR="00685C0F" w:rsidRDefault="00685C0F" w:rsidP="00322ED4">
      <w:pPr>
        <w:jc w:val="both"/>
        <w:rPr>
          <w:b/>
          <w:u w:val="single"/>
        </w:rPr>
      </w:pPr>
      <w:r w:rsidRPr="00040144">
        <w:rPr>
          <w:b/>
          <w:u w:val="single"/>
        </w:rPr>
        <w:t>Дополнительная литература</w:t>
      </w:r>
      <w:r>
        <w:rPr>
          <w:b/>
          <w:u w:val="single"/>
        </w:rPr>
        <w:t>:</w:t>
      </w:r>
    </w:p>
    <w:p w:rsidR="00A97686" w:rsidRDefault="00A97686" w:rsidP="00A97686">
      <w:pPr>
        <w:ind w:left="-709" w:firstLine="709"/>
        <w:jc w:val="both"/>
      </w:pPr>
      <w:r>
        <w:t>1. Судоплатов С.В. Математическая логика и теория алгоритмов [Электронный ресурс]</w:t>
      </w:r>
      <w:proofErr w:type="gramStart"/>
      <w:r>
        <w:t xml:space="preserve"> :</w:t>
      </w:r>
      <w:proofErr w:type="gramEnd"/>
      <w:r>
        <w:t xml:space="preserve"> учебник / С.В. Судоплатов, Е.В. </w:t>
      </w:r>
      <w:proofErr w:type="spellStart"/>
      <w:r>
        <w:t>Овчинникова</w:t>
      </w:r>
      <w:proofErr w:type="spellEnd"/>
      <w:r>
        <w:t xml:space="preserve">. – Новосибирск: НГТУ, 2012. – 254 с. – Режим доступа: http://biblioclub.ru/index.php?page=book_view&amp;book_id=135676 </w:t>
      </w:r>
    </w:p>
    <w:p w:rsidR="007C420D" w:rsidRDefault="00A97686" w:rsidP="00A97686">
      <w:pPr>
        <w:ind w:left="-709" w:firstLine="709"/>
        <w:jc w:val="both"/>
        <w:rPr>
          <w:b/>
          <w:u w:val="single"/>
        </w:rPr>
      </w:pPr>
      <w:r>
        <w:t>2. Игошин В.И. Математическая логика и теория алгоритмов [Текст]</w:t>
      </w:r>
      <w:proofErr w:type="gramStart"/>
      <w:r>
        <w:t xml:space="preserve"> :</w:t>
      </w:r>
      <w:proofErr w:type="gramEnd"/>
      <w:r>
        <w:t xml:space="preserve"> учебное пособие для вузов / В.И. Игошин. – Москва: Академия, 2004.</w:t>
      </w:r>
    </w:p>
    <w:p w:rsidR="00A97686" w:rsidRPr="00A97686" w:rsidRDefault="00A97686" w:rsidP="00A97686">
      <w:pPr>
        <w:ind w:left="-709" w:firstLine="709"/>
        <w:jc w:val="both"/>
        <w:rPr>
          <w:b/>
          <w:u w:val="single"/>
        </w:rPr>
      </w:pPr>
    </w:p>
    <w:p w:rsidR="00685C0F" w:rsidRDefault="00685C0F" w:rsidP="00685C0F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необходимо </w:t>
      </w:r>
      <w:r w:rsidRPr="009908CC">
        <w:rPr>
          <w:sz w:val="28"/>
          <w:szCs w:val="28"/>
        </w:rPr>
        <w:t xml:space="preserve"> завести отдельные тетради  для конспектирования лекций,  </w:t>
      </w:r>
      <w:r>
        <w:rPr>
          <w:sz w:val="28"/>
          <w:szCs w:val="28"/>
        </w:rPr>
        <w:t>работы на</w:t>
      </w:r>
      <w:r w:rsidRPr="009908CC">
        <w:rPr>
          <w:sz w:val="28"/>
          <w:szCs w:val="28"/>
        </w:rPr>
        <w:t xml:space="preserve"> практических за</w:t>
      </w:r>
      <w:r>
        <w:rPr>
          <w:sz w:val="28"/>
          <w:szCs w:val="28"/>
        </w:rPr>
        <w:t>нятиях</w:t>
      </w:r>
      <w:r w:rsidRPr="009908CC">
        <w:rPr>
          <w:sz w:val="28"/>
          <w:szCs w:val="28"/>
        </w:rPr>
        <w:t>, а также для самостоятельных аудиторных и домашних заданий.</w:t>
      </w:r>
    </w:p>
    <w:p w:rsidR="00685C0F" w:rsidRDefault="00685C0F" w:rsidP="00685C0F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</w:p>
    <w:p w:rsidR="00685C0F" w:rsidRPr="009908CC" w:rsidRDefault="00685C0F" w:rsidP="00685C0F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</w:p>
    <w:p w:rsidR="00685C0F" w:rsidRPr="00E36A84" w:rsidRDefault="00685C0F" w:rsidP="00685C0F">
      <w:pPr>
        <w:pStyle w:val="aa"/>
        <w:numPr>
          <w:ilvl w:val="0"/>
          <w:numId w:val="4"/>
        </w:numPr>
        <w:jc w:val="center"/>
        <w:rPr>
          <w:b/>
          <w:sz w:val="32"/>
          <w:szCs w:val="32"/>
        </w:rPr>
      </w:pPr>
      <w:r w:rsidRPr="00E36A84">
        <w:rPr>
          <w:b/>
          <w:sz w:val="32"/>
          <w:szCs w:val="32"/>
        </w:rPr>
        <w:t>Методические указания по лекционным занятиям</w:t>
      </w:r>
    </w:p>
    <w:p w:rsidR="00685C0F" w:rsidRDefault="00685C0F" w:rsidP="00685C0F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</w:t>
      </w:r>
      <w:r w:rsidRPr="000C4AA3">
        <w:rPr>
          <w:b/>
          <w:sz w:val="28"/>
          <w:szCs w:val="28"/>
        </w:rPr>
        <w:t>узовская лекция</w:t>
      </w:r>
      <w:r w:rsidRPr="009908CC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Pr="009908CC">
        <w:rPr>
          <w:sz w:val="28"/>
          <w:szCs w:val="28"/>
        </w:rPr>
        <w:t xml:space="preserve"> главн</w:t>
      </w:r>
      <w:r>
        <w:rPr>
          <w:sz w:val="28"/>
          <w:szCs w:val="28"/>
        </w:rPr>
        <w:t>ым</w:t>
      </w:r>
      <w:r w:rsidRPr="009908CC">
        <w:rPr>
          <w:sz w:val="28"/>
          <w:szCs w:val="28"/>
        </w:rPr>
        <w:t xml:space="preserve"> звено</w:t>
      </w:r>
      <w:r>
        <w:rPr>
          <w:sz w:val="28"/>
          <w:szCs w:val="28"/>
        </w:rPr>
        <w:t>м</w:t>
      </w:r>
      <w:r w:rsidRPr="009908CC">
        <w:rPr>
          <w:sz w:val="28"/>
          <w:szCs w:val="28"/>
        </w:rPr>
        <w:t xml:space="preserve"> цикла обучения. </w:t>
      </w:r>
    </w:p>
    <w:p w:rsidR="00685C0F" w:rsidRPr="009908CC" w:rsidRDefault="00685C0F" w:rsidP="00685C0F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9908CC">
        <w:rPr>
          <w:sz w:val="28"/>
          <w:szCs w:val="28"/>
        </w:rPr>
        <w:t xml:space="preserve">ель </w:t>
      </w:r>
      <w:r>
        <w:rPr>
          <w:sz w:val="28"/>
          <w:szCs w:val="28"/>
        </w:rPr>
        <w:t xml:space="preserve">лекции </w:t>
      </w:r>
      <w:r w:rsidRPr="009908CC">
        <w:rPr>
          <w:sz w:val="28"/>
          <w:szCs w:val="28"/>
        </w:rPr>
        <w:t xml:space="preserve">– формирование у студентов ориентировочной основы для последующего усвоения </w:t>
      </w:r>
      <w:r>
        <w:rPr>
          <w:sz w:val="28"/>
          <w:szCs w:val="28"/>
        </w:rPr>
        <w:t xml:space="preserve">теоретического </w:t>
      </w:r>
      <w:r w:rsidRPr="009908CC">
        <w:rPr>
          <w:sz w:val="28"/>
          <w:szCs w:val="28"/>
        </w:rPr>
        <w:t>материала</w:t>
      </w:r>
      <w:r>
        <w:rPr>
          <w:sz w:val="28"/>
          <w:szCs w:val="28"/>
        </w:rPr>
        <w:t xml:space="preserve"> методом самостоятельной работы, выработки умения решения задач и навыков использования знаний и умений.</w:t>
      </w:r>
      <w:r w:rsidRPr="002E0952">
        <w:rPr>
          <w:sz w:val="28"/>
          <w:szCs w:val="28"/>
        </w:rPr>
        <w:t xml:space="preserve"> </w:t>
      </w:r>
      <w:r>
        <w:rPr>
          <w:sz w:val="28"/>
          <w:szCs w:val="28"/>
        </w:rPr>
        <w:t>Посещение лекций является крайне обязательным, так как на них излагаются в строгой логической последовательности все необходимые теоретические сведения, как правило, с доказательствами, лежащие в основе алгоритмов и методов изучаемой дисциплины.</w:t>
      </w:r>
    </w:p>
    <w:p w:rsidR="00685C0F" w:rsidRPr="009908CC" w:rsidRDefault="00685C0F" w:rsidP="00685C0F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 w:rsidRPr="009908CC">
        <w:rPr>
          <w:sz w:val="28"/>
          <w:szCs w:val="28"/>
        </w:rPr>
        <w:t xml:space="preserve">Восприятие учебного материала во время лекции тем эффективнее, чем лучше студент подготовлен к ней. Для этого необходимо, во-первых, повторить ранее изученный материал, особое </w:t>
      </w:r>
      <w:proofErr w:type="gramStart"/>
      <w:r w:rsidRPr="009908CC">
        <w:rPr>
          <w:sz w:val="28"/>
          <w:szCs w:val="28"/>
        </w:rPr>
        <w:t>внимание</w:t>
      </w:r>
      <w:proofErr w:type="gramEnd"/>
      <w:r w:rsidRPr="009908CC">
        <w:rPr>
          <w:sz w:val="28"/>
          <w:szCs w:val="28"/>
        </w:rPr>
        <w:t xml:space="preserve"> уделяя материалу предшествующей лекции, во-вторых, установить логические связи предыдущих частей курса.</w:t>
      </w:r>
    </w:p>
    <w:p w:rsidR="00685C0F" w:rsidRPr="009908CC" w:rsidRDefault="00685C0F" w:rsidP="00685C0F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 w:rsidRPr="009908CC">
        <w:rPr>
          <w:sz w:val="28"/>
          <w:szCs w:val="28"/>
        </w:rPr>
        <w:lastRenderedPageBreak/>
        <w:t>В ходе лекционных занятий необходимо вести конспектирование излагаемого учебного материала. Записывание лекции способствует лучшему ее усвоению, запоминанию. Процесс записи дольше поддерживает внимание и трудоспособность на лекции. Конспектирование лекций мобилизует внимание, ак</w:t>
      </w:r>
      <w:r>
        <w:rPr>
          <w:sz w:val="28"/>
          <w:szCs w:val="28"/>
        </w:rPr>
        <w:t>тивизирует восприятие, мышление</w:t>
      </w:r>
      <w:r w:rsidRPr="009908CC">
        <w:rPr>
          <w:sz w:val="28"/>
          <w:szCs w:val="28"/>
        </w:rPr>
        <w:t xml:space="preserve">.  При конспектировании лекций по математике необходимо оставлять в рабочих конспектах поля, на которых </w:t>
      </w:r>
      <w:r>
        <w:rPr>
          <w:sz w:val="28"/>
          <w:szCs w:val="28"/>
        </w:rPr>
        <w:t>во время лекции и при дальнейшей работе с конспектом</w:t>
      </w:r>
      <w:r w:rsidRPr="009908CC">
        <w:rPr>
          <w:sz w:val="28"/>
          <w:szCs w:val="28"/>
        </w:rPr>
        <w:t xml:space="preserve"> можно будет </w:t>
      </w:r>
      <w:r>
        <w:rPr>
          <w:sz w:val="28"/>
          <w:szCs w:val="28"/>
        </w:rPr>
        <w:t xml:space="preserve">записывать возникающие вопросы, </w:t>
      </w:r>
      <w:r w:rsidRPr="009908CC">
        <w:rPr>
          <w:sz w:val="28"/>
          <w:szCs w:val="28"/>
        </w:rPr>
        <w:t xml:space="preserve">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</w:t>
      </w:r>
    </w:p>
    <w:p w:rsidR="00685C0F" w:rsidRPr="009908CC" w:rsidRDefault="00685C0F" w:rsidP="00685C0F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 w:rsidRPr="009908CC">
        <w:rPr>
          <w:sz w:val="28"/>
          <w:szCs w:val="28"/>
        </w:rPr>
        <w:t>Записи в конспекте должны быть расчлененными, графически четкими. В них должны быть заголовки, подзаголовки, абзацы и т.п.</w:t>
      </w:r>
    </w:p>
    <w:p w:rsidR="00685C0F" w:rsidRDefault="00685C0F" w:rsidP="00685C0F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 w:rsidRPr="009908CC">
        <w:rPr>
          <w:sz w:val="28"/>
          <w:szCs w:val="28"/>
        </w:rPr>
        <w:t>Работу над конспектом следует продолжить и после лекции. Немаловажное значение имеет упорядочение записей лекции, которое заключается в определенной доработке конспекта – дополнении, исправлении записей, схем, рисунков, сделанных в ходе лекции не всегда четко и точно.</w:t>
      </w:r>
    </w:p>
    <w:p w:rsidR="00685C0F" w:rsidRDefault="00685C0F" w:rsidP="00685C0F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226CC">
        <w:rPr>
          <w:sz w:val="28"/>
          <w:szCs w:val="28"/>
        </w:rPr>
        <w:t>урс «Математическая логика и теория алгоритмов</w:t>
      </w:r>
      <w:r w:rsidR="00937556">
        <w:rPr>
          <w:sz w:val="28"/>
          <w:szCs w:val="28"/>
        </w:rPr>
        <w:t>»</w:t>
      </w:r>
      <w:r w:rsidR="000226CC">
        <w:rPr>
          <w:sz w:val="28"/>
          <w:szCs w:val="28"/>
        </w:rPr>
        <w:t xml:space="preserve"> содержит 34 часа</w:t>
      </w:r>
      <w:r>
        <w:rPr>
          <w:sz w:val="28"/>
          <w:szCs w:val="28"/>
        </w:rPr>
        <w:t xml:space="preserve"> лекций относящихся, в соотве</w:t>
      </w:r>
      <w:r w:rsidR="00B04399">
        <w:rPr>
          <w:sz w:val="28"/>
          <w:szCs w:val="28"/>
        </w:rPr>
        <w:t>тствии с рабочей программой, к 5</w:t>
      </w:r>
      <w:r>
        <w:rPr>
          <w:sz w:val="28"/>
          <w:szCs w:val="28"/>
        </w:rPr>
        <w:t xml:space="preserve"> разделам:</w:t>
      </w:r>
    </w:p>
    <w:p w:rsidR="000226CC" w:rsidRPr="00005D39" w:rsidRDefault="000226CC" w:rsidP="000226CC">
      <w:pPr>
        <w:pStyle w:val="a9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005D39">
        <w:rPr>
          <w:sz w:val="28"/>
          <w:szCs w:val="28"/>
        </w:rPr>
        <w:t>Алгебра высказываний.</w:t>
      </w:r>
    </w:p>
    <w:p w:rsidR="000226CC" w:rsidRPr="00005D39" w:rsidRDefault="000226CC" w:rsidP="000226CC">
      <w:pPr>
        <w:pStyle w:val="a9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005D39">
        <w:rPr>
          <w:sz w:val="28"/>
          <w:szCs w:val="28"/>
        </w:rPr>
        <w:t>Булевы функции.</w:t>
      </w:r>
    </w:p>
    <w:p w:rsidR="000226CC" w:rsidRPr="00005D39" w:rsidRDefault="000226CC" w:rsidP="000226CC">
      <w:pPr>
        <w:pStyle w:val="a9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005D39">
        <w:rPr>
          <w:sz w:val="28"/>
          <w:szCs w:val="28"/>
        </w:rPr>
        <w:t>Логика предикатов.</w:t>
      </w:r>
    </w:p>
    <w:p w:rsidR="000226CC" w:rsidRPr="00005D39" w:rsidRDefault="00005D39" w:rsidP="000226CC">
      <w:pPr>
        <w:pStyle w:val="a9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005D39">
        <w:rPr>
          <w:sz w:val="28"/>
          <w:szCs w:val="28"/>
        </w:rPr>
        <w:t>Логические исчисления.</w:t>
      </w:r>
    </w:p>
    <w:p w:rsidR="00005D39" w:rsidRPr="00005D39" w:rsidRDefault="00005D39" w:rsidP="000226CC">
      <w:pPr>
        <w:pStyle w:val="a9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005D39">
        <w:rPr>
          <w:sz w:val="28"/>
          <w:szCs w:val="28"/>
        </w:rPr>
        <w:t>Элементы теории алгоритмов.</w:t>
      </w:r>
    </w:p>
    <w:p w:rsidR="00B405E0" w:rsidRPr="00B405E0" w:rsidRDefault="00B405E0" w:rsidP="00B405E0">
      <w:pPr>
        <w:ind w:left="720"/>
        <w:rPr>
          <w:b/>
          <w:sz w:val="28"/>
          <w:szCs w:val="28"/>
        </w:rPr>
      </w:pPr>
    </w:p>
    <w:p w:rsidR="00685C0F" w:rsidRDefault="00685C0F" w:rsidP="00685C0F">
      <w:pPr>
        <w:jc w:val="center"/>
        <w:rPr>
          <w:rFonts w:eastAsia="Calibri"/>
          <w:b/>
          <w:sz w:val="32"/>
          <w:szCs w:val="32"/>
          <w:lang w:eastAsia="en-US"/>
        </w:rPr>
      </w:pPr>
      <w:r w:rsidRPr="000E7E82">
        <w:rPr>
          <w:rFonts w:eastAsia="Calibri"/>
          <w:b/>
          <w:sz w:val="32"/>
          <w:szCs w:val="32"/>
          <w:lang w:eastAsia="en-US"/>
        </w:rPr>
        <w:t>2 Методические указания по практическим занятиям</w:t>
      </w:r>
    </w:p>
    <w:p w:rsidR="00685C0F" w:rsidRPr="000E7E82" w:rsidRDefault="00685C0F" w:rsidP="00685C0F">
      <w:pPr>
        <w:rPr>
          <w:rFonts w:eastAsia="Calibri"/>
          <w:sz w:val="32"/>
          <w:szCs w:val="32"/>
          <w:lang w:eastAsia="en-US"/>
        </w:rPr>
      </w:pPr>
    </w:p>
    <w:p w:rsidR="00685C0F" w:rsidRPr="00685C0F" w:rsidRDefault="00685C0F" w:rsidP="00685C0F">
      <w:pPr>
        <w:pStyle w:val="12"/>
        <w:spacing w:line="240" w:lineRule="auto"/>
        <w:ind w:left="-709" w:firstLine="567"/>
        <w:rPr>
          <w:szCs w:val="28"/>
        </w:rPr>
      </w:pPr>
      <w:r w:rsidRPr="00685C0F">
        <w:rPr>
          <w:szCs w:val="28"/>
        </w:rPr>
        <w:t xml:space="preserve">Главная задача практических занятий – закрепить и углубить знания, полученные на лекциях, </w:t>
      </w:r>
      <w:r w:rsidRPr="00685C0F">
        <w:rPr>
          <w:rFonts w:ascii="13" w:hAnsi="13"/>
          <w:szCs w:val="28"/>
        </w:rPr>
        <w:t xml:space="preserve">привить навыки обобщения и изложения учебного материала, </w:t>
      </w:r>
      <w:r w:rsidRPr="00685C0F">
        <w:rPr>
          <w:szCs w:val="28"/>
        </w:rPr>
        <w:t xml:space="preserve">более детально изучить (освоить) алгоритмы и методы дисциплины, используемые для решения как типовых, так и нестандартных задач. </w:t>
      </w:r>
    </w:p>
    <w:p w:rsidR="00685C0F" w:rsidRPr="002A13AD" w:rsidRDefault="00685C0F" w:rsidP="006B024B">
      <w:pPr>
        <w:pStyle w:val="12"/>
        <w:spacing w:line="240" w:lineRule="auto"/>
        <w:ind w:left="-709" w:firstLine="567"/>
        <w:rPr>
          <w:rFonts w:ascii="Calibri" w:hAnsi="Calibri"/>
          <w:szCs w:val="28"/>
        </w:rPr>
      </w:pPr>
      <w:r w:rsidRPr="00685C0F">
        <w:rPr>
          <w:rFonts w:ascii="13" w:hAnsi="13"/>
          <w:szCs w:val="28"/>
        </w:rPr>
        <w:t>Практические занятия проводятся по основным и наиболее сложным вопросам учебной программы. Углубление знаний на практических занятиях достигается путем д</w:t>
      </w:r>
      <w:r w:rsidR="006B024B">
        <w:rPr>
          <w:rFonts w:ascii="13" w:hAnsi="13"/>
          <w:szCs w:val="28"/>
        </w:rPr>
        <w:t>етального разбора типовых задач</w:t>
      </w:r>
      <w:r w:rsidR="006B024B" w:rsidRPr="002A13AD">
        <w:rPr>
          <w:rFonts w:ascii="Calibri" w:hAnsi="Calibri"/>
          <w:szCs w:val="28"/>
        </w:rPr>
        <w:t>.</w:t>
      </w:r>
    </w:p>
    <w:p w:rsidR="00685C0F" w:rsidRPr="00685C0F" w:rsidRDefault="00685C0F" w:rsidP="00685C0F">
      <w:pPr>
        <w:ind w:left="-709" w:firstLine="709"/>
        <w:jc w:val="both"/>
        <w:rPr>
          <w:sz w:val="28"/>
          <w:szCs w:val="28"/>
        </w:rPr>
      </w:pPr>
      <w:r w:rsidRPr="00685C0F">
        <w:rPr>
          <w:sz w:val="28"/>
          <w:szCs w:val="28"/>
        </w:rPr>
        <w:t>Типы задач, рассматриваемых на практических занятиях и выносимых на инди</w:t>
      </w:r>
      <w:r>
        <w:rPr>
          <w:sz w:val="28"/>
          <w:szCs w:val="28"/>
        </w:rPr>
        <w:t>видуальные домашние задания</w:t>
      </w:r>
      <w:r w:rsidRPr="00685C0F">
        <w:rPr>
          <w:sz w:val="28"/>
          <w:szCs w:val="28"/>
        </w:rPr>
        <w:t>, представлены в ФОС дисциплины.</w:t>
      </w:r>
    </w:p>
    <w:p w:rsidR="00685C0F" w:rsidRPr="00685C0F" w:rsidRDefault="00685C0F" w:rsidP="00685C0F">
      <w:pPr>
        <w:ind w:left="-709" w:firstLine="720"/>
        <w:jc w:val="both"/>
        <w:rPr>
          <w:sz w:val="28"/>
          <w:szCs w:val="28"/>
        </w:rPr>
      </w:pPr>
      <w:r w:rsidRPr="00685C0F">
        <w:rPr>
          <w:sz w:val="28"/>
          <w:szCs w:val="28"/>
        </w:rPr>
        <w:t>Для эффективной работы во время практических занятий студентам целесообразно придерживаться следующих рекомендаций организационного характера:</w:t>
      </w:r>
    </w:p>
    <w:p w:rsidR="00685C0F" w:rsidRPr="00685C0F" w:rsidRDefault="00685C0F" w:rsidP="00685C0F">
      <w:pPr>
        <w:ind w:left="-709" w:firstLine="720"/>
        <w:jc w:val="both"/>
        <w:rPr>
          <w:sz w:val="28"/>
          <w:szCs w:val="28"/>
        </w:rPr>
      </w:pPr>
      <w:r w:rsidRPr="00685C0F">
        <w:rPr>
          <w:sz w:val="28"/>
          <w:szCs w:val="28"/>
        </w:rPr>
        <w:t>1) задания на практических занятиях следует выполнять в отдельной тетради;</w:t>
      </w:r>
    </w:p>
    <w:p w:rsidR="00685C0F" w:rsidRPr="00685C0F" w:rsidRDefault="00685C0F" w:rsidP="00685C0F">
      <w:pPr>
        <w:ind w:left="-709" w:firstLine="720"/>
        <w:jc w:val="both"/>
        <w:rPr>
          <w:sz w:val="28"/>
          <w:szCs w:val="28"/>
        </w:rPr>
      </w:pPr>
      <w:r w:rsidRPr="00685C0F">
        <w:rPr>
          <w:sz w:val="28"/>
          <w:szCs w:val="28"/>
        </w:rPr>
        <w:t>2) записи в тетради для практических занятий структурировать заголовками, подзаголовками и т. д.;</w:t>
      </w:r>
    </w:p>
    <w:p w:rsidR="00685C0F" w:rsidRPr="00685C0F" w:rsidRDefault="00685C0F" w:rsidP="00685C0F">
      <w:pPr>
        <w:ind w:left="-709" w:firstLine="720"/>
        <w:jc w:val="both"/>
        <w:rPr>
          <w:sz w:val="28"/>
          <w:szCs w:val="28"/>
        </w:rPr>
      </w:pPr>
      <w:r w:rsidRPr="00685C0F">
        <w:rPr>
          <w:sz w:val="28"/>
          <w:szCs w:val="28"/>
        </w:rPr>
        <w:lastRenderedPageBreak/>
        <w:t>3) полезно оставлять широкие поля, на которых можно  фиксировать возникающие вопросы, рекомендации для последующего изучения и решения, пропущенный материал и т.д.;</w:t>
      </w:r>
    </w:p>
    <w:p w:rsidR="00685C0F" w:rsidRPr="00685C0F" w:rsidRDefault="00685C0F" w:rsidP="00685C0F">
      <w:pPr>
        <w:ind w:left="-709" w:firstLine="720"/>
        <w:jc w:val="both"/>
        <w:rPr>
          <w:sz w:val="28"/>
          <w:szCs w:val="28"/>
        </w:rPr>
      </w:pPr>
      <w:r w:rsidRPr="00685C0F">
        <w:rPr>
          <w:sz w:val="28"/>
          <w:szCs w:val="28"/>
        </w:rPr>
        <w:t>4) при решении заданий необходимо стараться решать максимально самостоятельно, лишь время от времени сверяя результаты с ответами, полученными студентом, решающим данную задачу у доски;</w:t>
      </w:r>
    </w:p>
    <w:p w:rsidR="00685C0F" w:rsidRPr="00685C0F" w:rsidRDefault="00685C0F" w:rsidP="00685C0F">
      <w:pPr>
        <w:ind w:left="-709" w:firstLine="720"/>
        <w:jc w:val="both"/>
        <w:rPr>
          <w:sz w:val="28"/>
          <w:szCs w:val="28"/>
        </w:rPr>
      </w:pPr>
      <w:r w:rsidRPr="00685C0F">
        <w:rPr>
          <w:sz w:val="28"/>
          <w:szCs w:val="28"/>
        </w:rPr>
        <w:t>5) следует обязательно записывать все пояснения, частные случаи и др. дополнительную информацию;</w:t>
      </w:r>
    </w:p>
    <w:p w:rsidR="00685C0F" w:rsidRPr="00685C0F" w:rsidRDefault="00685C0F" w:rsidP="00685C0F">
      <w:pPr>
        <w:ind w:left="-709" w:firstLine="720"/>
        <w:jc w:val="both"/>
        <w:rPr>
          <w:sz w:val="28"/>
          <w:szCs w:val="28"/>
        </w:rPr>
      </w:pPr>
      <w:r w:rsidRPr="00685C0F">
        <w:rPr>
          <w:sz w:val="28"/>
          <w:szCs w:val="28"/>
        </w:rPr>
        <w:t>6) на практические занятия следует приносить: тетради для лекционных и практических занятий, учебник и задачник (Рабочая программа, раздел 5.1)  и справочник по элементарной математике.</w:t>
      </w:r>
    </w:p>
    <w:p w:rsidR="00685C0F" w:rsidRPr="00E35387" w:rsidRDefault="00685C0F" w:rsidP="00685C0F">
      <w:pPr>
        <w:pStyle w:val="1"/>
        <w:rPr>
          <w:bCs w:val="0"/>
          <w:kern w:val="0"/>
          <w:sz w:val="32"/>
          <w:lang w:eastAsia="en-US"/>
        </w:rPr>
      </w:pPr>
      <w:bookmarkStart w:id="1" w:name="_Toc6130224"/>
      <w:r w:rsidRPr="00E35387">
        <w:rPr>
          <w:bCs w:val="0"/>
          <w:kern w:val="0"/>
          <w:sz w:val="32"/>
          <w:lang w:eastAsia="en-US"/>
        </w:rPr>
        <w:t>3 Методические указания по самостоятельной работе</w:t>
      </w:r>
      <w:bookmarkEnd w:id="1"/>
    </w:p>
    <w:p w:rsidR="00685C0F" w:rsidRDefault="00685C0F" w:rsidP="00685C0F">
      <w:pPr>
        <w:ind w:left="-709" w:firstLine="709"/>
        <w:jc w:val="both"/>
        <w:rPr>
          <w:sz w:val="28"/>
          <w:szCs w:val="28"/>
        </w:rPr>
      </w:pPr>
    </w:p>
    <w:p w:rsidR="007607EA" w:rsidRPr="009908CC" w:rsidRDefault="007607EA" w:rsidP="007607EA">
      <w:pPr>
        <w:pStyle w:val="ReportHead"/>
        <w:suppressAutoHyphens/>
        <w:ind w:left="-709" w:firstLine="709"/>
        <w:jc w:val="both"/>
        <w:rPr>
          <w:i/>
          <w:szCs w:val="28"/>
          <w:u w:val="single"/>
        </w:rPr>
      </w:pPr>
      <w:r>
        <w:rPr>
          <w:b/>
          <w:szCs w:val="28"/>
        </w:rPr>
        <w:t>С</w:t>
      </w:r>
      <w:r w:rsidRPr="00276C91">
        <w:rPr>
          <w:b/>
          <w:bCs/>
          <w:szCs w:val="28"/>
        </w:rPr>
        <w:t>амостоятельная работа</w:t>
      </w:r>
      <w:r w:rsidRPr="009908CC">
        <w:rPr>
          <w:szCs w:val="28"/>
        </w:rPr>
        <w:t xml:space="preserve"> </w:t>
      </w:r>
      <w:r>
        <w:rPr>
          <w:szCs w:val="28"/>
        </w:rPr>
        <w:t>занимает о</w:t>
      </w:r>
      <w:r w:rsidRPr="009908CC">
        <w:rPr>
          <w:szCs w:val="28"/>
        </w:rPr>
        <w:t xml:space="preserve">собое место </w:t>
      </w:r>
      <w:r w:rsidR="00975CD2">
        <w:rPr>
          <w:szCs w:val="28"/>
        </w:rPr>
        <w:t xml:space="preserve">в процессе обучения в целом и </w:t>
      </w:r>
      <w:r w:rsidRPr="009908CC">
        <w:rPr>
          <w:szCs w:val="28"/>
        </w:rPr>
        <w:t xml:space="preserve">при изучении </w:t>
      </w:r>
      <w:r w:rsidR="00975CD2">
        <w:rPr>
          <w:szCs w:val="28"/>
        </w:rPr>
        <w:t>отдельных учебных дисциплин,</w:t>
      </w:r>
      <w:r>
        <w:rPr>
          <w:szCs w:val="28"/>
        </w:rPr>
        <w:t xml:space="preserve"> </w:t>
      </w:r>
      <w:r w:rsidR="00975CD2">
        <w:rPr>
          <w:szCs w:val="28"/>
        </w:rPr>
        <w:t>в частности,</w:t>
      </w:r>
      <w:r w:rsidR="00975CD2" w:rsidRPr="009908CC">
        <w:rPr>
          <w:szCs w:val="28"/>
        </w:rPr>
        <w:t xml:space="preserve"> </w:t>
      </w:r>
      <w:r w:rsidR="00005D39">
        <w:rPr>
          <w:szCs w:val="28"/>
        </w:rPr>
        <w:t xml:space="preserve">и </w:t>
      </w:r>
      <w:r w:rsidR="00005D39">
        <w:rPr>
          <w:szCs w:val="28"/>
          <w:lang w:val="ru-RU"/>
        </w:rPr>
        <w:t>математической логики и теории алгоритмов</w:t>
      </w:r>
      <w:r w:rsidR="00975CD2">
        <w:rPr>
          <w:szCs w:val="28"/>
        </w:rPr>
        <w:t xml:space="preserve">. Самостоятельная работа студента в рамках университетского образования </w:t>
      </w:r>
      <w:r w:rsidRPr="009908CC">
        <w:rPr>
          <w:szCs w:val="28"/>
        </w:rPr>
        <w:t>– это планируемая работа, выполняемая по заданию и при методическом руководстве преподавателя, но без его непосредственного участи</w:t>
      </w:r>
      <w:r w:rsidR="00361590">
        <w:rPr>
          <w:szCs w:val="28"/>
        </w:rPr>
        <w:t>я.</w:t>
      </w:r>
      <w:r w:rsidRPr="009908CC">
        <w:rPr>
          <w:szCs w:val="28"/>
        </w:rPr>
        <w:t>.</w:t>
      </w:r>
    </w:p>
    <w:p w:rsidR="007607EA" w:rsidRPr="001E38E8" w:rsidRDefault="007607EA" w:rsidP="007607EA">
      <w:pPr>
        <w:pStyle w:val="a9"/>
        <w:spacing w:before="0" w:beforeAutospacing="0" w:after="0" w:afterAutospacing="0"/>
        <w:ind w:left="-709" w:firstLine="709"/>
        <w:jc w:val="both"/>
        <w:rPr>
          <w:b/>
          <w:sz w:val="28"/>
          <w:szCs w:val="28"/>
        </w:rPr>
      </w:pPr>
      <w:r w:rsidRPr="001E38E8">
        <w:rPr>
          <w:rStyle w:val="ad"/>
          <w:sz w:val="28"/>
          <w:szCs w:val="28"/>
        </w:rPr>
        <w:t>Задачами самостоятельной работы студентов являются:</w:t>
      </w:r>
    </w:p>
    <w:p w:rsidR="007607EA" w:rsidRPr="009908CC" w:rsidRDefault="007607EA" w:rsidP="007607EA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 w:rsidRPr="009908CC">
        <w:rPr>
          <w:sz w:val="28"/>
          <w:szCs w:val="28"/>
        </w:rPr>
        <w:t>· систематизация и закрепление полученных теоретических знаний и практических умений студентов;</w:t>
      </w:r>
    </w:p>
    <w:p w:rsidR="007607EA" w:rsidRPr="009908CC" w:rsidRDefault="007607EA" w:rsidP="007607EA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 w:rsidRPr="009908CC">
        <w:rPr>
          <w:sz w:val="28"/>
          <w:szCs w:val="28"/>
        </w:rPr>
        <w:t>· углубление и расширение теоретических знаний;</w:t>
      </w:r>
    </w:p>
    <w:p w:rsidR="007607EA" w:rsidRPr="009908CC" w:rsidRDefault="007607EA" w:rsidP="007607EA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 w:rsidRPr="009908CC">
        <w:rPr>
          <w:sz w:val="28"/>
          <w:szCs w:val="28"/>
        </w:rPr>
        <w:t>· формирование умения использовать справочную литературу;</w:t>
      </w:r>
    </w:p>
    <w:p w:rsidR="007607EA" w:rsidRPr="009908CC" w:rsidRDefault="007607EA" w:rsidP="007607EA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 w:rsidRPr="009908CC">
        <w:rPr>
          <w:sz w:val="28"/>
          <w:szCs w:val="28"/>
        </w:rPr>
        <w:t>· развитие познавательных способностей и активности: творческой инициативы, самостоятельности, ответственности и организо</w:t>
      </w:r>
      <w:r w:rsidRPr="009908CC">
        <w:rPr>
          <w:sz w:val="28"/>
          <w:szCs w:val="28"/>
        </w:rPr>
        <w:softHyphen/>
        <w:t>ванности;</w:t>
      </w:r>
    </w:p>
    <w:p w:rsidR="007607EA" w:rsidRPr="009908CC" w:rsidRDefault="00D05EB6" w:rsidP="007607EA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· </w:t>
      </w:r>
      <w:r w:rsidR="007607EA" w:rsidRPr="009908CC">
        <w:rPr>
          <w:sz w:val="28"/>
          <w:szCs w:val="28"/>
        </w:rPr>
        <w:t>формирование самостоятельности мышления, способностей к са</w:t>
      </w:r>
      <w:r w:rsidR="007607EA" w:rsidRPr="009908CC">
        <w:rPr>
          <w:sz w:val="28"/>
          <w:szCs w:val="28"/>
        </w:rPr>
        <w:softHyphen/>
        <w:t>моразвитию, самосовершенствованию и самореализации;</w:t>
      </w:r>
    </w:p>
    <w:p w:rsidR="007607EA" w:rsidRPr="009908CC" w:rsidRDefault="00D05EB6" w:rsidP="007607EA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 w:rsidRPr="009908CC">
        <w:rPr>
          <w:sz w:val="28"/>
          <w:szCs w:val="28"/>
        </w:rPr>
        <w:t>·</w:t>
      </w:r>
      <w:r>
        <w:rPr>
          <w:sz w:val="28"/>
          <w:szCs w:val="28"/>
        </w:rPr>
        <w:t xml:space="preserve"> </w:t>
      </w:r>
      <w:r w:rsidR="007607EA" w:rsidRPr="009908CC">
        <w:rPr>
          <w:sz w:val="28"/>
          <w:szCs w:val="28"/>
        </w:rPr>
        <w:t>развитие исследовательских умений.</w:t>
      </w:r>
    </w:p>
    <w:p w:rsidR="007607EA" w:rsidRPr="009908CC" w:rsidRDefault="007607EA" w:rsidP="007607EA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 w:rsidRPr="009908CC">
        <w:rPr>
          <w:sz w:val="28"/>
          <w:szCs w:val="28"/>
        </w:rPr>
        <w:t xml:space="preserve">В учебном процессе высшего учебного заведения выделяют два вида самостоятельной работы: </w:t>
      </w:r>
      <w:proofErr w:type="gramStart"/>
      <w:r w:rsidRPr="009908CC">
        <w:rPr>
          <w:sz w:val="28"/>
          <w:szCs w:val="28"/>
        </w:rPr>
        <w:t>аудиторная</w:t>
      </w:r>
      <w:proofErr w:type="gramEnd"/>
      <w:r w:rsidRPr="009908CC">
        <w:rPr>
          <w:sz w:val="28"/>
          <w:szCs w:val="28"/>
        </w:rPr>
        <w:t xml:space="preserve"> и внеаудиторная.</w:t>
      </w:r>
    </w:p>
    <w:p w:rsidR="007607EA" w:rsidRPr="009908CC" w:rsidRDefault="007607EA" w:rsidP="007607EA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 w:rsidRPr="009908CC">
        <w:rPr>
          <w:sz w:val="28"/>
          <w:szCs w:val="28"/>
        </w:rPr>
        <w:t xml:space="preserve">Аудиторная самостоятельная работа по дисциплине выполняется на учебных занятиях под непосредственным руководством </w:t>
      </w:r>
      <w:r>
        <w:rPr>
          <w:sz w:val="28"/>
          <w:szCs w:val="28"/>
        </w:rPr>
        <w:t>преподавателя в форме обучающих и проверочных  самостоятельных работ, тестирования, контрольных работ.</w:t>
      </w:r>
    </w:p>
    <w:p w:rsidR="00AB15D5" w:rsidRPr="006B024B" w:rsidRDefault="007607EA" w:rsidP="006B024B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 w:rsidRPr="009908CC">
        <w:rPr>
          <w:sz w:val="28"/>
          <w:szCs w:val="28"/>
        </w:rPr>
        <w:t>Внеаудиторная самостоятельная работа выполняется студентом по за</w:t>
      </w:r>
      <w:r w:rsidRPr="009908CC">
        <w:rPr>
          <w:sz w:val="28"/>
          <w:szCs w:val="28"/>
        </w:rPr>
        <w:softHyphen/>
        <w:t>данию преподавателя, но без</w:t>
      </w:r>
      <w:r w:rsidR="006B024B">
        <w:rPr>
          <w:sz w:val="28"/>
          <w:szCs w:val="28"/>
        </w:rPr>
        <w:t xml:space="preserve"> его непосредственного участия.</w:t>
      </w:r>
    </w:p>
    <w:p w:rsidR="00AB15D5" w:rsidRPr="00AB15D5" w:rsidRDefault="00AB15D5" w:rsidP="00AB15D5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 w:rsidRPr="00AB15D5">
        <w:rPr>
          <w:sz w:val="28"/>
          <w:szCs w:val="28"/>
        </w:rPr>
        <w:t>Рабочей программой дисциплины предусмотрены следующие виды с</w:t>
      </w:r>
      <w:r w:rsidR="000F3BD4" w:rsidRPr="00AB15D5">
        <w:rPr>
          <w:sz w:val="28"/>
          <w:szCs w:val="28"/>
        </w:rPr>
        <w:t>амостоятельн</w:t>
      </w:r>
      <w:r w:rsidRPr="00AB15D5">
        <w:rPr>
          <w:sz w:val="28"/>
          <w:szCs w:val="28"/>
        </w:rPr>
        <w:t>ой</w:t>
      </w:r>
      <w:r w:rsidR="000F3BD4" w:rsidRPr="00AB15D5">
        <w:rPr>
          <w:sz w:val="28"/>
          <w:szCs w:val="28"/>
        </w:rPr>
        <w:t xml:space="preserve"> работ</w:t>
      </w:r>
      <w:r w:rsidRPr="00AB15D5">
        <w:rPr>
          <w:sz w:val="28"/>
          <w:szCs w:val="28"/>
        </w:rPr>
        <w:t>ы</w:t>
      </w:r>
      <w:r w:rsidR="000F3BD4" w:rsidRPr="00AB15D5">
        <w:rPr>
          <w:sz w:val="28"/>
          <w:szCs w:val="28"/>
        </w:rPr>
        <w:t>:</w:t>
      </w:r>
    </w:p>
    <w:p w:rsidR="000F3BD4" w:rsidRPr="00AB15D5" w:rsidRDefault="000F3BD4" w:rsidP="00A60C30">
      <w:pPr>
        <w:pStyle w:val="ReportMain"/>
        <w:suppressAutoHyphens/>
        <w:jc w:val="both"/>
        <w:rPr>
          <w:rFonts w:eastAsia="Times New Roman"/>
          <w:sz w:val="28"/>
          <w:szCs w:val="28"/>
          <w:lang w:eastAsia="ru-RU"/>
        </w:rPr>
      </w:pPr>
      <w:r w:rsidRPr="00AB15D5">
        <w:rPr>
          <w:rFonts w:eastAsia="Times New Roman"/>
          <w:sz w:val="28"/>
          <w:szCs w:val="28"/>
          <w:lang w:eastAsia="ru-RU"/>
        </w:rPr>
        <w:t>- выполнение индивидуального</w:t>
      </w:r>
      <w:r w:rsidR="006B024B">
        <w:rPr>
          <w:rFonts w:eastAsia="Times New Roman"/>
          <w:sz w:val="28"/>
          <w:szCs w:val="28"/>
          <w:lang w:eastAsia="ru-RU"/>
        </w:rPr>
        <w:t xml:space="preserve"> творческого</w:t>
      </w:r>
      <w:r w:rsidRPr="00AB15D5">
        <w:rPr>
          <w:rFonts w:eastAsia="Times New Roman"/>
          <w:sz w:val="28"/>
          <w:szCs w:val="28"/>
          <w:lang w:eastAsia="ru-RU"/>
        </w:rPr>
        <w:t xml:space="preserve"> задания</w:t>
      </w:r>
      <w:r w:rsidR="006B024B">
        <w:rPr>
          <w:rFonts w:eastAsia="Times New Roman"/>
          <w:sz w:val="28"/>
          <w:szCs w:val="28"/>
          <w:lang w:eastAsia="ru-RU"/>
        </w:rPr>
        <w:t>;</w:t>
      </w:r>
      <w:r w:rsidRPr="00AB15D5">
        <w:rPr>
          <w:rFonts w:eastAsia="Times New Roman"/>
          <w:sz w:val="28"/>
          <w:szCs w:val="28"/>
          <w:lang w:eastAsia="ru-RU"/>
        </w:rPr>
        <w:tab/>
      </w:r>
    </w:p>
    <w:p w:rsidR="000F3BD4" w:rsidRPr="00AB15D5" w:rsidRDefault="000F3BD4" w:rsidP="00AB15D5">
      <w:pPr>
        <w:pStyle w:val="ReportMain"/>
        <w:suppressAutoHyphens/>
        <w:jc w:val="both"/>
        <w:rPr>
          <w:rFonts w:eastAsia="Times New Roman"/>
          <w:sz w:val="28"/>
          <w:szCs w:val="28"/>
          <w:lang w:eastAsia="ru-RU"/>
        </w:rPr>
      </w:pPr>
      <w:r w:rsidRPr="00AB15D5">
        <w:rPr>
          <w:rFonts w:eastAsia="Times New Roman"/>
          <w:sz w:val="28"/>
          <w:szCs w:val="28"/>
          <w:lang w:eastAsia="ru-RU"/>
        </w:rPr>
        <w:t>- самоподготовка (проработка и повторение лекционного материала и материала учебников и учебных пособий);</w:t>
      </w:r>
    </w:p>
    <w:p w:rsidR="006B024B" w:rsidRDefault="000F3BD4" w:rsidP="006B024B">
      <w:pPr>
        <w:pStyle w:val="ReportMain"/>
        <w:suppressAutoHyphens/>
        <w:jc w:val="both"/>
        <w:rPr>
          <w:rFonts w:eastAsia="Times New Roman"/>
          <w:sz w:val="28"/>
          <w:szCs w:val="28"/>
          <w:lang w:eastAsia="ru-RU"/>
        </w:rPr>
      </w:pPr>
      <w:r w:rsidRPr="00AB15D5">
        <w:rPr>
          <w:rFonts w:eastAsia="Times New Roman"/>
          <w:sz w:val="28"/>
          <w:szCs w:val="28"/>
          <w:lang w:eastAsia="ru-RU"/>
        </w:rPr>
        <w:t>- подготовка к практическим занятиям;</w:t>
      </w:r>
    </w:p>
    <w:p w:rsidR="007607EA" w:rsidRPr="006B024B" w:rsidRDefault="00C3662D" w:rsidP="006B024B">
      <w:pPr>
        <w:pStyle w:val="ReportMain"/>
        <w:suppressAutoHyphens/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- подготовка к </w:t>
      </w:r>
      <w:r>
        <w:rPr>
          <w:sz w:val="28"/>
          <w:szCs w:val="28"/>
          <w:lang w:val="ru-RU"/>
        </w:rPr>
        <w:t>зачету</w:t>
      </w:r>
      <w:r w:rsidR="000F3BD4" w:rsidRPr="00AB15D5">
        <w:rPr>
          <w:sz w:val="28"/>
          <w:szCs w:val="28"/>
        </w:rPr>
        <w:t>.</w:t>
      </w:r>
    </w:p>
    <w:p w:rsidR="00AB15D5" w:rsidRDefault="00AB15D5" w:rsidP="000F3BD4">
      <w:pPr>
        <w:pStyle w:val="ReportMain"/>
        <w:suppressAutoHyphens/>
        <w:rPr>
          <w:b/>
          <w:sz w:val="32"/>
          <w:szCs w:val="32"/>
        </w:rPr>
      </w:pPr>
    </w:p>
    <w:p w:rsidR="000F3BD4" w:rsidRDefault="000F3BD4" w:rsidP="00A60C30">
      <w:pPr>
        <w:pStyle w:val="ReportMain"/>
        <w:suppressAutoHyphens/>
        <w:ind w:firstLine="709"/>
        <w:rPr>
          <w:b/>
          <w:sz w:val="32"/>
          <w:szCs w:val="32"/>
        </w:rPr>
      </w:pPr>
      <w:r w:rsidRPr="000F3BD4">
        <w:rPr>
          <w:b/>
          <w:sz w:val="32"/>
          <w:szCs w:val="32"/>
        </w:rPr>
        <w:t xml:space="preserve">3.1 Самоподготовка (проработка и повторение </w:t>
      </w:r>
      <w:r w:rsidR="00A60C30">
        <w:rPr>
          <w:b/>
          <w:sz w:val="32"/>
          <w:szCs w:val="32"/>
        </w:rPr>
        <w:t>л</w:t>
      </w:r>
      <w:r w:rsidRPr="000F3BD4">
        <w:rPr>
          <w:b/>
          <w:sz w:val="32"/>
          <w:szCs w:val="32"/>
        </w:rPr>
        <w:t>екционного материала и</w:t>
      </w:r>
      <w:r>
        <w:rPr>
          <w:b/>
          <w:sz w:val="32"/>
          <w:szCs w:val="32"/>
        </w:rPr>
        <w:t xml:space="preserve"> </w:t>
      </w:r>
      <w:r w:rsidRPr="000F3BD4">
        <w:rPr>
          <w:b/>
          <w:sz w:val="32"/>
          <w:szCs w:val="32"/>
        </w:rPr>
        <w:t>материала учебников и учебных пособий)</w:t>
      </w:r>
    </w:p>
    <w:p w:rsidR="00A60C30" w:rsidRPr="000F3BD4" w:rsidRDefault="00A60C30" w:rsidP="000F3BD4">
      <w:pPr>
        <w:pStyle w:val="ReportMain"/>
        <w:suppressAutoHyphens/>
        <w:rPr>
          <w:b/>
          <w:sz w:val="32"/>
          <w:szCs w:val="32"/>
        </w:rPr>
      </w:pPr>
    </w:p>
    <w:p w:rsidR="00AB15D5" w:rsidRDefault="00AB15D5" w:rsidP="00A60C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организации самостоятельной работы при изучении и повторении теоретического материала</w:t>
      </w:r>
      <w:r w:rsidRPr="00232F69">
        <w:rPr>
          <w:sz w:val="28"/>
          <w:szCs w:val="28"/>
        </w:rPr>
        <w:t xml:space="preserve"> студентам целесообразно придерживаться следующих рекомендаций:</w:t>
      </w:r>
    </w:p>
    <w:p w:rsidR="00AB15D5" w:rsidRDefault="00AB15D5" w:rsidP="00A60C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р</w:t>
      </w:r>
      <w:r w:rsidRPr="00232F69">
        <w:rPr>
          <w:sz w:val="28"/>
          <w:szCs w:val="28"/>
        </w:rPr>
        <w:t xml:space="preserve">аботу над конспектом </w:t>
      </w:r>
      <w:r>
        <w:rPr>
          <w:sz w:val="28"/>
          <w:szCs w:val="28"/>
        </w:rPr>
        <w:t>лекции</w:t>
      </w:r>
      <w:r w:rsidRPr="00232F69">
        <w:rPr>
          <w:sz w:val="28"/>
          <w:szCs w:val="28"/>
        </w:rPr>
        <w:t xml:space="preserve"> следует начинать с его доработки</w:t>
      </w:r>
      <w:r>
        <w:rPr>
          <w:sz w:val="28"/>
          <w:szCs w:val="28"/>
        </w:rPr>
        <w:t xml:space="preserve"> (исправление замеченных </w:t>
      </w:r>
      <w:r w:rsidR="00A60C30">
        <w:rPr>
          <w:sz w:val="28"/>
          <w:szCs w:val="28"/>
        </w:rPr>
        <w:t>описок, пробелов</w:t>
      </w:r>
      <w:r>
        <w:rPr>
          <w:sz w:val="28"/>
          <w:szCs w:val="28"/>
        </w:rPr>
        <w:t>, доработки чертежей, разъяснение непонятных фрагментов материала и т.д</w:t>
      </w:r>
      <w:r w:rsidR="00A60C30">
        <w:rPr>
          <w:sz w:val="28"/>
          <w:szCs w:val="28"/>
        </w:rPr>
        <w:t>.</w:t>
      </w:r>
      <w:r>
        <w:rPr>
          <w:sz w:val="28"/>
          <w:szCs w:val="28"/>
        </w:rPr>
        <w:t>)</w:t>
      </w:r>
      <w:r w:rsidRPr="00232F69">
        <w:rPr>
          <w:sz w:val="28"/>
          <w:szCs w:val="28"/>
        </w:rPr>
        <w:t xml:space="preserve"> желательно в </w:t>
      </w:r>
      <w:r>
        <w:rPr>
          <w:sz w:val="28"/>
          <w:szCs w:val="28"/>
        </w:rPr>
        <w:t>день прочтения лекции</w:t>
      </w:r>
      <w:r w:rsidRPr="00232F69">
        <w:rPr>
          <w:sz w:val="28"/>
          <w:szCs w:val="28"/>
        </w:rPr>
        <w:t>, пока материал еще легко воспроизводим в памяти</w:t>
      </w:r>
      <w:r>
        <w:rPr>
          <w:sz w:val="28"/>
          <w:szCs w:val="28"/>
        </w:rPr>
        <w:t>;</w:t>
      </w:r>
    </w:p>
    <w:p w:rsidR="00AB15D5" w:rsidRDefault="00AB15D5" w:rsidP="00A60C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готовиться к сдаче теоретической части экзамена целесообразно </w:t>
      </w:r>
      <w:r w:rsidRPr="00FA03EF">
        <w:rPr>
          <w:sz w:val="28"/>
          <w:szCs w:val="28"/>
        </w:rPr>
        <w:t xml:space="preserve">во время изучения соответствующего материала </w:t>
      </w:r>
      <w:r>
        <w:rPr>
          <w:sz w:val="28"/>
          <w:szCs w:val="28"/>
        </w:rPr>
        <w:t xml:space="preserve">в течение всего семестра, </w:t>
      </w:r>
      <w:r w:rsidR="00A60C30">
        <w:rPr>
          <w:sz w:val="28"/>
          <w:szCs w:val="28"/>
        </w:rPr>
        <w:t>составляя конспект</w:t>
      </w:r>
      <w:r>
        <w:rPr>
          <w:sz w:val="28"/>
          <w:szCs w:val="28"/>
        </w:rPr>
        <w:t xml:space="preserve"> ответ</w:t>
      </w:r>
      <w:r w:rsidR="00A60C30">
        <w:rPr>
          <w:sz w:val="28"/>
          <w:szCs w:val="28"/>
        </w:rPr>
        <w:t>ов</w:t>
      </w:r>
      <w:r>
        <w:rPr>
          <w:sz w:val="28"/>
          <w:szCs w:val="28"/>
        </w:rPr>
        <w:t xml:space="preserve"> на вопросы к экзамену </w:t>
      </w:r>
      <w:r w:rsidRPr="00FA03EF">
        <w:rPr>
          <w:sz w:val="28"/>
          <w:szCs w:val="28"/>
        </w:rPr>
        <w:t>(</w:t>
      </w:r>
      <w:r>
        <w:rPr>
          <w:sz w:val="28"/>
          <w:szCs w:val="28"/>
        </w:rPr>
        <w:t>Фонд оценочных средств</w:t>
      </w:r>
      <w:r w:rsidRPr="00FA03EF">
        <w:rPr>
          <w:sz w:val="28"/>
          <w:szCs w:val="28"/>
        </w:rPr>
        <w:t>, раздел «Блок D»)</w:t>
      </w:r>
      <w:r>
        <w:rPr>
          <w:sz w:val="28"/>
          <w:szCs w:val="28"/>
        </w:rPr>
        <w:t>;</w:t>
      </w:r>
    </w:p>
    <w:p w:rsidR="00AB15D5" w:rsidRDefault="00AB15D5" w:rsidP="00A60C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при самостоятельной работе над теоретическим материалом применять:</w:t>
      </w:r>
    </w:p>
    <w:p w:rsidR="00AB15D5" w:rsidRDefault="00AB15D5" w:rsidP="00A60C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конспект лекций;</w:t>
      </w:r>
    </w:p>
    <w:p w:rsidR="00AB15D5" w:rsidRDefault="00AB15D5" w:rsidP="00A60C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основную и дополнительную литературу (Рабочая программа, пункты 5.1 и 5.2);</w:t>
      </w:r>
    </w:p>
    <w:p w:rsidR="00AB15D5" w:rsidRDefault="00AB15D5" w:rsidP="00A60C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специализированные сайты (Рабочая программа, пункт 5.4);</w:t>
      </w:r>
    </w:p>
    <w:p w:rsidR="00AB15D5" w:rsidRDefault="00AB15D5" w:rsidP="00A60C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</w:r>
      <w:r w:rsidRPr="00D24D75">
        <w:rPr>
          <w:sz w:val="28"/>
          <w:szCs w:val="28"/>
        </w:rPr>
        <w:t xml:space="preserve"> информационные справочные системы современных информационных технологий</w:t>
      </w:r>
      <w:r>
        <w:rPr>
          <w:sz w:val="28"/>
          <w:szCs w:val="28"/>
        </w:rPr>
        <w:t xml:space="preserve"> </w:t>
      </w:r>
      <w:r w:rsidRPr="00D24D75">
        <w:rPr>
          <w:sz w:val="28"/>
          <w:szCs w:val="28"/>
        </w:rPr>
        <w:t>(</w:t>
      </w:r>
      <w:r>
        <w:rPr>
          <w:sz w:val="28"/>
          <w:szCs w:val="28"/>
        </w:rPr>
        <w:t>Р</w:t>
      </w:r>
      <w:r w:rsidRPr="00D24D75">
        <w:rPr>
          <w:sz w:val="28"/>
          <w:szCs w:val="28"/>
        </w:rPr>
        <w:t>абочая программа, пункт 5.</w:t>
      </w:r>
      <w:r>
        <w:rPr>
          <w:sz w:val="28"/>
          <w:szCs w:val="28"/>
        </w:rPr>
        <w:t>5</w:t>
      </w:r>
      <w:r w:rsidRPr="00D24D75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AB15D5" w:rsidRDefault="00AB15D5" w:rsidP="00A60C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 xml:space="preserve"> </w:t>
      </w:r>
      <w:r w:rsidRPr="00D24D75">
        <w:rPr>
          <w:sz w:val="28"/>
          <w:szCs w:val="28"/>
        </w:rPr>
        <w:t xml:space="preserve">при необходимости </w:t>
      </w:r>
      <w:r>
        <w:rPr>
          <w:sz w:val="28"/>
          <w:szCs w:val="28"/>
        </w:rPr>
        <w:t>осуществлять самостоятельный подбор источников;</w:t>
      </w:r>
    </w:p>
    <w:p w:rsidR="00AB15D5" w:rsidRDefault="00AB15D5" w:rsidP="00A60C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перед очередной лекцией следует повторить материал предыдущих лекций;</w:t>
      </w:r>
    </w:p>
    <w:p w:rsidR="00AB15D5" w:rsidRDefault="00AB15D5" w:rsidP="00A60C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осуществлять самоконтроль усвоения теоретического материала посредством ответов на вопросы, приведенные в </w:t>
      </w:r>
      <w:r w:rsidRPr="004A41B9">
        <w:rPr>
          <w:sz w:val="28"/>
          <w:szCs w:val="28"/>
        </w:rPr>
        <w:t>основн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и дополнительн</w:t>
      </w:r>
      <w:r>
        <w:rPr>
          <w:sz w:val="28"/>
          <w:szCs w:val="28"/>
        </w:rPr>
        <w:t>ой</w:t>
      </w:r>
      <w:r w:rsidRPr="004A41B9">
        <w:rPr>
          <w:sz w:val="28"/>
          <w:szCs w:val="28"/>
        </w:rPr>
        <w:t xml:space="preserve"> литератур</w:t>
      </w:r>
      <w:r>
        <w:rPr>
          <w:sz w:val="28"/>
          <w:szCs w:val="28"/>
        </w:rPr>
        <w:t>е</w:t>
      </w:r>
      <w:r w:rsidRPr="004A41B9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Рабочая программа, </w:t>
      </w:r>
      <w:r w:rsidRPr="004A41B9">
        <w:rPr>
          <w:sz w:val="28"/>
          <w:szCs w:val="28"/>
        </w:rPr>
        <w:t>пункты 5.1 и 5.2)</w:t>
      </w:r>
      <w:r>
        <w:rPr>
          <w:sz w:val="28"/>
          <w:szCs w:val="28"/>
        </w:rPr>
        <w:t>, а также в фонде оценочных средств (раздел «Блок D»).</w:t>
      </w:r>
    </w:p>
    <w:p w:rsidR="00755673" w:rsidRDefault="00755673" w:rsidP="00AB15D5">
      <w:pPr>
        <w:spacing w:line="360" w:lineRule="auto"/>
        <w:ind w:firstLine="720"/>
        <w:jc w:val="both"/>
        <w:rPr>
          <w:sz w:val="28"/>
          <w:szCs w:val="28"/>
        </w:rPr>
      </w:pPr>
    </w:p>
    <w:p w:rsidR="00AB15D5" w:rsidRPr="00557562" w:rsidRDefault="00AB15D5" w:rsidP="00557562">
      <w:pPr>
        <w:pStyle w:val="2"/>
        <w:ind w:firstLine="709"/>
        <w:rPr>
          <w:rFonts w:ascii="Times New Roman" w:eastAsia="Calibri" w:hAnsi="Times New Roman"/>
          <w:bCs w:val="0"/>
          <w:color w:val="auto"/>
          <w:sz w:val="32"/>
          <w:szCs w:val="32"/>
          <w:lang w:eastAsia="en-US"/>
        </w:rPr>
      </w:pPr>
      <w:bookmarkStart w:id="2" w:name="_Toc6130226"/>
      <w:r w:rsidRPr="00557562">
        <w:rPr>
          <w:rFonts w:ascii="Times New Roman" w:eastAsia="Calibri" w:hAnsi="Times New Roman"/>
          <w:bCs w:val="0"/>
          <w:color w:val="auto"/>
          <w:sz w:val="32"/>
          <w:szCs w:val="32"/>
          <w:lang w:eastAsia="en-US"/>
        </w:rPr>
        <w:t>3.2 Методические указания по подготовке к практическим занятиям</w:t>
      </w:r>
      <w:bookmarkEnd w:id="2"/>
    </w:p>
    <w:p w:rsidR="00AB15D5" w:rsidRDefault="00AB15D5" w:rsidP="00AB15D5">
      <w:pPr>
        <w:spacing w:line="360" w:lineRule="auto"/>
        <w:ind w:firstLine="720"/>
        <w:jc w:val="both"/>
        <w:rPr>
          <w:sz w:val="28"/>
          <w:szCs w:val="28"/>
        </w:rPr>
      </w:pPr>
    </w:p>
    <w:p w:rsidR="00557562" w:rsidRPr="009908CC" w:rsidRDefault="00557562" w:rsidP="00557562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 w:rsidRPr="009908CC">
        <w:rPr>
          <w:sz w:val="28"/>
          <w:szCs w:val="28"/>
        </w:rPr>
        <w:t xml:space="preserve">При   подготовке к </w:t>
      </w:r>
      <w:r w:rsidRPr="00276C91">
        <w:rPr>
          <w:b/>
          <w:sz w:val="28"/>
          <w:szCs w:val="28"/>
        </w:rPr>
        <w:t>практическим занятиям</w:t>
      </w:r>
      <w:r w:rsidRPr="009908CC">
        <w:rPr>
          <w:sz w:val="28"/>
          <w:szCs w:val="28"/>
        </w:rPr>
        <w:t xml:space="preserve"> необходимо изучить конспект соответствующей лекции и разделы  основной литературы, </w:t>
      </w:r>
      <w:r>
        <w:rPr>
          <w:sz w:val="28"/>
          <w:szCs w:val="28"/>
        </w:rPr>
        <w:t xml:space="preserve">желательно </w:t>
      </w:r>
      <w:r w:rsidRPr="009908CC">
        <w:rPr>
          <w:sz w:val="28"/>
          <w:szCs w:val="28"/>
        </w:rPr>
        <w:t>ознакомиться с литературой</w:t>
      </w:r>
      <w:r>
        <w:rPr>
          <w:sz w:val="28"/>
          <w:szCs w:val="28"/>
        </w:rPr>
        <w:t xml:space="preserve"> из раздела</w:t>
      </w:r>
      <w:r w:rsidRPr="00B276BB">
        <w:rPr>
          <w:sz w:val="28"/>
          <w:szCs w:val="28"/>
        </w:rPr>
        <w:t xml:space="preserve"> </w:t>
      </w:r>
      <w:r w:rsidRPr="009908CC">
        <w:rPr>
          <w:sz w:val="28"/>
          <w:szCs w:val="28"/>
        </w:rPr>
        <w:t xml:space="preserve">дополнительной. При этом дорабатывать свой конспект лекции, делая в нем соответствующие записи из </w:t>
      </w:r>
      <w:r w:rsidRPr="009908CC">
        <w:rPr>
          <w:sz w:val="28"/>
          <w:szCs w:val="28"/>
        </w:rPr>
        <w:lastRenderedPageBreak/>
        <w:t>литературы, рекомендованной преподавателем и предусмотренной рабочей программой. Выполнить практические задания</w:t>
      </w:r>
      <w:r>
        <w:rPr>
          <w:sz w:val="28"/>
          <w:szCs w:val="28"/>
        </w:rPr>
        <w:t xml:space="preserve"> и ответить на вопросы</w:t>
      </w:r>
      <w:r w:rsidRPr="009908CC">
        <w:rPr>
          <w:sz w:val="28"/>
          <w:szCs w:val="28"/>
        </w:rPr>
        <w:t>, выдаваемые преподавателем</w:t>
      </w:r>
      <w:r>
        <w:rPr>
          <w:sz w:val="28"/>
          <w:szCs w:val="28"/>
        </w:rPr>
        <w:t xml:space="preserve"> в ходе и</w:t>
      </w:r>
      <w:r w:rsidRPr="009908CC">
        <w:rPr>
          <w:sz w:val="28"/>
          <w:szCs w:val="28"/>
        </w:rPr>
        <w:t xml:space="preserve"> после лекци</w:t>
      </w:r>
      <w:r>
        <w:rPr>
          <w:sz w:val="28"/>
          <w:szCs w:val="28"/>
        </w:rPr>
        <w:t>и</w:t>
      </w:r>
      <w:r w:rsidRPr="009908CC">
        <w:rPr>
          <w:sz w:val="28"/>
          <w:szCs w:val="28"/>
        </w:rPr>
        <w:t>.</w:t>
      </w:r>
    </w:p>
    <w:p w:rsidR="008E0C19" w:rsidRDefault="00557562" w:rsidP="00557562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 w:rsidRPr="009908CC">
        <w:rPr>
          <w:sz w:val="28"/>
          <w:szCs w:val="28"/>
        </w:rPr>
        <w:t>При подготовке к практическим занятиям основные определения, формулировки и доказательства должны заучиваться.</w:t>
      </w:r>
      <w:r>
        <w:rPr>
          <w:sz w:val="28"/>
          <w:szCs w:val="28"/>
        </w:rPr>
        <w:t xml:space="preserve"> </w:t>
      </w:r>
      <w:r w:rsidRPr="009908CC">
        <w:rPr>
          <w:sz w:val="28"/>
          <w:szCs w:val="28"/>
        </w:rPr>
        <w:t>Это совершенно необходимо, так как какими бы математическими способностями ни обладал человек, после одного-двух прочтений нового материала обычно он не может полноценно усвоить его содержание. При первом прочтении нужно ставить цель – понять, а не запомнить. Обычно для достижения хорошего понимания материала одного прочтения мало. К тому же часто приходится припомнить что-то из ранее изученного материала, что наиболее эффективно делать, обращаясь к словарям,  справочникам</w:t>
      </w:r>
      <w:r>
        <w:rPr>
          <w:sz w:val="28"/>
          <w:szCs w:val="28"/>
        </w:rPr>
        <w:t xml:space="preserve">, </w:t>
      </w:r>
      <w:r w:rsidRPr="009908CC">
        <w:rPr>
          <w:sz w:val="28"/>
          <w:szCs w:val="28"/>
        </w:rPr>
        <w:t xml:space="preserve"> электронным информационным ресурсам и ресурсам </w:t>
      </w:r>
      <w:proofErr w:type="spellStart"/>
      <w:r w:rsidRPr="009908CC">
        <w:rPr>
          <w:sz w:val="28"/>
          <w:szCs w:val="28"/>
        </w:rPr>
        <w:t>Internet</w:t>
      </w:r>
      <w:proofErr w:type="spellEnd"/>
      <w:r w:rsidRPr="009908CC">
        <w:rPr>
          <w:sz w:val="28"/>
          <w:szCs w:val="28"/>
        </w:rPr>
        <w:t>. При использовании последних из названных источников, необходимо обращаться к рекомендованным в рабочей программе ресурсам и базам данных, имеющи</w:t>
      </w:r>
      <w:r>
        <w:rPr>
          <w:sz w:val="28"/>
          <w:szCs w:val="28"/>
        </w:rPr>
        <w:t>м</w:t>
      </w:r>
      <w:r w:rsidRPr="009908CC">
        <w:rPr>
          <w:sz w:val="28"/>
          <w:szCs w:val="28"/>
        </w:rPr>
        <w:t xml:space="preserve"> проверенное содержание. </w:t>
      </w:r>
    </w:p>
    <w:p w:rsidR="00557562" w:rsidRDefault="008E0C19" w:rsidP="00D36E71">
      <w:pPr>
        <w:pStyle w:val="a9"/>
        <w:spacing w:before="0" w:beforeAutospacing="0" w:after="0" w:afterAutospacing="0"/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</w:t>
      </w:r>
      <w:r w:rsidR="00557562" w:rsidRPr="009908CC">
        <w:rPr>
          <w:sz w:val="28"/>
          <w:szCs w:val="28"/>
        </w:rPr>
        <w:t xml:space="preserve">ной формой работы с содержанием дисциплины является </w:t>
      </w:r>
      <w:r w:rsidR="00557562">
        <w:rPr>
          <w:sz w:val="28"/>
          <w:szCs w:val="28"/>
        </w:rPr>
        <w:t xml:space="preserve">систематизация </w:t>
      </w:r>
      <w:r w:rsidR="00557562" w:rsidRPr="009908CC">
        <w:rPr>
          <w:sz w:val="28"/>
          <w:szCs w:val="28"/>
        </w:rPr>
        <w:t xml:space="preserve"> учебного материала</w:t>
      </w:r>
      <w:r w:rsidR="00557562">
        <w:rPr>
          <w:sz w:val="28"/>
          <w:szCs w:val="28"/>
        </w:rPr>
        <w:t>, которая может осуществляться в различных формах:</w:t>
      </w:r>
      <w:r w:rsidR="00557562" w:rsidRPr="009908CC">
        <w:rPr>
          <w:sz w:val="28"/>
          <w:szCs w:val="28"/>
        </w:rPr>
        <w:t xml:space="preserve"> составление схем, таблиц, диаграмм</w:t>
      </w:r>
      <w:r w:rsidR="00541D57">
        <w:rPr>
          <w:sz w:val="28"/>
          <w:szCs w:val="28"/>
        </w:rPr>
        <w:t>, глоссария и т.п.</w:t>
      </w:r>
      <w:r>
        <w:rPr>
          <w:sz w:val="28"/>
          <w:szCs w:val="28"/>
        </w:rPr>
        <w:t xml:space="preserve"> </w:t>
      </w:r>
      <w:r w:rsidR="00557562">
        <w:rPr>
          <w:sz w:val="28"/>
          <w:szCs w:val="28"/>
        </w:rPr>
        <w:t>Например, полезно структурировать изучаемый материал на формулировки определений, формулировки теорем, теоремы с доказательствами и а</w:t>
      </w:r>
      <w:r w:rsidR="00D36E71">
        <w:rPr>
          <w:sz w:val="28"/>
          <w:szCs w:val="28"/>
        </w:rPr>
        <w:t>лгоритмы решения типовых задач.</w:t>
      </w:r>
    </w:p>
    <w:p w:rsidR="00112904" w:rsidRDefault="00557562" w:rsidP="000368D4">
      <w:pPr>
        <w:pStyle w:val="a9"/>
        <w:spacing w:before="0" w:beforeAutospacing="0" w:after="0" w:afterAutospacing="0"/>
        <w:ind w:left="-709" w:firstLine="709"/>
        <w:jc w:val="both"/>
        <w:rPr>
          <w:rFonts w:eastAsia="Calibri"/>
          <w:b/>
          <w:sz w:val="32"/>
          <w:szCs w:val="32"/>
          <w:lang w:eastAsia="en-US"/>
        </w:rPr>
      </w:pPr>
      <w:r>
        <w:rPr>
          <w:sz w:val="28"/>
          <w:szCs w:val="28"/>
        </w:rPr>
        <w:t xml:space="preserve"> </w:t>
      </w:r>
    </w:p>
    <w:p w:rsidR="007607EA" w:rsidRDefault="00685C0F">
      <w:pPr>
        <w:rPr>
          <w:rFonts w:eastAsia="Calibri"/>
          <w:b/>
          <w:sz w:val="32"/>
          <w:szCs w:val="32"/>
          <w:lang w:eastAsia="en-US"/>
        </w:rPr>
      </w:pPr>
      <w:r w:rsidRPr="00811EC5">
        <w:rPr>
          <w:rFonts w:eastAsia="Calibri"/>
          <w:b/>
          <w:sz w:val="32"/>
          <w:szCs w:val="32"/>
          <w:lang w:eastAsia="en-US"/>
        </w:rPr>
        <w:t>3</w:t>
      </w:r>
      <w:r w:rsidR="00970D21">
        <w:rPr>
          <w:rFonts w:eastAsia="Calibri"/>
          <w:b/>
          <w:sz w:val="32"/>
          <w:szCs w:val="32"/>
          <w:lang w:eastAsia="en-US"/>
        </w:rPr>
        <w:t xml:space="preserve">.3 </w:t>
      </w:r>
      <w:r w:rsidRPr="00811EC5">
        <w:rPr>
          <w:rFonts w:eastAsia="Calibri"/>
          <w:b/>
          <w:sz w:val="32"/>
          <w:szCs w:val="32"/>
          <w:lang w:eastAsia="en-US"/>
        </w:rPr>
        <w:t xml:space="preserve"> Методические указания по </w:t>
      </w:r>
      <w:r w:rsidR="00970D21" w:rsidRPr="00AB15D5">
        <w:rPr>
          <w:sz w:val="28"/>
          <w:szCs w:val="28"/>
        </w:rPr>
        <w:t xml:space="preserve"> </w:t>
      </w:r>
      <w:r w:rsidR="00970D21" w:rsidRPr="00970D21">
        <w:rPr>
          <w:rFonts w:eastAsia="Calibri"/>
          <w:b/>
          <w:sz w:val="32"/>
          <w:szCs w:val="32"/>
          <w:lang w:eastAsia="en-US"/>
        </w:rPr>
        <w:t xml:space="preserve">выполнению </w:t>
      </w:r>
      <w:r w:rsidR="00D36E71">
        <w:rPr>
          <w:rFonts w:eastAsia="Calibri"/>
          <w:b/>
          <w:sz w:val="32"/>
          <w:szCs w:val="32"/>
          <w:lang w:eastAsia="en-US"/>
        </w:rPr>
        <w:t>контрольной работы</w:t>
      </w:r>
    </w:p>
    <w:p w:rsidR="008E0C19" w:rsidRDefault="008E0C19">
      <w:pPr>
        <w:rPr>
          <w:rFonts w:eastAsia="Calibri"/>
          <w:b/>
          <w:sz w:val="32"/>
          <w:szCs w:val="32"/>
          <w:lang w:eastAsia="en-US"/>
        </w:rPr>
      </w:pPr>
    </w:p>
    <w:p w:rsidR="00D36E71" w:rsidRDefault="00D36E71" w:rsidP="00216B49">
      <w:pPr>
        <w:shd w:val="clear" w:color="auto" w:fill="FFFFFF"/>
        <w:ind w:left="-709" w:firstLine="709"/>
        <w:jc w:val="both"/>
        <w:rPr>
          <w:sz w:val="28"/>
          <w:szCs w:val="28"/>
        </w:rPr>
      </w:pPr>
      <w:r w:rsidRPr="009908CC">
        <w:rPr>
          <w:sz w:val="28"/>
          <w:szCs w:val="28"/>
        </w:rPr>
        <w:t xml:space="preserve">При подготовке к </w:t>
      </w:r>
      <w:r w:rsidRPr="00276C91">
        <w:rPr>
          <w:b/>
          <w:sz w:val="28"/>
          <w:szCs w:val="28"/>
        </w:rPr>
        <w:t>контрольной работе</w:t>
      </w:r>
      <w:r w:rsidRPr="009908CC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</w:t>
      </w:r>
      <w:r w:rsidRPr="009908CC">
        <w:rPr>
          <w:sz w:val="28"/>
          <w:szCs w:val="28"/>
        </w:rPr>
        <w:t xml:space="preserve"> повторять пройденный материал в соответствии с примерным перечнем вопросов, выносящихся на контрольную работу и содержащихся в ФОС. Использовать конспект</w:t>
      </w:r>
      <w:r>
        <w:rPr>
          <w:sz w:val="28"/>
          <w:szCs w:val="28"/>
        </w:rPr>
        <w:t>ы</w:t>
      </w:r>
      <w:r w:rsidRPr="009908CC">
        <w:rPr>
          <w:sz w:val="28"/>
          <w:szCs w:val="28"/>
        </w:rPr>
        <w:t xml:space="preserve"> лекций и рекомендованную литературу. Обратить особое внимание на темы учебных занятий, пропущенных по разным причинам. При необходимости обратиться за консультацией и методической помощью к преподавателю.</w:t>
      </w:r>
    </w:p>
    <w:p w:rsidR="008E0C19" w:rsidRDefault="00D36E71" w:rsidP="00216B49">
      <w:pPr>
        <w:shd w:val="clear" w:color="auto" w:fill="FFFFFF"/>
        <w:ind w:left="-709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Контрольная работа</w:t>
      </w:r>
      <w:r w:rsidR="008E0C19" w:rsidRPr="00397D78">
        <w:rPr>
          <w:color w:val="000000"/>
          <w:sz w:val="28"/>
          <w:szCs w:val="28"/>
        </w:rPr>
        <w:t xml:space="preserve"> выполняется для </w:t>
      </w:r>
      <w:r w:rsidR="008E0C19" w:rsidRPr="00397D78">
        <w:rPr>
          <w:color w:val="111111"/>
          <w:sz w:val="28"/>
          <w:szCs w:val="28"/>
        </w:rPr>
        <w:t xml:space="preserve">систематизации, закрепления и </w:t>
      </w:r>
      <w:r w:rsidR="00C90350">
        <w:rPr>
          <w:color w:val="111111"/>
          <w:sz w:val="28"/>
          <w:szCs w:val="28"/>
        </w:rPr>
        <w:t xml:space="preserve">проверки </w:t>
      </w:r>
      <w:r w:rsidR="008E0C19" w:rsidRPr="00397D78">
        <w:rPr>
          <w:color w:val="111111"/>
          <w:sz w:val="28"/>
          <w:szCs w:val="28"/>
        </w:rPr>
        <w:t xml:space="preserve">знаний и практических навыков, полученных в процессе обучения, а также </w:t>
      </w:r>
      <w:r w:rsidR="008E0C19" w:rsidRPr="00397D78">
        <w:rPr>
          <w:color w:val="000000"/>
          <w:sz w:val="28"/>
          <w:szCs w:val="28"/>
        </w:rPr>
        <w:t>формирования умений их применять при решении типовых заданий.</w:t>
      </w:r>
      <w:r w:rsidR="008E0C19" w:rsidRPr="008E0C19">
        <w:rPr>
          <w:sz w:val="28"/>
          <w:szCs w:val="28"/>
        </w:rPr>
        <w:t xml:space="preserve"> </w:t>
      </w:r>
    </w:p>
    <w:p w:rsidR="008E0C19" w:rsidRDefault="008E0C19" w:rsidP="00216B49">
      <w:pPr>
        <w:ind w:left="-709" w:firstLine="709"/>
        <w:jc w:val="both"/>
        <w:rPr>
          <w:sz w:val="28"/>
          <w:szCs w:val="28"/>
        </w:rPr>
      </w:pPr>
      <w:proofErr w:type="gramStart"/>
      <w:r w:rsidRPr="00397D78">
        <w:rPr>
          <w:sz w:val="28"/>
          <w:szCs w:val="28"/>
        </w:rPr>
        <w:t xml:space="preserve">При выполнении </w:t>
      </w:r>
      <w:r w:rsidR="00D36E71">
        <w:rPr>
          <w:sz w:val="28"/>
          <w:szCs w:val="28"/>
        </w:rPr>
        <w:t>контрольной работы</w:t>
      </w:r>
      <w:r w:rsidRPr="00397D78">
        <w:rPr>
          <w:sz w:val="28"/>
          <w:szCs w:val="28"/>
        </w:rPr>
        <w:t xml:space="preserve"> студентам целесообразно придерживаться следующих рекомендаций:</w:t>
      </w:r>
      <w:r>
        <w:rPr>
          <w:sz w:val="28"/>
          <w:szCs w:val="28"/>
        </w:rPr>
        <w:t xml:space="preserve"> </w:t>
      </w:r>
      <w:r w:rsidRPr="00397D78">
        <w:rPr>
          <w:sz w:val="28"/>
          <w:szCs w:val="28"/>
        </w:rPr>
        <w:t xml:space="preserve">готовиться к сдаче </w:t>
      </w:r>
      <w:r w:rsidR="00D36E71">
        <w:rPr>
          <w:sz w:val="28"/>
          <w:szCs w:val="28"/>
        </w:rPr>
        <w:t xml:space="preserve">контрольной работы </w:t>
      </w:r>
      <w:r w:rsidRPr="00397D78">
        <w:rPr>
          <w:sz w:val="28"/>
          <w:szCs w:val="28"/>
        </w:rPr>
        <w:t xml:space="preserve"> во время </w:t>
      </w:r>
      <w:r w:rsidR="007D404F">
        <w:rPr>
          <w:sz w:val="28"/>
          <w:szCs w:val="28"/>
        </w:rPr>
        <w:t xml:space="preserve">изучения алгоритмов </w:t>
      </w:r>
      <w:r w:rsidRPr="00397D78">
        <w:rPr>
          <w:sz w:val="28"/>
          <w:szCs w:val="28"/>
        </w:rPr>
        <w:t xml:space="preserve">решения аналогичных </w:t>
      </w:r>
      <w:r w:rsidR="005C17AE">
        <w:rPr>
          <w:sz w:val="28"/>
          <w:szCs w:val="28"/>
        </w:rPr>
        <w:t xml:space="preserve">типовых </w:t>
      </w:r>
      <w:r w:rsidRPr="00397D78">
        <w:rPr>
          <w:sz w:val="28"/>
          <w:szCs w:val="28"/>
        </w:rPr>
        <w:t xml:space="preserve">задач в течение </w:t>
      </w:r>
      <w:r w:rsidR="007D404F">
        <w:rPr>
          <w:sz w:val="28"/>
          <w:szCs w:val="28"/>
        </w:rPr>
        <w:t>соответствующего раздела курса</w:t>
      </w:r>
      <w:r w:rsidRPr="00397D78">
        <w:rPr>
          <w:sz w:val="28"/>
          <w:szCs w:val="28"/>
        </w:rPr>
        <w:t>;</w:t>
      </w:r>
      <w:r w:rsidR="005C17AE">
        <w:rPr>
          <w:sz w:val="28"/>
          <w:szCs w:val="28"/>
        </w:rPr>
        <w:t xml:space="preserve"> </w:t>
      </w:r>
      <w:r w:rsidRPr="003C53CE">
        <w:rPr>
          <w:sz w:val="28"/>
          <w:szCs w:val="28"/>
        </w:rPr>
        <w:t xml:space="preserve"> при решении заданий </w:t>
      </w:r>
      <w:r w:rsidR="005C17AE">
        <w:rPr>
          <w:sz w:val="28"/>
          <w:szCs w:val="28"/>
        </w:rPr>
        <w:t>опираться на образцы</w:t>
      </w:r>
      <w:r>
        <w:rPr>
          <w:sz w:val="28"/>
          <w:szCs w:val="28"/>
        </w:rPr>
        <w:t xml:space="preserve"> решения типовых </w:t>
      </w:r>
      <w:r w:rsidR="00012115">
        <w:rPr>
          <w:sz w:val="28"/>
          <w:szCs w:val="28"/>
        </w:rPr>
        <w:t>задач,</w:t>
      </w:r>
      <w:r w:rsidR="005C17AE">
        <w:rPr>
          <w:sz w:val="28"/>
          <w:szCs w:val="28"/>
        </w:rPr>
        <w:t xml:space="preserve"> </w:t>
      </w:r>
      <w:r w:rsidRPr="003C53CE">
        <w:rPr>
          <w:sz w:val="28"/>
          <w:szCs w:val="28"/>
        </w:rPr>
        <w:t>конспект лекций</w:t>
      </w:r>
      <w:r w:rsidR="00012115">
        <w:rPr>
          <w:sz w:val="28"/>
          <w:szCs w:val="28"/>
        </w:rPr>
        <w:t>,</w:t>
      </w:r>
      <w:r w:rsidR="005C17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C53CE">
        <w:rPr>
          <w:sz w:val="28"/>
          <w:szCs w:val="28"/>
        </w:rPr>
        <w:t xml:space="preserve"> основную и дополнительную литературу (</w:t>
      </w:r>
      <w:r>
        <w:rPr>
          <w:sz w:val="28"/>
          <w:szCs w:val="28"/>
        </w:rPr>
        <w:t>Р</w:t>
      </w:r>
      <w:r w:rsidRPr="003C53CE">
        <w:rPr>
          <w:sz w:val="28"/>
          <w:szCs w:val="28"/>
        </w:rPr>
        <w:t>абочая программа, пункты 5.1 и 5.2)</w:t>
      </w:r>
      <w:r>
        <w:rPr>
          <w:sz w:val="28"/>
          <w:szCs w:val="28"/>
        </w:rPr>
        <w:t>;</w:t>
      </w:r>
      <w:r w:rsidR="005C17AE">
        <w:rPr>
          <w:sz w:val="28"/>
          <w:szCs w:val="28"/>
        </w:rPr>
        <w:t xml:space="preserve"> </w:t>
      </w:r>
      <w:r w:rsidRPr="003C53CE">
        <w:rPr>
          <w:sz w:val="28"/>
          <w:szCs w:val="28"/>
        </w:rPr>
        <w:t>специализированные сайты (</w:t>
      </w:r>
      <w:r>
        <w:rPr>
          <w:sz w:val="28"/>
          <w:szCs w:val="28"/>
        </w:rPr>
        <w:t>Р</w:t>
      </w:r>
      <w:r w:rsidRPr="003C53CE">
        <w:rPr>
          <w:sz w:val="28"/>
          <w:szCs w:val="28"/>
        </w:rPr>
        <w:t>абочая программа, пункт 5.4)</w:t>
      </w:r>
      <w:r>
        <w:rPr>
          <w:sz w:val="28"/>
          <w:szCs w:val="28"/>
        </w:rPr>
        <w:t>;</w:t>
      </w:r>
      <w:proofErr w:type="gramEnd"/>
      <w:r w:rsidR="005C17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C53CE">
        <w:rPr>
          <w:sz w:val="28"/>
          <w:szCs w:val="28"/>
        </w:rPr>
        <w:t>информационные справочные системы современных информационных технологий (</w:t>
      </w:r>
      <w:r>
        <w:rPr>
          <w:sz w:val="28"/>
          <w:szCs w:val="28"/>
        </w:rPr>
        <w:t>Р</w:t>
      </w:r>
      <w:r w:rsidRPr="003C53CE">
        <w:rPr>
          <w:sz w:val="28"/>
          <w:szCs w:val="28"/>
        </w:rPr>
        <w:t xml:space="preserve">абочая </w:t>
      </w:r>
      <w:r w:rsidRPr="003C53CE">
        <w:rPr>
          <w:sz w:val="28"/>
          <w:szCs w:val="28"/>
        </w:rPr>
        <w:lastRenderedPageBreak/>
        <w:t>программа, пункт 5.5)</w:t>
      </w:r>
      <w:r>
        <w:rPr>
          <w:sz w:val="28"/>
          <w:szCs w:val="28"/>
        </w:rPr>
        <w:t>;</w:t>
      </w:r>
      <w:r w:rsidR="005C17AE">
        <w:rPr>
          <w:sz w:val="28"/>
          <w:szCs w:val="28"/>
        </w:rPr>
        <w:t xml:space="preserve"> </w:t>
      </w:r>
      <w:r w:rsidRPr="003C53CE">
        <w:rPr>
          <w:sz w:val="28"/>
          <w:szCs w:val="28"/>
        </w:rPr>
        <w:t>при необходимости осуществлять самостоятельный подбор учебников, методич</w:t>
      </w:r>
      <w:r w:rsidR="005C17AE">
        <w:rPr>
          <w:sz w:val="28"/>
          <w:szCs w:val="28"/>
        </w:rPr>
        <w:t>еских рекомендаций и задачников.</w:t>
      </w:r>
    </w:p>
    <w:p w:rsidR="008E0C19" w:rsidRPr="00397D78" w:rsidRDefault="005C17AE" w:rsidP="00216B49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полезно </w:t>
      </w:r>
      <w:r w:rsidR="008E0C19" w:rsidRPr="00397D78">
        <w:rPr>
          <w:sz w:val="28"/>
          <w:szCs w:val="28"/>
        </w:rPr>
        <w:t xml:space="preserve">при решении </w:t>
      </w:r>
      <w:r w:rsidR="00D36E71">
        <w:rPr>
          <w:sz w:val="28"/>
          <w:szCs w:val="28"/>
        </w:rPr>
        <w:t>контрольной работы</w:t>
      </w:r>
      <w:r w:rsidR="008E0C19" w:rsidRPr="00397D78">
        <w:rPr>
          <w:sz w:val="28"/>
          <w:szCs w:val="28"/>
        </w:rPr>
        <w:t xml:space="preserve"> записывать все пояснения, которые необходимы </w:t>
      </w:r>
      <w:r>
        <w:rPr>
          <w:sz w:val="28"/>
          <w:szCs w:val="28"/>
        </w:rPr>
        <w:t xml:space="preserve">для </w:t>
      </w:r>
      <w:r w:rsidR="00A3151F">
        <w:rPr>
          <w:sz w:val="28"/>
          <w:szCs w:val="28"/>
        </w:rPr>
        <w:t>коммен</w:t>
      </w:r>
      <w:r w:rsidR="00D36E71">
        <w:rPr>
          <w:sz w:val="28"/>
          <w:szCs w:val="28"/>
        </w:rPr>
        <w:t>тирования решения при её защите</w:t>
      </w:r>
      <w:r w:rsidR="00A3151F">
        <w:rPr>
          <w:sz w:val="28"/>
          <w:szCs w:val="28"/>
        </w:rPr>
        <w:t xml:space="preserve">. </w:t>
      </w:r>
    </w:p>
    <w:p w:rsidR="00C90350" w:rsidRPr="00855597" w:rsidRDefault="00C90350" w:rsidP="004053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/>
        <w:jc w:val="both"/>
        <w:rPr>
          <w:rFonts w:ascii="13" w:hAnsi="13"/>
          <w:sz w:val="28"/>
          <w:szCs w:val="28"/>
        </w:rPr>
      </w:pPr>
      <w:r>
        <w:rPr>
          <w:rFonts w:ascii="13" w:hAnsi="13"/>
          <w:sz w:val="26"/>
          <w:szCs w:val="26"/>
        </w:rPr>
        <w:tab/>
      </w:r>
      <w:r w:rsidRPr="00855597">
        <w:rPr>
          <w:rFonts w:ascii="13" w:hAnsi="13"/>
          <w:sz w:val="28"/>
          <w:szCs w:val="28"/>
        </w:rPr>
        <w:t xml:space="preserve">При оформлении </w:t>
      </w:r>
      <w:r w:rsidR="004053B2" w:rsidRPr="00855597">
        <w:rPr>
          <w:rFonts w:ascii="13" w:hAnsi="13"/>
          <w:sz w:val="28"/>
          <w:szCs w:val="28"/>
        </w:rPr>
        <w:t xml:space="preserve">выполненной </w:t>
      </w:r>
      <w:r w:rsidR="00A72155" w:rsidRPr="00A72155">
        <w:rPr>
          <w:sz w:val="28"/>
          <w:szCs w:val="28"/>
        </w:rPr>
        <w:t>контрольной</w:t>
      </w:r>
      <w:r w:rsidR="00A72155" w:rsidRPr="002A13AD">
        <w:rPr>
          <w:rFonts w:ascii="Calibri" w:hAnsi="Calibri"/>
          <w:sz w:val="28"/>
          <w:szCs w:val="28"/>
        </w:rPr>
        <w:t xml:space="preserve"> </w:t>
      </w:r>
      <w:r w:rsidR="004053B2" w:rsidRPr="00855597">
        <w:rPr>
          <w:rFonts w:ascii="13" w:hAnsi="13"/>
          <w:sz w:val="28"/>
          <w:szCs w:val="28"/>
        </w:rPr>
        <w:t>работы</w:t>
      </w:r>
      <w:r w:rsidRPr="00855597">
        <w:rPr>
          <w:rFonts w:ascii="13" w:hAnsi="13"/>
          <w:sz w:val="28"/>
          <w:szCs w:val="28"/>
        </w:rPr>
        <w:t xml:space="preserve"> необходимо </w:t>
      </w:r>
      <w:r w:rsidR="004053B2" w:rsidRPr="00855597">
        <w:rPr>
          <w:rFonts w:ascii="13" w:hAnsi="13"/>
          <w:sz w:val="28"/>
          <w:szCs w:val="28"/>
        </w:rPr>
        <w:t xml:space="preserve">придерживаться </w:t>
      </w:r>
      <w:r w:rsidRPr="00855597">
        <w:rPr>
          <w:rFonts w:ascii="13" w:hAnsi="13"/>
          <w:sz w:val="28"/>
          <w:szCs w:val="28"/>
        </w:rPr>
        <w:t>следующи</w:t>
      </w:r>
      <w:r w:rsidR="004053B2" w:rsidRPr="00855597">
        <w:rPr>
          <w:rFonts w:ascii="13" w:hAnsi="13"/>
          <w:sz w:val="28"/>
          <w:szCs w:val="28"/>
        </w:rPr>
        <w:t>х</w:t>
      </w:r>
      <w:r w:rsidRPr="00855597">
        <w:rPr>
          <w:rFonts w:ascii="13" w:hAnsi="13"/>
          <w:sz w:val="28"/>
          <w:szCs w:val="28"/>
        </w:rPr>
        <w:t xml:space="preserve"> требовани</w:t>
      </w:r>
      <w:r w:rsidR="004053B2" w:rsidRPr="00855597">
        <w:rPr>
          <w:rFonts w:ascii="13" w:hAnsi="13"/>
          <w:sz w:val="28"/>
          <w:szCs w:val="28"/>
        </w:rPr>
        <w:t>й</w:t>
      </w:r>
      <w:r w:rsidRPr="00855597">
        <w:rPr>
          <w:rFonts w:ascii="13" w:hAnsi="13"/>
          <w:sz w:val="28"/>
          <w:szCs w:val="28"/>
        </w:rPr>
        <w:t>:</w:t>
      </w:r>
    </w:p>
    <w:p w:rsidR="00C90350" w:rsidRPr="00855597" w:rsidRDefault="00855597" w:rsidP="008555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rFonts w:ascii="13" w:hAnsi="13"/>
          <w:sz w:val="28"/>
          <w:szCs w:val="28"/>
        </w:rPr>
      </w:pPr>
      <w:r w:rsidRPr="00855597">
        <w:rPr>
          <w:rFonts w:ascii="13" w:hAnsi="13"/>
          <w:sz w:val="28"/>
          <w:szCs w:val="28"/>
        </w:rPr>
        <w:t xml:space="preserve"> </w:t>
      </w:r>
      <w:r w:rsidR="00C90350" w:rsidRPr="00855597">
        <w:rPr>
          <w:rFonts w:ascii="13" w:hAnsi="13"/>
          <w:sz w:val="28"/>
          <w:szCs w:val="28"/>
        </w:rPr>
        <w:t>- перед решением задачи привести условие;</w:t>
      </w:r>
    </w:p>
    <w:p w:rsidR="00C90350" w:rsidRPr="00855597" w:rsidRDefault="00855597" w:rsidP="00855597">
      <w:pPr>
        <w:ind w:left="142"/>
        <w:jc w:val="both"/>
        <w:rPr>
          <w:rFonts w:ascii="13" w:hAnsi="13"/>
          <w:sz w:val="28"/>
          <w:szCs w:val="28"/>
        </w:rPr>
      </w:pPr>
      <w:r w:rsidRPr="00855597">
        <w:rPr>
          <w:rFonts w:ascii="13" w:hAnsi="13"/>
          <w:sz w:val="28"/>
          <w:szCs w:val="28"/>
        </w:rPr>
        <w:t xml:space="preserve"> </w:t>
      </w:r>
      <w:r w:rsidR="00A72155">
        <w:rPr>
          <w:rFonts w:ascii="13" w:hAnsi="13"/>
          <w:sz w:val="28"/>
          <w:szCs w:val="28"/>
        </w:rPr>
        <w:t>-</w:t>
      </w:r>
      <w:r w:rsidR="00C90350" w:rsidRPr="00855597">
        <w:rPr>
          <w:rFonts w:ascii="13" w:hAnsi="13"/>
          <w:sz w:val="28"/>
          <w:szCs w:val="28"/>
        </w:rPr>
        <w:t xml:space="preserve">приводится полное решение с необходимыми пояснениями, вычислениями и расчетами; </w:t>
      </w:r>
    </w:p>
    <w:p w:rsidR="00C90350" w:rsidRPr="00855597" w:rsidRDefault="00855597" w:rsidP="00336CEA">
      <w:pPr>
        <w:jc w:val="both"/>
        <w:rPr>
          <w:rFonts w:ascii="13" w:hAnsi="13"/>
          <w:sz w:val="28"/>
          <w:szCs w:val="28"/>
        </w:rPr>
      </w:pPr>
      <w:r w:rsidRPr="00855597">
        <w:rPr>
          <w:rFonts w:ascii="13" w:hAnsi="13"/>
          <w:sz w:val="28"/>
          <w:szCs w:val="28"/>
        </w:rPr>
        <w:t xml:space="preserve">    </w:t>
      </w:r>
      <w:r w:rsidR="00C90350" w:rsidRPr="00855597">
        <w:rPr>
          <w:rFonts w:ascii="13" w:hAnsi="13"/>
          <w:sz w:val="28"/>
          <w:szCs w:val="28"/>
        </w:rPr>
        <w:t>- решение задач должно быть представлено по порядку</w:t>
      </w:r>
      <w:r w:rsidR="00336CEA">
        <w:rPr>
          <w:rFonts w:ascii="13" w:hAnsi="13"/>
          <w:sz w:val="28"/>
          <w:szCs w:val="28"/>
        </w:rPr>
        <w:t>.</w:t>
      </w:r>
    </w:p>
    <w:p w:rsidR="00C90350" w:rsidRPr="00855597" w:rsidRDefault="00A72155" w:rsidP="00C903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/>
        <w:jc w:val="both"/>
        <w:rPr>
          <w:rFonts w:ascii="13" w:hAnsi="13"/>
          <w:sz w:val="28"/>
          <w:szCs w:val="28"/>
        </w:rPr>
      </w:pPr>
      <w:r w:rsidRPr="00A72155">
        <w:rPr>
          <w:sz w:val="28"/>
          <w:szCs w:val="28"/>
        </w:rPr>
        <w:t xml:space="preserve">          Контрольная работа</w:t>
      </w:r>
      <w:r w:rsidR="00C90350" w:rsidRPr="00855597">
        <w:rPr>
          <w:rFonts w:ascii="13" w:hAnsi="13"/>
          <w:sz w:val="28"/>
          <w:szCs w:val="28"/>
        </w:rPr>
        <w:t xml:space="preserve"> может быть оформлен</w:t>
      </w:r>
      <w:r w:rsidRPr="002A13AD">
        <w:rPr>
          <w:rFonts w:ascii="Calibri" w:hAnsi="Calibri"/>
          <w:sz w:val="28"/>
          <w:szCs w:val="28"/>
        </w:rPr>
        <w:t>а</w:t>
      </w:r>
      <w:r w:rsidR="00C90350" w:rsidRPr="00855597">
        <w:rPr>
          <w:rFonts w:ascii="13" w:hAnsi="13"/>
          <w:sz w:val="28"/>
          <w:szCs w:val="28"/>
        </w:rPr>
        <w:t xml:space="preserve"> в рукописном или печатном вариантах</w:t>
      </w:r>
      <w:r w:rsidR="00855597" w:rsidRPr="00855597">
        <w:rPr>
          <w:sz w:val="28"/>
          <w:szCs w:val="28"/>
        </w:rPr>
        <w:t xml:space="preserve"> с помощью текстового редактора «</w:t>
      </w:r>
      <w:proofErr w:type="spellStart"/>
      <w:r w:rsidR="00855597" w:rsidRPr="00855597">
        <w:rPr>
          <w:sz w:val="28"/>
          <w:szCs w:val="28"/>
        </w:rPr>
        <w:t>Microsoft</w:t>
      </w:r>
      <w:proofErr w:type="spellEnd"/>
      <w:r w:rsidR="00855597" w:rsidRPr="00855597">
        <w:rPr>
          <w:sz w:val="28"/>
          <w:szCs w:val="28"/>
        </w:rPr>
        <w:t xml:space="preserve"> </w:t>
      </w:r>
      <w:proofErr w:type="spellStart"/>
      <w:r w:rsidR="00855597" w:rsidRPr="00855597">
        <w:rPr>
          <w:sz w:val="28"/>
          <w:szCs w:val="28"/>
        </w:rPr>
        <w:t>Word</w:t>
      </w:r>
      <w:proofErr w:type="spellEnd"/>
      <w:r w:rsidR="00855597" w:rsidRPr="00855597">
        <w:rPr>
          <w:sz w:val="28"/>
          <w:szCs w:val="28"/>
        </w:rPr>
        <w:t xml:space="preserve">» (Общие требования и правила оформления студенческих работ: </w:t>
      </w:r>
      <w:hyperlink r:id="rId7" w:history="1">
        <w:r w:rsidR="00855597" w:rsidRPr="00855597">
          <w:rPr>
            <w:rStyle w:val="ab"/>
            <w:sz w:val="28"/>
            <w:szCs w:val="28"/>
          </w:rPr>
          <w:t>http://osu.ru/doc/385</w:t>
        </w:r>
      </w:hyperlink>
      <w:r w:rsidR="00855597" w:rsidRPr="00855597">
        <w:rPr>
          <w:sz w:val="28"/>
          <w:szCs w:val="28"/>
        </w:rPr>
        <w:t>)</w:t>
      </w:r>
      <w:r w:rsidR="00C90350" w:rsidRPr="00855597">
        <w:rPr>
          <w:rFonts w:ascii="13" w:hAnsi="13"/>
          <w:sz w:val="28"/>
          <w:szCs w:val="28"/>
        </w:rPr>
        <w:t>. В случае выполнения математических расчетов на персональном компьютере, в приложениях к заданию следует привести распечатку машинного решения задачи.</w:t>
      </w:r>
    </w:p>
    <w:p w:rsidR="00C90350" w:rsidRPr="00855597" w:rsidRDefault="00A72155" w:rsidP="00C90350">
      <w:pPr>
        <w:ind w:left="-709" w:firstLine="709"/>
        <w:jc w:val="both"/>
        <w:rPr>
          <w:rFonts w:ascii="13" w:hAnsi="13"/>
          <w:sz w:val="28"/>
          <w:szCs w:val="28"/>
        </w:rPr>
      </w:pPr>
      <w:r w:rsidRPr="00A72155">
        <w:rPr>
          <w:sz w:val="28"/>
          <w:szCs w:val="28"/>
        </w:rPr>
        <w:t>Контрольная работа</w:t>
      </w:r>
      <w:r w:rsidR="00C90350" w:rsidRPr="00855597">
        <w:rPr>
          <w:rFonts w:ascii="13" w:hAnsi="13"/>
          <w:sz w:val="28"/>
          <w:szCs w:val="28"/>
        </w:rPr>
        <w:t xml:space="preserve"> сдается до указанного преподавателем срока. Работа принимается на проверку только в том случае, если содержит все задания, которы</w:t>
      </w:r>
      <w:r>
        <w:rPr>
          <w:rFonts w:ascii="13" w:hAnsi="13"/>
          <w:sz w:val="28"/>
          <w:szCs w:val="28"/>
        </w:rPr>
        <w:t xml:space="preserve">е были включены в </w:t>
      </w:r>
      <w:r w:rsidRPr="00A72155">
        <w:rPr>
          <w:sz w:val="28"/>
          <w:szCs w:val="28"/>
        </w:rPr>
        <w:t>контрольную работу</w:t>
      </w:r>
      <w:r w:rsidR="00C90350" w:rsidRPr="00A72155">
        <w:rPr>
          <w:sz w:val="28"/>
          <w:szCs w:val="28"/>
        </w:rPr>
        <w:t>,</w:t>
      </w:r>
      <w:r w:rsidR="00C90350" w:rsidRPr="00855597">
        <w:rPr>
          <w:rFonts w:ascii="13" w:hAnsi="13"/>
          <w:sz w:val="28"/>
          <w:szCs w:val="28"/>
        </w:rPr>
        <w:t xml:space="preserve"> и удовлетворяет требованиям к оформлению. </w:t>
      </w:r>
    </w:p>
    <w:p w:rsidR="00C90350" w:rsidRPr="00855597" w:rsidRDefault="00C90350" w:rsidP="00C90350">
      <w:pPr>
        <w:ind w:left="-709" w:firstLine="709"/>
        <w:jc w:val="both"/>
        <w:rPr>
          <w:rFonts w:ascii="13" w:hAnsi="13"/>
          <w:sz w:val="28"/>
          <w:szCs w:val="28"/>
        </w:rPr>
      </w:pPr>
      <w:r w:rsidRPr="00855597">
        <w:rPr>
          <w:rFonts w:ascii="13" w:hAnsi="13"/>
          <w:sz w:val="28"/>
          <w:szCs w:val="28"/>
        </w:rPr>
        <w:t xml:space="preserve">Студенту предоставляется возможность выполнить работу над ошибками. Работа над ошибками выполняется в этой же тетради и сдается для повторной проверки. </w:t>
      </w:r>
    </w:p>
    <w:p w:rsidR="008E0C19" w:rsidRDefault="00855597" w:rsidP="00216B49">
      <w:pPr>
        <w:ind w:left="-709" w:firstLine="709"/>
        <w:jc w:val="both"/>
        <w:rPr>
          <w:sz w:val="28"/>
          <w:szCs w:val="28"/>
        </w:rPr>
      </w:pPr>
      <w:r w:rsidRPr="00855597">
        <w:rPr>
          <w:sz w:val="28"/>
          <w:szCs w:val="28"/>
        </w:rPr>
        <w:t>На проверку работа предоставляется</w:t>
      </w:r>
      <w:r w:rsidR="008E0C19" w:rsidRPr="00855597">
        <w:rPr>
          <w:sz w:val="28"/>
          <w:szCs w:val="28"/>
        </w:rPr>
        <w:t xml:space="preserve"> в отдельн</w:t>
      </w:r>
      <w:r w:rsidRPr="00855597">
        <w:rPr>
          <w:sz w:val="28"/>
          <w:szCs w:val="28"/>
        </w:rPr>
        <w:t>ой</w:t>
      </w:r>
      <w:r w:rsidR="008E0C19" w:rsidRPr="00855597">
        <w:rPr>
          <w:sz w:val="28"/>
          <w:szCs w:val="28"/>
        </w:rPr>
        <w:t xml:space="preserve"> тетрад</w:t>
      </w:r>
      <w:r w:rsidRPr="00855597">
        <w:rPr>
          <w:sz w:val="28"/>
          <w:szCs w:val="28"/>
        </w:rPr>
        <w:t xml:space="preserve">и, на обложку которой наклеивается титульный лист, выполненный по образцу, </w:t>
      </w:r>
      <w:r w:rsidR="00160644">
        <w:rPr>
          <w:sz w:val="28"/>
          <w:szCs w:val="28"/>
        </w:rPr>
        <w:t>представленному на сайте университета.</w:t>
      </w:r>
    </w:p>
    <w:p w:rsidR="008E0C19" w:rsidRDefault="00537336" w:rsidP="00216B49">
      <w:pPr>
        <w:ind w:left="-709" w:firstLine="709"/>
        <w:jc w:val="both"/>
        <w:rPr>
          <w:color w:val="111111"/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8E0C19">
        <w:rPr>
          <w:sz w:val="28"/>
          <w:szCs w:val="28"/>
        </w:rPr>
        <w:t xml:space="preserve"> защите  </w:t>
      </w:r>
      <w:r w:rsidR="008E0C19" w:rsidRPr="00397D78">
        <w:rPr>
          <w:color w:val="111111"/>
          <w:sz w:val="28"/>
          <w:szCs w:val="28"/>
        </w:rPr>
        <w:t xml:space="preserve">студент должен </w:t>
      </w:r>
      <w:r w:rsidR="008E0C19">
        <w:rPr>
          <w:color w:val="111111"/>
          <w:sz w:val="28"/>
          <w:szCs w:val="28"/>
        </w:rPr>
        <w:t xml:space="preserve">быть готов </w:t>
      </w:r>
      <w:r w:rsidR="008E0C19" w:rsidRPr="00397D78">
        <w:rPr>
          <w:color w:val="111111"/>
          <w:sz w:val="28"/>
          <w:szCs w:val="28"/>
        </w:rPr>
        <w:t xml:space="preserve">дать объяснения по </w:t>
      </w:r>
      <w:r w:rsidR="008E0C19">
        <w:rPr>
          <w:color w:val="111111"/>
          <w:sz w:val="28"/>
          <w:szCs w:val="28"/>
        </w:rPr>
        <w:t xml:space="preserve">методам решения заданий </w:t>
      </w:r>
      <w:r w:rsidR="00160644">
        <w:rPr>
          <w:color w:val="111111"/>
          <w:sz w:val="28"/>
          <w:szCs w:val="28"/>
        </w:rPr>
        <w:t>контрольной работы</w:t>
      </w:r>
      <w:r w:rsidR="008E0C19">
        <w:rPr>
          <w:color w:val="111111"/>
          <w:sz w:val="28"/>
          <w:szCs w:val="28"/>
        </w:rPr>
        <w:t>.</w:t>
      </w:r>
    </w:p>
    <w:p w:rsidR="00216B49" w:rsidRPr="00216B49" w:rsidRDefault="008E0C19" w:rsidP="00216B49">
      <w:pPr>
        <w:pStyle w:val="2"/>
        <w:ind w:left="-709" w:firstLine="709"/>
        <w:rPr>
          <w:rFonts w:ascii="Times New Roman" w:eastAsia="Calibri" w:hAnsi="Times New Roman"/>
          <w:bCs w:val="0"/>
          <w:color w:val="auto"/>
          <w:sz w:val="32"/>
          <w:szCs w:val="32"/>
          <w:lang w:eastAsia="en-US"/>
        </w:rPr>
      </w:pPr>
      <w:bookmarkStart w:id="3" w:name="_Toc6130228"/>
      <w:r w:rsidRPr="00216B49">
        <w:rPr>
          <w:rFonts w:ascii="Times New Roman" w:eastAsia="Calibri" w:hAnsi="Times New Roman"/>
          <w:bCs w:val="0"/>
          <w:color w:val="auto"/>
          <w:sz w:val="32"/>
          <w:szCs w:val="32"/>
          <w:lang w:eastAsia="en-US"/>
        </w:rPr>
        <w:t xml:space="preserve">3.4 Методические указания по выполнению индивидуального </w:t>
      </w:r>
      <w:r w:rsidR="00160644">
        <w:rPr>
          <w:rFonts w:ascii="Times New Roman" w:eastAsia="Calibri" w:hAnsi="Times New Roman"/>
          <w:bCs w:val="0"/>
          <w:color w:val="auto"/>
          <w:sz w:val="32"/>
          <w:szCs w:val="32"/>
          <w:lang w:eastAsia="en-US"/>
        </w:rPr>
        <w:t xml:space="preserve">творческого </w:t>
      </w:r>
      <w:r w:rsidRPr="00216B49">
        <w:rPr>
          <w:rFonts w:ascii="Times New Roman" w:eastAsia="Calibri" w:hAnsi="Times New Roman"/>
          <w:bCs w:val="0"/>
          <w:color w:val="auto"/>
          <w:sz w:val="32"/>
          <w:szCs w:val="32"/>
          <w:lang w:eastAsia="en-US"/>
        </w:rPr>
        <w:t xml:space="preserve">задания </w:t>
      </w:r>
      <w:bookmarkEnd w:id="3"/>
    </w:p>
    <w:p w:rsidR="008E0C19" w:rsidRPr="004B11CB" w:rsidRDefault="00216B49" w:rsidP="004B11CB">
      <w:pPr>
        <w:pStyle w:val="2"/>
        <w:ind w:left="-709" w:firstLine="709"/>
        <w:jc w:val="both"/>
        <w:rPr>
          <w:rFonts w:ascii="Times New Roman" w:hAnsi="Times New Roman"/>
          <w:b w:val="0"/>
          <w:bCs w:val="0"/>
          <w:color w:val="111111"/>
          <w:sz w:val="28"/>
          <w:szCs w:val="28"/>
        </w:rPr>
      </w:pPr>
      <w:r w:rsidRPr="004B11CB">
        <w:rPr>
          <w:rFonts w:ascii="Times New Roman" w:hAnsi="Times New Roman"/>
          <w:b w:val="0"/>
          <w:bCs w:val="0"/>
          <w:color w:val="111111"/>
          <w:sz w:val="28"/>
          <w:szCs w:val="28"/>
        </w:rPr>
        <w:t xml:space="preserve">Индивидуальное </w:t>
      </w:r>
      <w:r w:rsidR="00160644">
        <w:rPr>
          <w:rFonts w:ascii="Times New Roman" w:hAnsi="Times New Roman"/>
          <w:b w:val="0"/>
          <w:bCs w:val="0"/>
          <w:color w:val="111111"/>
          <w:sz w:val="28"/>
          <w:szCs w:val="28"/>
        </w:rPr>
        <w:t xml:space="preserve">творческое </w:t>
      </w:r>
      <w:r w:rsidRPr="004B11CB">
        <w:rPr>
          <w:rFonts w:ascii="Times New Roman" w:hAnsi="Times New Roman"/>
          <w:b w:val="0"/>
          <w:bCs w:val="0"/>
          <w:color w:val="111111"/>
          <w:sz w:val="28"/>
          <w:szCs w:val="28"/>
        </w:rPr>
        <w:t>задание</w:t>
      </w:r>
      <w:r w:rsidR="00160644">
        <w:rPr>
          <w:rFonts w:ascii="Times New Roman" w:hAnsi="Times New Roman"/>
          <w:b w:val="0"/>
          <w:bCs w:val="0"/>
          <w:color w:val="111111"/>
          <w:sz w:val="28"/>
          <w:szCs w:val="28"/>
        </w:rPr>
        <w:t xml:space="preserve"> (ИТЗ)</w:t>
      </w:r>
      <w:r w:rsidRPr="004B11CB">
        <w:rPr>
          <w:rFonts w:ascii="Times New Roman" w:hAnsi="Times New Roman"/>
          <w:b w:val="0"/>
          <w:bCs w:val="0"/>
          <w:color w:val="111111"/>
          <w:sz w:val="28"/>
          <w:szCs w:val="28"/>
        </w:rPr>
        <w:t xml:space="preserve"> </w:t>
      </w:r>
      <w:r w:rsidR="004B11CB" w:rsidRPr="004B11CB">
        <w:rPr>
          <w:rFonts w:ascii="Times New Roman" w:hAnsi="Times New Roman"/>
          <w:b w:val="0"/>
          <w:bCs w:val="0"/>
          <w:color w:val="111111"/>
          <w:sz w:val="28"/>
          <w:szCs w:val="28"/>
        </w:rPr>
        <w:t xml:space="preserve">является заданием творческого уровня, позволяющим оценивать и диагностировать умения  интегрировать знания различных областей, аргументировать собственную точку зрения, владение </w:t>
      </w:r>
      <w:r w:rsidR="008E0C19" w:rsidRPr="004B11CB">
        <w:rPr>
          <w:rFonts w:ascii="Times New Roman" w:hAnsi="Times New Roman"/>
          <w:b w:val="0"/>
          <w:bCs w:val="0"/>
          <w:color w:val="111111"/>
          <w:sz w:val="28"/>
          <w:szCs w:val="28"/>
        </w:rPr>
        <w:t xml:space="preserve"> навыками изучения математической литературы, решения заданий повышенной сложности, а также методикой построения, анализа и применения математических моделей.</w:t>
      </w:r>
    </w:p>
    <w:p w:rsidR="008E0C19" w:rsidRPr="00087A9A" w:rsidRDefault="00160644" w:rsidP="00087A9A">
      <w:pPr>
        <w:shd w:val="clear" w:color="auto" w:fill="FFFFFF"/>
        <w:ind w:left="-709" w:firstLine="72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При его выполнении </w:t>
      </w:r>
      <w:r w:rsidR="008E0C19" w:rsidRPr="00087A9A">
        <w:rPr>
          <w:color w:val="111111"/>
          <w:sz w:val="28"/>
          <w:szCs w:val="28"/>
        </w:rPr>
        <w:t xml:space="preserve"> студентам целесообразно придерживаться следующих рекомендаций:</w:t>
      </w:r>
    </w:p>
    <w:p w:rsidR="008E0C19" w:rsidRPr="00087A9A" w:rsidRDefault="008E0C19" w:rsidP="00087A9A">
      <w:pPr>
        <w:ind w:left="-709" w:firstLine="720"/>
        <w:jc w:val="both"/>
        <w:rPr>
          <w:color w:val="111111"/>
          <w:sz w:val="28"/>
          <w:szCs w:val="28"/>
        </w:rPr>
      </w:pPr>
      <w:r w:rsidRPr="00087A9A">
        <w:rPr>
          <w:color w:val="111111"/>
          <w:sz w:val="28"/>
          <w:szCs w:val="28"/>
        </w:rPr>
        <w:t xml:space="preserve">1) готовиться к сдаче </w:t>
      </w:r>
      <w:r w:rsidR="00160644">
        <w:rPr>
          <w:color w:val="111111"/>
          <w:sz w:val="28"/>
          <w:szCs w:val="28"/>
        </w:rPr>
        <w:t>индивидуального творческого задания</w:t>
      </w:r>
      <w:r w:rsidRPr="00087A9A">
        <w:rPr>
          <w:color w:val="111111"/>
          <w:sz w:val="28"/>
          <w:szCs w:val="28"/>
        </w:rPr>
        <w:t xml:space="preserve"> целесообразно во время изучения соответствующего материала в течение семестра;</w:t>
      </w:r>
    </w:p>
    <w:p w:rsidR="008E0C19" w:rsidRPr="00087A9A" w:rsidRDefault="00160644" w:rsidP="00087A9A">
      <w:pPr>
        <w:ind w:left="-709" w:firstLine="72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>2) при решении заданий</w:t>
      </w:r>
      <w:r w:rsidR="00087A9A" w:rsidRPr="00087A9A">
        <w:rPr>
          <w:color w:val="111111"/>
          <w:sz w:val="28"/>
          <w:szCs w:val="28"/>
        </w:rPr>
        <w:t xml:space="preserve"> </w:t>
      </w:r>
      <w:r w:rsidR="008E0C19" w:rsidRPr="00087A9A">
        <w:rPr>
          <w:color w:val="111111"/>
          <w:sz w:val="28"/>
          <w:szCs w:val="28"/>
        </w:rPr>
        <w:t>студент подбирает необходимые источники самостоятельно, при необходимости консультируясь с преподавателем;</w:t>
      </w:r>
    </w:p>
    <w:p w:rsidR="008E0C19" w:rsidRPr="00087A9A" w:rsidRDefault="008E0C19" w:rsidP="00087A9A">
      <w:pPr>
        <w:ind w:left="-709" w:firstLine="720"/>
        <w:jc w:val="both"/>
        <w:rPr>
          <w:color w:val="111111"/>
          <w:sz w:val="28"/>
          <w:szCs w:val="28"/>
        </w:rPr>
      </w:pPr>
      <w:r w:rsidRPr="00087A9A">
        <w:rPr>
          <w:color w:val="111111"/>
          <w:sz w:val="28"/>
          <w:szCs w:val="28"/>
        </w:rPr>
        <w:t xml:space="preserve">3) при решении </w:t>
      </w:r>
      <w:r w:rsidR="00160644">
        <w:rPr>
          <w:color w:val="111111"/>
          <w:sz w:val="28"/>
          <w:szCs w:val="28"/>
        </w:rPr>
        <w:t>ИТЗ</w:t>
      </w:r>
      <w:r w:rsidRPr="00087A9A">
        <w:rPr>
          <w:color w:val="111111"/>
          <w:sz w:val="28"/>
          <w:szCs w:val="28"/>
        </w:rPr>
        <w:t xml:space="preserve">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8E0C19" w:rsidRPr="00087A9A" w:rsidRDefault="008E0C19" w:rsidP="00087A9A">
      <w:pPr>
        <w:ind w:left="-709" w:firstLine="720"/>
        <w:jc w:val="both"/>
        <w:rPr>
          <w:color w:val="111111"/>
          <w:sz w:val="28"/>
          <w:szCs w:val="28"/>
        </w:rPr>
      </w:pPr>
      <w:r w:rsidRPr="00087A9A">
        <w:rPr>
          <w:color w:val="111111"/>
          <w:sz w:val="28"/>
          <w:szCs w:val="28"/>
        </w:rPr>
        <w:t>4) если решение задачи (задач) вызывает трудности, то допускаются консультации у преподавателя на практических занятиях;</w:t>
      </w:r>
    </w:p>
    <w:p w:rsidR="008E0C19" w:rsidRPr="00087A9A" w:rsidRDefault="008E0C19" w:rsidP="00087A9A">
      <w:pPr>
        <w:ind w:left="-709" w:firstLine="720"/>
        <w:jc w:val="both"/>
        <w:rPr>
          <w:color w:val="111111"/>
          <w:sz w:val="28"/>
          <w:szCs w:val="28"/>
        </w:rPr>
      </w:pPr>
      <w:r w:rsidRPr="00087A9A">
        <w:rPr>
          <w:color w:val="111111"/>
          <w:sz w:val="28"/>
          <w:szCs w:val="28"/>
        </w:rPr>
        <w:t xml:space="preserve">5) решения задач </w:t>
      </w:r>
      <w:r w:rsidR="00160644">
        <w:rPr>
          <w:color w:val="111111"/>
          <w:sz w:val="28"/>
          <w:szCs w:val="28"/>
        </w:rPr>
        <w:t>ИТЗ</w:t>
      </w:r>
      <w:r w:rsidRPr="00087A9A">
        <w:rPr>
          <w:color w:val="111111"/>
          <w:sz w:val="28"/>
          <w:szCs w:val="28"/>
        </w:rPr>
        <w:t xml:space="preserve"> должны быть разборчиво переписаны в отдельную тетрадь; если у студента неразборчивый почерк, то он может выполнить ИЗПЗ с помощью текстового редактора «</w:t>
      </w:r>
      <w:proofErr w:type="spellStart"/>
      <w:r w:rsidRPr="00087A9A">
        <w:rPr>
          <w:color w:val="111111"/>
          <w:sz w:val="28"/>
          <w:szCs w:val="28"/>
        </w:rPr>
        <w:t>Microsoft</w:t>
      </w:r>
      <w:proofErr w:type="spellEnd"/>
      <w:r w:rsidRPr="00087A9A">
        <w:rPr>
          <w:color w:val="111111"/>
          <w:sz w:val="28"/>
          <w:szCs w:val="28"/>
        </w:rPr>
        <w:t xml:space="preserve"> </w:t>
      </w:r>
      <w:proofErr w:type="spellStart"/>
      <w:r w:rsidRPr="00087A9A">
        <w:rPr>
          <w:color w:val="111111"/>
          <w:sz w:val="28"/>
          <w:szCs w:val="28"/>
        </w:rPr>
        <w:t>Word</w:t>
      </w:r>
      <w:proofErr w:type="spellEnd"/>
      <w:r w:rsidRPr="00087A9A">
        <w:rPr>
          <w:color w:val="111111"/>
          <w:sz w:val="28"/>
          <w:szCs w:val="28"/>
        </w:rPr>
        <w:t>» (Общие требования и правила оформления студенческих работ: http://osu.ru/doc/385);</w:t>
      </w:r>
    </w:p>
    <w:p w:rsidR="008E0C19" w:rsidRPr="00087A9A" w:rsidRDefault="008E0C19" w:rsidP="00087A9A">
      <w:pPr>
        <w:ind w:left="-709" w:firstLine="720"/>
        <w:jc w:val="both"/>
        <w:rPr>
          <w:color w:val="111111"/>
          <w:sz w:val="28"/>
          <w:szCs w:val="28"/>
        </w:rPr>
      </w:pPr>
      <w:r w:rsidRPr="00087A9A">
        <w:rPr>
          <w:color w:val="111111"/>
          <w:sz w:val="28"/>
          <w:szCs w:val="28"/>
        </w:rPr>
        <w:t>6) на тетрадь наклеивается титульный лист, выполненный по следующему образцу</w:t>
      </w:r>
    </w:p>
    <w:p w:rsidR="00272371" w:rsidRDefault="00272371" w:rsidP="00272371">
      <w:pPr>
        <w:ind w:left="-709" w:firstLine="720"/>
        <w:jc w:val="both"/>
        <w:rPr>
          <w:color w:val="111111"/>
          <w:sz w:val="28"/>
          <w:szCs w:val="28"/>
        </w:rPr>
      </w:pPr>
      <w:r>
        <w:rPr>
          <w:sz w:val="28"/>
          <w:szCs w:val="28"/>
        </w:rPr>
        <w:t>7</w:t>
      </w:r>
      <w:r w:rsidRPr="00194E99">
        <w:rPr>
          <w:sz w:val="28"/>
          <w:szCs w:val="28"/>
        </w:rPr>
        <w:t xml:space="preserve">) на защите </w:t>
      </w:r>
      <w:r w:rsidR="00160644">
        <w:rPr>
          <w:color w:val="111111"/>
          <w:sz w:val="28"/>
          <w:szCs w:val="28"/>
        </w:rPr>
        <w:t>ИТЗ</w:t>
      </w:r>
      <w:r w:rsidRPr="00194E99">
        <w:rPr>
          <w:sz w:val="28"/>
          <w:szCs w:val="28"/>
        </w:rPr>
        <w:t xml:space="preserve"> </w:t>
      </w:r>
      <w:r w:rsidRPr="00194E99">
        <w:rPr>
          <w:color w:val="111111"/>
          <w:sz w:val="28"/>
          <w:szCs w:val="28"/>
        </w:rPr>
        <w:t xml:space="preserve">студент должен быть готов дать объяснения по методам решения заданий </w:t>
      </w:r>
      <w:r w:rsidR="00160644">
        <w:rPr>
          <w:color w:val="111111"/>
          <w:sz w:val="28"/>
          <w:szCs w:val="28"/>
        </w:rPr>
        <w:t>ИТЗ</w:t>
      </w:r>
      <w:r w:rsidRPr="00194E99">
        <w:rPr>
          <w:color w:val="111111"/>
          <w:sz w:val="28"/>
          <w:szCs w:val="28"/>
        </w:rPr>
        <w:t>.</w:t>
      </w:r>
    </w:p>
    <w:p w:rsidR="008E0C19" w:rsidRDefault="008E0C19" w:rsidP="00087A9A">
      <w:pPr>
        <w:ind w:left="-709"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92"/>
      </w:tblGrid>
      <w:tr w:rsidR="008E0C19" w:rsidRPr="004B11CB" w:rsidTr="002F5E4F">
        <w:tc>
          <w:tcPr>
            <w:tcW w:w="10192" w:type="dxa"/>
          </w:tcPr>
          <w:p w:rsidR="008E0C19" w:rsidRPr="004B11CB" w:rsidRDefault="008E0C19" w:rsidP="004B11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proofErr w:type="spellStart"/>
            <w:r w:rsidRPr="004B11CB">
              <w:rPr>
                <w:rFonts w:ascii="TimesNewRomanPSMT" w:hAnsi="TimesNewRomanPSMT" w:cs="TimesNewRomanPSMT"/>
                <w:sz w:val="28"/>
                <w:szCs w:val="28"/>
              </w:rPr>
              <w:t>Минобрнауки</w:t>
            </w:r>
            <w:proofErr w:type="spellEnd"/>
            <w:r w:rsidRPr="004B11CB">
              <w:rPr>
                <w:rFonts w:ascii="TimesNewRomanPSMT" w:hAnsi="TimesNewRomanPSMT" w:cs="TimesNewRomanPSMT"/>
                <w:sz w:val="28"/>
                <w:szCs w:val="28"/>
              </w:rPr>
              <w:t xml:space="preserve"> Российской Федерации</w:t>
            </w:r>
          </w:p>
          <w:p w:rsidR="008E0C19" w:rsidRPr="004B11CB" w:rsidRDefault="008E0C19" w:rsidP="004B11C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4B11CB">
              <w:rPr>
                <w:rFonts w:ascii="TimesNewRomanPSMT" w:hAnsi="TimesNewRomanPSMT" w:cs="TimesNewRomanPSMT"/>
                <w:sz w:val="28"/>
                <w:szCs w:val="28"/>
              </w:rPr>
              <w:t>Федеральное государственное бюджетное образовательное учреждение</w:t>
            </w:r>
          </w:p>
          <w:p w:rsidR="008E0C19" w:rsidRPr="004B11CB" w:rsidRDefault="008E0C19" w:rsidP="004B11CB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4B11CB">
              <w:rPr>
                <w:rFonts w:ascii="TimesNewRomanPSMT" w:hAnsi="TimesNewRomanPSMT" w:cs="TimesNewRomanPSMT"/>
                <w:sz w:val="28"/>
                <w:szCs w:val="28"/>
              </w:rPr>
              <w:t>высшего образования</w:t>
            </w:r>
          </w:p>
          <w:p w:rsidR="008E0C19" w:rsidRPr="004B11CB" w:rsidRDefault="008E0C19" w:rsidP="004B11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4B11CB">
              <w:rPr>
                <w:rFonts w:ascii="TimesNewRomanPSMT" w:hAnsi="TimesNewRomanPSMT" w:cs="TimesNewRomanPSMT"/>
                <w:sz w:val="28"/>
                <w:szCs w:val="28"/>
              </w:rPr>
              <w:t>«Оренбургский государственный университет»</w:t>
            </w:r>
          </w:p>
          <w:p w:rsidR="008E0C19" w:rsidRPr="004B11CB" w:rsidRDefault="008E0C19" w:rsidP="004B11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NewRomanPSMT" w:hAnsi="TimesNewRomanPSMT" w:cs="TimesNewRomanPSMT"/>
                <w:sz w:val="32"/>
                <w:szCs w:val="32"/>
              </w:rPr>
            </w:pPr>
            <w:r w:rsidRPr="004B11CB">
              <w:rPr>
                <w:rFonts w:ascii="TimesNewRomanPSMT" w:hAnsi="TimesNewRomanPSMT" w:cs="TimesNewRomanPSMT"/>
                <w:sz w:val="28"/>
                <w:szCs w:val="28"/>
              </w:rPr>
              <w:t>Кафедра прикладной математики</w:t>
            </w:r>
          </w:p>
          <w:p w:rsidR="008E0C19" w:rsidRPr="00125B90" w:rsidRDefault="00A218D7" w:rsidP="004B11CB">
            <w:pPr>
              <w:pStyle w:val="ReportHead"/>
              <w:suppressAutoHyphens/>
              <w:spacing w:before="120" w:line="360" w:lineRule="auto"/>
              <w:rPr>
                <w:rFonts w:ascii="TimesNewRomanPSMT" w:hAnsi="TimesNewRomanPSMT" w:cs="TimesNewRomanPSMT"/>
                <w:szCs w:val="28"/>
                <w:lang w:val="ru-RU" w:eastAsia="en-US"/>
              </w:rPr>
            </w:pPr>
            <w:r w:rsidRPr="00125B90">
              <w:rPr>
                <w:rFonts w:ascii="TimesNewRomanPSMT" w:hAnsi="TimesNewRomanPSMT" w:cs="TimesNewRomanPSMT"/>
                <w:szCs w:val="28"/>
                <w:lang w:val="ru-RU" w:eastAsia="en-US"/>
              </w:rPr>
              <w:t>Индивидуальное творческое задание</w:t>
            </w:r>
            <w:r w:rsidR="00E150AE" w:rsidRPr="00125B90">
              <w:rPr>
                <w:rFonts w:eastAsia="Times New Roman"/>
                <w:bCs/>
                <w:color w:val="111111"/>
                <w:szCs w:val="28"/>
                <w:lang w:val="ru-RU" w:eastAsia="en-US"/>
              </w:rPr>
              <w:t xml:space="preserve"> по</w:t>
            </w:r>
            <w:r w:rsidR="00087A9A" w:rsidRPr="00125B90">
              <w:rPr>
                <w:rFonts w:eastAsia="Times New Roman"/>
                <w:bCs/>
                <w:color w:val="111111"/>
                <w:szCs w:val="28"/>
                <w:lang w:val="ru-RU" w:eastAsia="en-US"/>
              </w:rPr>
              <w:t xml:space="preserve"> </w:t>
            </w:r>
            <w:r w:rsidR="0017490F">
              <w:rPr>
                <w:rFonts w:eastAsia="Times New Roman"/>
                <w:bCs/>
                <w:color w:val="111111"/>
                <w:szCs w:val="28"/>
                <w:lang w:val="ru-RU" w:eastAsia="en-US"/>
              </w:rPr>
              <w:t>практикуму по решению математических задач</w:t>
            </w:r>
          </w:p>
          <w:p w:rsidR="008E0C19" w:rsidRPr="004B11CB" w:rsidRDefault="008E0C19" w:rsidP="004B11C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B11CB">
              <w:rPr>
                <w:sz w:val="28"/>
                <w:szCs w:val="28"/>
              </w:rPr>
              <w:t>Вариант № 13</w:t>
            </w:r>
          </w:p>
          <w:tbl>
            <w:tblPr>
              <w:tblW w:w="0" w:type="auto"/>
              <w:tblInd w:w="5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1092"/>
              <w:gridCol w:w="541"/>
              <w:gridCol w:w="541"/>
              <w:gridCol w:w="542"/>
              <w:gridCol w:w="541"/>
              <w:gridCol w:w="542"/>
              <w:gridCol w:w="541"/>
              <w:gridCol w:w="542"/>
              <w:gridCol w:w="541"/>
              <w:gridCol w:w="542"/>
              <w:gridCol w:w="1293"/>
            </w:tblGrid>
            <w:tr w:rsidR="00782A4D" w:rsidRPr="00194E99" w:rsidTr="002F5E4F">
              <w:tc>
                <w:tcPr>
                  <w:tcW w:w="1092" w:type="dxa"/>
                </w:tcPr>
                <w:p w:rsidR="00782A4D" w:rsidRPr="00194E99" w:rsidRDefault="00782A4D" w:rsidP="00216B49">
                  <w:pPr>
                    <w:jc w:val="center"/>
                    <w:rPr>
                      <w:sz w:val="28"/>
                      <w:szCs w:val="28"/>
                    </w:rPr>
                  </w:pPr>
                  <w:r w:rsidRPr="00194E99">
                    <w:rPr>
                      <w:sz w:val="28"/>
                      <w:szCs w:val="28"/>
                    </w:rPr>
                    <w:t>№ задачи</w:t>
                  </w:r>
                </w:p>
              </w:tc>
              <w:tc>
                <w:tcPr>
                  <w:tcW w:w="541" w:type="dxa"/>
                </w:tcPr>
                <w:p w:rsidR="00782A4D" w:rsidRPr="00194E99" w:rsidRDefault="00782A4D" w:rsidP="00216B49">
                  <w:pPr>
                    <w:jc w:val="center"/>
                    <w:rPr>
                      <w:sz w:val="28"/>
                      <w:szCs w:val="28"/>
                    </w:rPr>
                  </w:pPr>
                  <w:r w:rsidRPr="00194E99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41" w:type="dxa"/>
                </w:tcPr>
                <w:p w:rsidR="00782A4D" w:rsidRPr="00194E99" w:rsidRDefault="00782A4D" w:rsidP="00216B49">
                  <w:pPr>
                    <w:jc w:val="center"/>
                    <w:rPr>
                      <w:sz w:val="28"/>
                      <w:szCs w:val="28"/>
                    </w:rPr>
                  </w:pPr>
                  <w:r w:rsidRPr="00194E99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42" w:type="dxa"/>
                </w:tcPr>
                <w:p w:rsidR="00782A4D" w:rsidRPr="00194E99" w:rsidRDefault="00782A4D" w:rsidP="00216B49">
                  <w:pPr>
                    <w:jc w:val="center"/>
                    <w:rPr>
                      <w:sz w:val="28"/>
                      <w:szCs w:val="28"/>
                    </w:rPr>
                  </w:pPr>
                  <w:r w:rsidRPr="00194E99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41" w:type="dxa"/>
                </w:tcPr>
                <w:p w:rsidR="00782A4D" w:rsidRPr="00194E99" w:rsidRDefault="00782A4D" w:rsidP="00216B49">
                  <w:pPr>
                    <w:jc w:val="center"/>
                    <w:rPr>
                      <w:sz w:val="28"/>
                      <w:szCs w:val="28"/>
                    </w:rPr>
                  </w:pPr>
                  <w:r w:rsidRPr="00194E99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42" w:type="dxa"/>
                </w:tcPr>
                <w:p w:rsidR="00782A4D" w:rsidRPr="00194E99" w:rsidRDefault="00782A4D" w:rsidP="00216B49">
                  <w:pPr>
                    <w:jc w:val="center"/>
                    <w:rPr>
                      <w:sz w:val="28"/>
                      <w:szCs w:val="28"/>
                    </w:rPr>
                  </w:pPr>
                  <w:r w:rsidRPr="00194E99">
                    <w:rPr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41" w:type="dxa"/>
                </w:tcPr>
                <w:p w:rsidR="00782A4D" w:rsidRPr="00194E99" w:rsidRDefault="002F5E4F" w:rsidP="00087A9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…</w:t>
                  </w:r>
                </w:p>
              </w:tc>
              <w:tc>
                <w:tcPr>
                  <w:tcW w:w="542" w:type="dxa"/>
                </w:tcPr>
                <w:p w:rsidR="00782A4D" w:rsidRPr="00194E99" w:rsidRDefault="00782A4D" w:rsidP="00087A9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</w:tcPr>
                <w:p w:rsidR="00782A4D" w:rsidRPr="00194E99" w:rsidRDefault="00782A4D" w:rsidP="00087A9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</w:tcPr>
                <w:p w:rsidR="00782A4D" w:rsidRPr="00194E99" w:rsidRDefault="00782A4D" w:rsidP="00087A9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93" w:type="dxa"/>
                </w:tcPr>
                <w:p w:rsidR="00782A4D" w:rsidRPr="00194E99" w:rsidRDefault="00782A4D" w:rsidP="00782A4D">
                  <w:pPr>
                    <w:jc w:val="center"/>
                    <w:rPr>
                      <w:sz w:val="28"/>
                      <w:szCs w:val="28"/>
                    </w:rPr>
                  </w:pPr>
                  <w:r w:rsidRPr="00194E99">
                    <w:rPr>
                      <w:sz w:val="28"/>
                      <w:szCs w:val="28"/>
                    </w:rPr>
                    <w:t xml:space="preserve">Оценка </w:t>
                  </w:r>
                </w:p>
              </w:tc>
            </w:tr>
            <w:tr w:rsidR="00782A4D" w:rsidRPr="00194E99" w:rsidTr="002F5E4F">
              <w:tc>
                <w:tcPr>
                  <w:tcW w:w="1092" w:type="dxa"/>
                </w:tcPr>
                <w:p w:rsidR="00782A4D" w:rsidRPr="00194E99" w:rsidRDefault="00782A4D" w:rsidP="00216B49">
                  <w:pPr>
                    <w:jc w:val="center"/>
                    <w:rPr>
                      <w:sz w:val="28"/>
                      <w:szCs w:val="28"/>
                    </w:rPr>
                  </w:pPr>
                  <w:r w:rsidRPr="00194E99">
                    <w:rPr>
                      <w:sz w:val="28"/>
                      <w:szCs w:val="28"/>
                    </w:rPr>
                    <w:t>Баллы</w:t>
                  </w:r>
                </w:p>
              </w:tc>
              <w:tc>
                <w:tcPr>
                  <w:tcW w:w="541" w:type="dxa"/>
                </w:tcPr>
                <w:p w:rsidR="00782A4D" w:rsidRPr="00194E99" w:rsidRDefault="00782A4D" w:rsidP="00216B4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</w:tcPr>
                <w:p w:rsidR="00782A4D" w:rsidRPr="00194E99" w:rsidRDefault="00782A4D" w:rsidP="00216B4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</w:tcPr>
                <w:p w:rsidR="00782A4D" w:rsidRPr="00194E99" w:rsidRDefault="00782A4D" w:rsidP="00216B4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</w:tcPr>
                <w:p w:rsidR="00782A4D" w:rsidRPr="00194E99" w:rsidRDefault="00782A4D" w:rsidP="00216B4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</w:tcPr>
                <w:p w:rsidR="00782A4D" w:rsidRPr="00194E99" w:rsidRDefault="00782A4D" w:rsidP="00216B4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</w:tcPr>
                <w:p w:rsidR="00782A4D" w:rsidRPr="00194E99" w:rsidRDefault="00782A4D" w:rsidP="00216B4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</w:tcPr>
                <w:p w:rsidR="00782A4D" w:rsidRPr="00194E99" w:rsidRDefault="00782A4D" w:rsidP="00216B4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41" w:type="dxa"/>
                </w:tcPr>
                <w:p w:rsidR="00782A4D" w:rsidRPr="00194E99" w:rsidRDefault="00782A4D" w:rsidP="00216B4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42" w:type="dxa"/>
                </w:tcPr>
                <w:p w:rsidR="00782A4D" w:rsidRPr="00194E99" w:rsidRDefault="00782A4D" w:rsidP="00216B4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93" w:type="dxa"/>
                </w:tcPr>
                <w:p w:rsidR="00782A4D" w:rsidRPr="00194E99" w:rsidRDefault="00782A4D" w:rsidP="00216B4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E0C19" w:rsidRPr="004B11CB" w:rsidRDefault="008E0C19" w:rsidP="004B11CB">
            <w:pPr>
              <w:jc w:val="center"/>
              <w:rPr>
                <w:sz w:val="28"/>
                <w:szCs w:val="28"/>
              </w:rPr>
            </w:pPr>
          </w:p>
          <w:p w:rsidR="00087A9A" w:rsidRPr="004B11CB" w:rsidRDefault="008E0C19" w:rsidP="00087A9A">
            <w:pPr>
              <w:tabs>
                <w:tab w:val="left" w:pos="142"/>
                <w:tab w:val="left" w:pos="6521"/>
              </w:tabs>
              <w:ind w:left="-709" w:firstLine="709"/>
              <w:rPr>
                <w:sz w:val="28"/>
                <w:szCs w:val="28"/>
              </w:rPr>
            </w:pPr>
            <w:r w:rsidRPr="004B11CB">
              <w:rPr>
                <w:sz w:val="28"/>
                <w:szCs w:val="28"/>
              </w:rPr>
              <w:tab/>
            </w:r>
            <w:r w:rsidR="00087A9A" w:rsidRPr="004B11CB">
              <w:rPr>
                <w:sz w:val="28"/>
                <w:szCs w:val="28"/>
              </w:rPr>
              <w:t>Выполнил:</w:t>
            </w:r>
            <w:r w:rsidR="00087A9A" w:rsidRPr="004B11CB">
              <w:rPr>
                <w:sz w:val="28"/>
                <w:szCs w:val="28"/>
              </w:rPr>
              <w:tab/>
              <w:t>Проверил:</w:t>
            </w:r>
          </w:p>
          <w:p w:rsidR="00087A9A" w:rsidRPr="004B11CB" w:rsidRDefault="00087A9A" w:rsidP="00087A9A">
            <w:pPr>
              <w:tabs>
                <w:tab w:val="left" w:pos="142"/>
                <w:tab w:val="left" w:pos="6521"/>
              </w:tabs>
              <w:ind w:left="-709" w:firstLine="709"/>
              <w:rPr>
                <w:sz w:val="28"/>
                <w:szCs w:val="28"/>
              </w:rPr>
            </w:pPr>
            <w:r w:rsidRPr="004B11CB">
              <w:rPr>
                <w:sz w:val="28"/>
                <w:szCs w:val="28"/>
              </w:rPr>
              <w:tab/>
              <w:t>Студент гр.</w:t>
            </w:r>
            <w:r w:rsidRPr="004B11CB">
              <w:rPr>
                <w:sz w:val="28"/>
                <w:szCs w:val="28"/>
              </w:rPr>
              <w:softHyphen/>
            </w:r>
            <w:r w:rsidRPr="004B11CB">
              <w:rPr>
                <w:sz w:val="28"/>
                <w:szCs w:val="28"/>
              </w:rPr>
              <w:softHyphen/>
            </w:r>
            <w:r w:rsidRPr="004B11CB">
              <w:rPr>
                <w:sz w:val="28"/>
                <w:szCs w:val="28"/>
              </w:rPr>
              <w:softHyphen/>
            </w:r>
            <w:r w:rsidRPr="004B11CB">
              <w:rPr>
                <w:sz w:val="28"/>
                <w:szCs w:val="28"/>
                <w:vertAlign w:val="subscript"/>
              </w:rPr>
              <w:t>_____________</w:t>
            </w:r>
            <w:r w:rsidRPr="004B11CB">
              <w:rPr>
                <w:sz w:val="28"/>
                <w:szCs w:val="28"/>
              </w:rPr>
              <w:tab/>
            </w:r>
            <w:r w:rsidRPr="004B11CB">
              <w:rPr>
                <w:sz w:val="28"/>
                <w:szCs w:val="28"/>
                <w:vertAlign w:val="subscript"/>
              </w:rPr>
              <w:t>_____________________________</w:t>
            </w:r>
            <w:r w:rsidRPr="004B11CB">
              <w:rPr>
                <w:sz w:val="28"/>
                <w:szCs w:val="28"/>
              </w:rPr>
              <w:tab/>
            </w:r>
          </w:p>
          <w:p w:rsidR="00087A9A" w:rsidRPr="004B11CB" w:rsidRDefault="00087A9A" w:rsidP="00087A9A">
            <w:pPr>
              <w:tabs>
                <w:tab w:val="left" w:pos="142"/>
                <w:tab w:val="left" w:pos="6521"/>
              </w:tabs>
              <w:ind w:left="-709" w:firstLine="709"/>
              <w:rPr>
                <w:sz w:val="28"/>
                <w:szCs w:val="28"/>
              </w:rPr>
            </w:pPr>
            <w:r w:rsidRPr="004B11CB">
              <w:rPr>
                <w:sz w:val="28"/>
                <w:szCs w:val="28"/>
              </w:rPr>
              <w:tab/>
            </w:r>
          </w:p>
          <w:p w:rsidR="00087A9A" w:rsidRPr="004B11CB" w:rsidRDefault="00087A9A" w:rsidP="00087A9A">
            <w:pPr>
              <w:tabs>
                <w:tab w:val="left" w:pos="142"/>
                <w:tab w:val="left" w:pos="6521"/>
              </w:tabs>
              <w:ind w:left="-709" w:firstLine="709"/>
              <w:rPr>
                <w:color w:val="000000"/>
                <w:kern w:val="24"/>
                <w:sz w:val="28"/>
                <w:szCs w:val="28"/>
              </w:rPr>
            </w:pPr>
            <w:r w:rsidRPr="004B11CB">
              <w:rPr>
                <w:sz w:val="28"/>
                <w:szCs w:val="28"/>
              </w:rPr>
              <w:t xml:space="preserve">   </w:t>
            </w:r>
            <w:r w:rsidRPr="004B11CB">
              <w:rPr>
                <w:color w:val="000000"/>
                <w:kern w:val="24"/>
                <w:sz w:val="28"/>
                <w:szCs w:val="28"/>
              </w:rPr>
              <w:t>«</w:t>
            </w:r>
            <w:r w:rsidRPr="004B11CB">
              <w:rPr>
                <w:color w:val="000000"/>
                <w:kern w:val="24"/>
                <w:sz w:val="28"/>
                <w:szCs w:val="28"/>
                <w:vertAlign w:val="subscript"/>
              </w:rPr>
              <w:t>____</w:t>
            </w:r>
            <w:r w:rsidRPr="004B11CB">
              <w:rPr>
                <w:color w:val="000000"/>
                <w:kern w:val="24"/>
                <w:sz w:val="28"/>
                <w:szCs w:val="28"/>
              </w:rPr>
              <w:t>» ________ 201__г.</w:t>
            </w:r>
            <w:r w:rsidRPr="004B11CB">
              <w:rPr>
                <w:sz w:val="28"/>
                <w:szCs w:val="28"/>
              </w:rPr>
              <w:tab/>
            </w:r>
            <w:r w:rsidRPr="004B11CB">
              <w:rPr>
                <w:color w:val="000000"/>
                <w:kern w:val="24"/>
                <w:sz w:val="28"/>
                <w:szCs w:val="28"/>
              </w:rPr>
              <w:t>«</w:t>
            </w:r>
            <w:r w:rsidRPr="004B11CB">
              <w:rPr>
                <w:color w:val="000000"/>
                <w:kern w:val="24"/>
                <w:sz w:val="28"/>
                <w:szCs w:val="28"/>
                <w:vertAlign w:val="subscript"/>
              </w:rPr>
              <w:t>____</w:t>
            </w:r>
            <w:r w:rsidRPr="004B11CB">
              <w:rPr>
                <w:color w:val="000000"/>
                <w:kern w:val="24"/>
                <w:sz w:val="28"/>
                <w:szCs w:val="28"/>
              </w:rPr>
              <w:t>» ________ 201__г.</w:t>
            </w:r>
            <w:r w:rsidRPr="004B11CB">
              <w:rPr>
                <w:sz w:val="28"/>
                <w:szCs w:val="28"/>
              </w:rPr>
              <w:tab/>
            </w:r>
          </w:p>
          <w:p w:rsidR="00087A9A" w:rsidRPr="004B11CB" w:rsidRDefault="00087A9A" w:rsidP="00087A9A">
            <w:pPr>
              <w:tabs>
                <w:tab w:val="left" w:pos="142"/>
                <w:tab w:val="left" w:pos="6521"/>
              </w:tabs>
              <w:ind w:left="-709" w:firstLine="709"/>
              <w:rPr>
                <w:color w:val="000000"/>
                <w:kern w:val="24"/>
                <w:sz w:val="28"/>
                <w:szCs w:val="28"/>
              </w:rPr>
            </w:pPr>
            <w:r w:rsidRPr="004B11CB">
              <w:rPr>
                <w:color w:val="000000"/>
                <w:kern w:val="24"/>
                <w:sz w:val="28"/>
                <w:szCs w:val="28"/>
              </w:rPr>
              <w:tab/>
              <w:t>_________________</w:t>
            </w:r>
            <w:r w:rsidRPr="004B11CB">
              <w:rPr>
                <w:color w:val="000000"/>
                <w:kern w:val="24"/>
                <w:sz w:val="28"/>
                <w:szCs w:val="28"/>
              </w:rPr>
              <w:tab/>
              <w:t>_________________</w:t>
            </w:r>
          </w:p>
          <w:p w:rsidR="00087A9A" w:rsidRPr="004B11CB" w:rsidRDefault="00087A9A" w:rsidP="00087A9A">
            <w:pPr>
              <w:tabs>
                <w:tab w:val="left" w:pos="142"/>
                <w:tab w:val="left" w:pos="709"/>
                <w:tab w:val="left" w:pos="6521"/>
                <w:tab w:val="left" w:pos="7230"/>
              </w:tabs>
              <w:ind w:left="-709" w:firstLine="709"/>
              <w:rPr>
                <w:sz w:val="28"/>
                <w:szCs w:val="28"/>
              </w:rPr>
            </w:pPr>
            <w:r w:rsidRPr="004B11CB">
              <w:rPr>
                <w:color w:val="000000"/>
                <w:kern w:val="24"/>
                <w:sz w:val="28"/>
                <w:szCs w:val="28"/>
              </w:rPr>
              <w:tab/>
            </w:r>
            <w:r w:rsidRPr="004B11CB">
              <w:rPr>
                <w:color w:val="000000"/>
                <w:kern w:val="24"/>
                <w:sz w:val="28"/>
                <w:szCs w:val="28"/>
              </w:rPr>
              <w:tab/>
              <w:t>(подпись)</w:t>
            </w:r>
            <w:r w:rsidRPr="004B11CB">
              <w:rPr>
                <w:color w:val="000000"/>
                <w:kern w:val="24"/>
                <w:sz w:val="28"/>
                <w:szCs w:val="28"/>
              </w:rPr>
              <w:tab/>
            </w:r>
            <w:r w:rsidRPr="004B11CB">
              <w:rPr>
                <w:color w:val="000000"/>
                <w:kern w:val="24"/>
                <w:sz w:val="28"/>
                <w:szCs w:val="28"/>
              </w:rPr>
              <w:tab/>
              <w:t>(подпись)</w:t>
            </w:r>
          </w:p>
          <w:p w:rsidR="00087A9A" w:rsidRPr="004B11CB" w:rsidRDefault="00087A9A" w:rsidP="00087A9A">
            <w:pPr>
              <w:tabs>
                <w:tab w:val="left" w:pos="3261"/>
              </w:tabs>
              <w:ind w:left="-709" w:firstLine="709"/>
              <w:rPr>
                <w:sz w:val="28"/>
                <w:szCs w:val="28"/>
              </w:rPr>
            </w:pPr>
          </w:p>
          <w:p w:rsidR="00087A9A" w:rsidRPr="004B11CB" w:rsidRDefault="00087A9A" w:rsidP="00087A9A">
            <w:pPr>
              <w:tabs>
                <w:tab w:val="left" w:pos="3261"/>
              </w:tabs>
              <w:ind w:left="-709" w:firstLine="709"/>
              <w:rPr>
                <w:sz w:val="28"/>
                <w:szCs w:val="28"/>
              </w:rPr>
            </w:pPr>
          </w:p>
          <w:p w:rsidR="00087A9A" w:rsidRPr="004B11CB" w:rsidRDefault="00087A9A" w:rsidP="00087A9A">
            <w:pPr>
              <w:ind w:left="-709" w:firstLine="709"/>
              <w:jc w:val="center"/>
              <w:rPr>
                <w:sz w:val="28"/>
                <w:szCs w:val="28"/>
              </w:rPr>
            </w:pPr>
            <w:r w:rsidRPr="004B11CB">
              <w:rPr>
                <w:sz w:val="28"/>
                <w:szCs w:val="28"/>
              </w:rPr>
              <w:t>Оренбург</w:t>
            </w:r>
          </w:p>
          <w:p w:rsidR="008E0C19" w:rsidRPr="004B11CB" w:rsidRDefault="00087A9A" w:rsidP="002F5E4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B11CB">
              <w:rPr>
                <w:sz w:val="28"/>
                <w:szCs w:val="28"/>
              </w:rPr>
              <w:t>201</w:t>
            </w:r>
            <w:r w:rsidR="002F5E4F">
              <w:rPr>
                <w:sz w:val="28"/>
                <w:szCs w:val="28"/>
              </w:rPr>
              <w:t>_</w:t>
            </w:r>
          </w:p>
        </w:tc>
      </w:tr>
    </w:tbl>
    <w:p w:rsidR="008E0C19" w:rsidRPr="00194E99" w:rsidRDefault="008E0C19" w:rsidP="008E0C19">
      <w:pPr>
        <w:spacing w:line="360" w:lineRule="auto"/>
        <w:ind w:firstLine="720"/>
        <w:jc w:val="both"/>
        <w:rPr>
          <w:sz w:val="28"/>
          <w:szCs w:val="28"/>
        </w:rPr>
      </w:pPr>
    </w:p>
    <w:p w:rsidR="008E0C19" w:rsidRDefault="008E0C19" w:rsidP="008E0C19">
      <w:pPr>
        <w:pStyle w:val="1"/>
        <w:rPr>
          <w:bCs w:val="0"/>
          <w:kern w:val="0"/>
          <w:sz w:val="32"/>
          <w:lang w:eastAsia="en-US"/>
        </w:rPr>
      </w:pPr>
      <w:bookmarkStart w:id="4" w:name="_Toc6130229"/>
      <w:r w:rsidRPr="00CD68FF">
        <w:rPr>
          <w:bCs w:val="0"/>
          <w:kern w:val="0"/>
          <w:sz w:val="32"/>
          <w:lang w:eastAsia="en-US"/>
        </w:rPr>
        <w:lastRenderedPageBreak/>
        <w:t xml:space="preserve">4 Методические указания по </w:t>
      </w:r>
      <w:r w:rsidR="003E03C9" w:rsidRPr="00CD68FF">
        <w:rPr>
          <w:bCs w:val="0"/>
          <w:kern w:val="0"/>
          <w:sz w:val="32"/>
          <w:lang w:eastAsia="en-US"/>
        </w:rPr>
        <w:t xml:space="preserve">подготовке к </w:t>
      </w:r>
      <w:r w:rsidRPr="00CD68FF">
        <w:rPr>
          <w:bCs w:val="0"/>
          <w:kern w:val="0"/>
          <w:sz w:val="32"/>
          <w:lang w:eastAsia="en-US"/>
        </w:rPr>
        <w:t>промежуточной аттестации</w:t>
      </w:r>
      <w:bookmarkEnd w:id="4"/>
    </w:p>
    <w:p w:rsidR="002F5E4F" w:rsidRPr="002F5E4F" w:rsidRDefault="002F5E4F" w:rsidP="002F5E4F">
      <w:pPr>
        <w:rPr>
          <w:lang w:eastAsia="en-US"/>
        </w:rPr>
      </w:pPr>
    </w:p>
    <w:p w:rsidR="003E03C9" w:rsidRPr="00A6132C" w:rsidRDefault="003E03C9" w:rsidP="00A6132C">
      <w:pPr>
        <w:ind w:left="-709" w:firstLine="720"/>
        <w:jc w:val="both"/>
        <w:rPr>
          <w:sz w:val="28"/>
          <w:szCs w:val="28"/>
        </w:rPr>
      </w:pPr>
      <w:r w:rsidRPr="00A6132C">
        <w:rPr>
          <w:sz w:val="28"/>
          <w:szCs w:val="28"/>
        </w:rPr>
        <w:t>Итоговой формой контроля знаний, умений и навыков по д</w:t>
      </w:r>
      <w:r w:rsidR="00336CEA">
        <w:rPr>
          <w:sz w:val="28"/>
          <w:szCs w:val="28"/>
        </w:rPr>
        <w:t>исциплине является экзамен, который проводится по билетам, составленным преподавателем.</w:t>
      </w:r>
    </w:p>
    <w:sectPr w:rsidR="003E03C9" w:rsidRPr="00A6132C" w:rsidSect="00755673">
      <w:headerReference w:type="default" r:id="rId8"/>
      <w:footerReference w:type="default" r:id="rId9"/>
      <w:pgSz w:w="11906" w:h="16838"/>
      <w:pgMar w:top="1134" w:right="1416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739" w:rsidRDefault="00E74739" w:rsidP="00755673">
      <w:r>
        <w:separator/>
      </w:r>
    </w:p>
  </w:endnote>
  <w:endnote w:type="continuationSeparator" w:id="0">
    <w:p w:rsidR="00E74739" w:rsidRDefault="00E74739" w:rsidP="00755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B49" w:rsidRDefault="00216B49">
    <w:pPr>
      <w:pStyle w:val="a7"/>
      <w:jc w:val="right"/>
    </w:pPr>
    <w:fldSimple w:instr=" PAGE   \* MERGEFORMAT ">
      <w:r w:rsidR="000368D4">
        <w:rPr>
          <w:noProof/>
        </w:rPr>
        <w:t>11</w:t>
      </w:r>
    </w:fldSimple>
  </w:p>
  <w:p w:rsidR="00216B49" w:rsidRDefault="00216B4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739" w:rsidRDefault="00E74739" w:rsidP="00755673">
      <w:r>
        <w:separator/>
      </w:r>
    </w:p>
  </w:footnote>
  <w:footnote w:type="continuationSeparator" w:id="0">
    <w:p w:rsidR="00E74739" w:rsidRDefault="00E74739" w:rsidP="007556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6B49" w:rsidRDefault="00216B49">
    <w:pPr>
      <w:pStyle w:val="a5"/>
      <w:jc w:val="right"/>
    </w:pPr>
  </w:p>
  <w:p w:rsidR="00216B49" w:rsidRDefault="00216B4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3749"/>
    <w:multiLevelType w:val="hybridMultilevel"/>
    <w:tmpl w:val="893669AC"/>
    <w:lvl w:ilvl="0" w:tplc="16BCA6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91686"/>
    <w:multiLevelType w:val="hybridMultilevel"/>
    <w:tmpl w:val="198A0B6C"/>
    <w:lvl w:ilvl="0" w:tplc="85A21A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2B0E40EE">
      <w:numFmt w:val="none"/>
      <w:lvlText w:val=""/>
      <w:lvlJc w:val="left"/>
      <w:pPr>
        <w:tabs>
          <w:tab w:val="num" w:pos="360"/>
        </w:tabs>
      </w:pPr>
    </w:lvl>
    <w:lvl w:ilvl="2" w:tplc="60CAB3D4">
      <w:numFmt w:val="none"/>
      <w:lvlText w:val=""/>
      <w:lvlJc w:val="left"/>
      <w:pPr>
        <w:tabs>
          <w:tab w:val="num" w:pos="360"/>
        </w:tabs>
      </w:pPr>
    </w:lvl>
    <w:lvl w:ilvl="3" w:tplc="42CA9090">
      <w:numFmt w:val="none"/>
      <w:lvlText w:val=""/>
      <w:lvlJc w:val="left"/>
      <w:pPr>
        <w:tabs>
          <w:tab w:val="num" w:pos="360"/>
        </w:tabs>
      </w:pPr>
    </w:lvl>
    <w:lvl w:ilvl="4" w:tplc="47A28500">
      <w:numFmt w:val="none"/>
      <w:lvlText w:val=""/>
      <w:lvlJc w:val="left"/>
      <w:pPr>
        <w:tabs>
          <w:tab w:val="num" w:pos="360"/>
        </w:tabs>
      </w:pPr>
    </w:lvl>
    <w:lvl w:ilvl="5" w:tplc="EB1AFBDE">
      <w:numFmt w:val="none"/>
      <w:lvlText w:val=""/>
      <w:lvlJc w:val="left"/>
      <w:pPr>
        <w:tabs>
          <w:tab w:val="num" w:pos="360"/>
        </w:tabs>
      </w:pPr>
    </w:lvl>
    <w:lvl w:ilvl="6" w:tplc="36CCB5F8">
      <w:numFmt w:val="none"/>
      <w:lvlText w:val=""/>
      <w:lvlJc w:val="left"/>
      <w:pPr>
        <w:tabs>
          <w:tab w:val="num" w:pos="360"/>
        </w:tabs>
      </w:pPr>
    </w:lvl>
    <w:lvl w:ilvl="7" w:tplc="7D36F870">
      <w:numFmt w:val="none"/>
      <w:lvlText w:val=""/>
      <w:lvlJc w:val="left"/>
      <w:pPr>
        <w:tabs>
          <w:tab w:val="num" w:pos="360"/>
        </w:tabs>
      </w:pPr>
    </w:lvl>
    <w:lvl w:ilvl="8" w:tplc="627A458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6724D3B"/>
    <w:multiLevelType w:val="hybridMultilevel"/>
    <w:tmpl w:val="14D6B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2A78DA"/>
    <w:multiLevelType w:val="hybridMultilevel"/>
    <w:tmpl w:val="041CE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227CAE"/>
    <w:multiLevelType w:val="hybridMultilevel"/>
    <w:tmpl w:val="FE746992"/>
    <w:lvl w:ilvl="0" w:tplc="5D0E75F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3E5897"/>
    <w:multiLevelType w:val="hybridMultilevel"/>
    <w:tmpl w:val="E4983DFC"/>
    <w:lvl w:ilvl="0" w:tplc="018CCD2E">
      <w:start w:val="1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5F940D50"/>
    <w:multiLevelType w:val="hybridMultilevel"/>
    <w:tmpl w:val="80A010D2"/>
    <w:lvl w:ilvl="0" w:tplc="921A5C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AE2457"/>
    <w:multiLevelType w:val="hybridMultilevel"/>
    <w:tmpl w:val="FA8EA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B12046"/>
    <w:multiLevelType w:val="hybridMultilevel"/>
    <w:tmpl w:val="086EE826"/>
    <w:lvl w:ilvl="0" w:tplc="69487C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11631A9"/>
    <w:multiLevelType w:val="hybridMultilevel"/>
    <w:tmpl w:val="6250E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9"/>
  </w:num>
  <w:num w:numId="6">
    <w:abstractNumId w:val="2"/>
  </w:num>
  <w:num w:numId="7">
    <w:abstractNumId w:val="8"/>
  </w:num>
  <w:num w:numId="8">
    <w:abstractNumId w:val="0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5C0F"/>
    <w:rsid w:val="00005D39"/>
    <w:rsid w:val="00012115"/>
    <w:rsid w:val="000226CC"/>
    <w:rsid w:val="000368D4"/>
    <w:rsid w:val="000458C2"/>
    <w:rsid w:val="00087A9A"/>
    <w:rsid w:val="000E5CF5"/>
    <w:rsid w:val="000F3BD4"/>
    <w:rsid w:val="00112904"/>
    <w:rsid w:val="00125B90"/>
    <w:rsid w:val="00142600"/>
    <w:rsid w:val="00160644"/>
    <w:rsid w:val="0017490F"/>
    <w:rsid w:val="001E733B"/>
    <w:rsid w:val="00216B49"/>
    <w:rsid w:val="00235EB3"/>
    <w:rsid w:val="00262BE7"/>
    <w:rsid w:val="00272371"/>
    <w:rsid w:val="00275D23"/>
    <w:rsid w:val="002A13AD"/>
    <w:rsid w:val="002F5E4F"/>
    <w:rsid w:val="00322ED4"/>
    <w:rsid w:val="00336CEA"/>
    <w:rsid w:val="0034659E"/>
    <w:rsid w:val="00361590"/>
    <w:rsid w:val="00372434"/>
    <w:rsid w:val="00385850"/>
    <w:rsid w:val="003D0E8B"/>
    <w:rsid w:val="003E03C9"/>
    <w:rsid w:val="003F624D"/>
    <w:rsid w:val="004053B2"/>
    <w:rsid w:val="00457B3B"/>
    <w:rsid w:val="004776DD"/>
    <w:rsid w:val="004B11CB"/>
    <w:rsid w:val="00537336"/>
    <w:rsid w:val="00541D57"/>
    <w:rsid w:val="00557562"/>
    <w:rsid w:val="005734B2"/>
    <w:rsid w:val="005741B2"/>
    <w:rsid w:val="005B2F64"/>
    <w:rsid w:val="005C17AE"/>
    <w:rsid w:val="005F2B24"/>
    <w:rsid w:val="005F4F7E"/>
    <w:rsid w:val="006238D5"/>
    <w:rsid w:val="006676F1"/>
    <w:rsid w:val="00685C0F"/>
    <w:rsid w:val="006A4E05"/>
    <w:rsid w:val="006B024B"/>
    <w:rsid w:val="006E18C5"/>
    <w:rsid w:val="006F3546"/>
    <w:rsid w:val="00720FCE"/>
    <w:rsid w:val="00732717"/>
    <w:rsid w:val="00736995"/>
    <w:rsid w:val="00755673"/>
    <w:rsid w:val="00756CAC"/>
    <w:rsid w:val="0075770B"/>
    <w:rsid w:val="007607EA"/>
    <w:rsid w:val="00782A4D"/>
    <w:rsid w:val="00791524"/>
    <w:rsid w:val="007C420D"/>
    <w:rsid w:val="007D404F"/>
    <w:rsid w:val="007D5D59"/>
    <w:rsid w:val="0080653D"/>
    <w:rsid w:val="0084719F"/>
    <w:rsid w:val="00855597"/>
    <w:rsid w:val="008C40E6"/>
    <w:rsid w:val="008E0C19"/>
    <w:rsid w:val="008F3753"/>
    <w:rsid w:val="0090077A"/>
    <w:rsid w:val="0090631D"/>
    <w:rsid w:val="00916B78"/>
    <w:rsid w:val="0092472C"/>
    <w:rsid w:val="0093621F"/>
    <w:rsid w:val="00937556"/>
    <w:rsid w:val="0095097F"/>
    <w:rsid w:val="00970D21"/>
    <w:rsid w:val="0097441E"/>
    <w:rsid w:val="00975CD2"/>
    <w:rsid w:val="00981426"/>
    <w:rsid w:val="009A070B"/>
    <w:rsid w:val="009C6B4A"/>
    <w:rsid w:val="009D0943"/>
    <w:rsid w:val="00A10105"/>
    <w:rsid w:val="00A218D7"/>
    <w:rsid w:val="00A3151F"/>
    <w:rsid w:val="00A32DFE"/>
    <w:rsid w:val="00A37515"/>
    <w:rsid w:val="00A60C30"/>
    <w:rsid w:val="00A6132C"/>
    <w:rsid w:val="00A72155"/>
    <w:rsid w:val="00A97686"/>
    <w:rsid w:val="00AB15D5"/>
    <w:rsid w:val="00AB4026"/>
    <w:rsid w:val="00AC5CC5"/>
    <w:rsid w:val="00B01837"/>
    <w:rsid w:val="00B04399"/>
    <w:rsid w:val="00B22F77"/>
    <w:rsid w:val="00B405E0"/>
    <w:rsid w:val="00B723D3"/>
    <w:rsid w:val="00B85E58"/>
    <w:rsid w:val="00BA253D"/>
    <w:rsid w:val="00BA5CE7"/>
    <w:rsid w:val="00C3662D"/>
    <w:rsid w:val="00C767CF"/>
    <w:rsid w:val="00C90350"/>
    <w:rsid w:val="00C9116C"/>
    <w:rsid w:val="00CB6335"/>
    <w:rsid w:val="00CD139C"/>
    <w:rsid w:val="00CD68FF"/>
    <w:rsid w:val="00CF65A9"/>
    <w:rsid w:val="00D05EB6"/>
    <w:rsid w:val="00D1200F"/>
    <w:rsid w:val="00D21A78"/>
    <w:rsid w:val="00D36E71"/>
    <w:rsid w:val="00D40738"/>
    <w:rsid w:val="00D62447"/>
    <w:rsid w:val="00D75323"/>
    <w:rsid w:val="00DB465B"/>
    <w:rsid w:val="00DE0857"/>
    <w:rsid w:val="00E150AE"/>
    <w:rsid w:val="00E24E6C"/>
    <w:rsid w:val="00E33EDE"/>
    <w:rsid w:val="00E74739"/>
    <w:rsid w:val="00EA08F9"/>
    <w:rsid w:val="00EB0942"/>
    <w:rsid w:val="00EC5BAE"/>
    <w:rsid w:val="00F94A65"/>
    <w:rsid w:val="00FA13B5"/>
    <w:rsid w:val="00FA1D72"/>
    <w:rsid w:val="00FC067E"/>
    <w:rsid w:val="00FE0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C0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85C0F"/>
    <w:pPr>
      <w:keepNext/>
      <w:spacing w:before="240" w:after="60"/>
      <w:ind w:firstLine="720"/>
      <w:jc w:val="both"/>
      <w:outlineLvl w:val="0"/>
    </w:pPr>
    <w:rPr>
      <w:rFonts w:eastAsia="Calibri"/>
      <w:b/>
      <w:bCs/>
      <w:kern w:val="32"/>
      <w:sz w:val="28"/>
      <w:szCs w:val="32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AB15D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85C0F"/>
    <w:rPr>
      <w:rFonts w:ascii="Times New Roman" w:eastAsia="Calibri" w:hAnsi="Times New Roman" w:cs="Arial"/>
      <w:b/>
      <w:bCs/>
      <w:kern w:val="32"/>
      <w:sz w:val="28"/>
      <w:szCs w:val="32"/>
      <w:lang w:eastAsia="ru-RU"/>
    </w:rPr>
  </w:style>
  <w:style w:type="character" w:customStyle="1" w:styleId="a3">
    <w:name w:val="Текст Знак"/>
    <w:aliases w:val="Знак Знак"/>
    <w:link w:val="a4"/>
    <w:locked/>
    <w:rsid w:val="00685C0F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685C0F"/>
    <w:rPr>
      <w:rFonts w:ascii="Courier New" w:eastAsia="Calibri" w:hAnsi="Courier New"/>
      <w:sz w:val="20"/>
      <w:szCs w:val="20"/>
      <w:lang/>
    </w:rPr>
  </w:style>
  <w:style w:type="character" w:customStyle="1" w:styleId="11">
    <w:name w:val="Текст Знак1"/>
    <w:uiPriority w:val="99"/>
    <w:semiHidden/>
    <w:rsid w:val="00685C0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ReportHead">
    <w:name w:val="Report_Head"/>
    <w:basedOn w:val="a"/>
    <w:link w:val="ReportHead0"/>
    <w:rsid w:val="00685C0F"/>
    <w:pPr>
      <w:jc w:val="center"/>
    </w:pPr>
    <w:rPr>
      <w:rFonts w:eastAsia="Calibri"/>
      <w:sz w:val="28"/>
      <w:szCs w:val="20"/>
      <w:lang/>
    </w:rPr>
  </w:style>
  <w:style w:type="character" w:customStyle="1" w:styleId="ReportHead0">
    <w:name w:val="Report_Head Знак"/>
    <w:link w:val="ReportHead"/>
    <w:rsid w:val="00685C0F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685C0F"/>
    <w:rPr>
      <w:rFonts w:eastAsia="Calibri"/>
      <w:szCs w:val="20"/>
      <w:lang/>
    </w:rPr>
  </w:style>
  <w:style w:type="character" w:customStyle="1" w:styleId="ReportMain0">
    <w:name w:val="Report_Main Знак"/>
    <w:link w:val="ReportMain"/>
    <w:rsid w:val="00685C0F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685C0F"/>
    <w:pPr>
      <w:tabs>
        <w:tab w:val="center" w:pos="4677"/>
        <w:tab w:val="right" w:pos="9355"/>
      </w:tabs>
    </w:pPr>
    <w:rPr>
      <w:rFonts w:eastAsia="Calibri"/>
      <w:sz w:val="20"/>
      <w:szCs w:val="20"/>
      <w:lang/>
    </w:rPr>
  </w:style>
  <w:style w:type="character" w:customStyle="1" w:styleId="a6">
    <w:name w:val="Верхний колонтитул Знак"/>
    <w:link w:val="a5"/>
    <w:uiPriority w:val="99"/>
    <w:rsid w:val="00685C0F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685C0F"/>
    <w:pPr>
      <w:tabs>
        <w:tab w:val="center" w:pos="4677"/>
        <w:tab w:val="right" w:pos="9355"/>
      </w:tabs>
    </w:pPr>
    <w:rPr>
      <w:rFonts w:eastAsia="Calibri"/>
      <w:sz w:val="20"/>
      <w:szCs w:val="20"/>
      <w:lang/>
    </w:rPr>
  </w:style>
  <w:style w:type="character" w:customStyle="1" w:styleId="a8">
    <w:name w:val="Нижний колонтитул Знак"/>
    <w:link w:val="a7"/>
    <w:uiPriority w:val="99"/>
    <w:rsid w:val="00685C0F"/>
    <w:rPr>
      <w:rFonts w:ascii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685C0F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685C0F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ab">
    <w:name w:val="Hyperlink"/>
    <w:uiPriority w:val="99"/>
    <w:unhideWhenUsed/>
    <w:rsid w:val="00685C0F"/>
    <w:rPr>
      <w:rFonts w:ascii="Times New Roman" w:hAnsi="Times New Roman" w:cs="Times New Roman"/>
      <w:color w:val="0000FF"/>
      <w:u w:val="single"/>
    </w:rPr>
  </w:style>
  <w:style w:type="table" w:styleId="ac">
    <w:name w:val="Table Grid"/>
    <w:basedOn w:val="a1"/>
    <w:uiPriority w:val="59"/>
    <w:rsid w:val="00685C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685C0F"/>
    <w:pPr>
      <w:widowControl w:val="0"/>
      <w:snapToGrid w:val="0"/>
      <w:spacing w:line="254" w:lineRule="auto"/>
      <w:ind w:firstLine="680"/>
      <w:jc w:val="both"/>
    </w:pPr>
    <w:rPr>
      <w:rFonts w:ascii="Times New Roman" w:eastAsia="Times New Roman" w:hAnsi="Times New Roman"/>
      <w:sz w:val="28"/>
    </w:rPr>
  </w:style>
  <w:style w:type="character" w:styleId="ad">
    <w:name w:val="Strong"/>
    <w:uiPriority w:val="22"/>
    <w:qFormat/>
    <w:rsid w:val="007607EA"/>
    <w:rPr>
      <w:b/>
      <w:bCs/>
    </w:rPr>
  </w:style>
  <w:style w:type="character" w:customStyle="1" w:styleId="20">
    <w:name w:val="Заголовок 2 Знак"/>
    <w:link w:val="2"/>
    <w:uiPriority w:val="9"/>
    <w:rsid w:val="00AB15D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7C420D"/>
    <w:pPr>
      <w:spacing w:after="120" w:line="276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">
    <w:name w:val="Основной текст с отступом Знак"/>
    <w:link w:val="ae"/>
    <w:uiPriority w:val="99"/>
    <w:semiHidden/>
    <w:rsid w:val="007C420D"/>
    <w:rPr>
      <w:rFonts w:ascii="Times New Roman" w:hAnsi="Times New Roman"/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142600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uiPriority w:val="99"/>
    <w:semiHidden/>
    <w:rsid w:val="0014260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osu.ru/doc/38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2559</Words>
  <Characters>14588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17113</CharactersWithSpaces>
  <SharedDoc>false</SharedDoc>
  <HLinks>
    <vt:vector size="6" baseType="variant">
      <vt:variant>
        <vt:i4>1310741</vt:i4>
      </vt:variant>
      <vt:variant>
        <vt:i4>0</vt:i4>
      </vt:variant>
      <vt:variant>
        <vt:i4>0</vt:i4>
      </vt:variant>
      <vt:variant>
        <vt:i4>5</vt:i4>
      </vt:variant>
      <vt:variant>
        <vt:lpwstr>http://osu.ru/doc/385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Admin</cp:lastModifiedBy>
  <cp:revision>4</cp:revision>
  <cp:lastPrinted>2019-04-29T07:20:00Z</cp:lastPrinted>
  <dcterms:created xsi:type="dcterms:W3CDTF">2020-05-29T12:54:00Z</dcterms:created>
  <dcterms:modified xsi:type="dcterms:W3CDTF">2020-05-29T12:56:00Z</dcterms:modified>
</cp:coreProperties>
</file>