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1BA" w:rsidRPr="00BB5166" w:rsidRDefault="00CE31BA" w:rsidP="00CE31BA">
      <w:pPr>
        <w:autoSpaceDE w:val="0"/>
        <w:autoSpaceDN w:val="0"/>
        <w:adjustRightInd w:val="0"/>
        <w:spacing w:line="360" w:lineRule="auto"/>
        <w:jc w:val="right"/>
        <w:rPr>
          <w:rFonts w:ascii="TimesNewRomanPSMT" w:hAnsi="TimesNewRomanPSMT" w:cs="TimesNewRomanPSMT"/>
          <w:i/>
        </w:rPr>
      </w:pPr>
      <w:r w:rsidRPr="00BB5166">
        <w:rPr>
          <w:rFonts w:ascii="TimesNewRomanPSMT" w:hAnsi="TimesNewRomanPSMT" w:cs="TimesNewRomanPSMT"/>
          <w:i/>
        </w:rPr>
        <w:t>На правах рукописи</w:t>
      </w:r>
    </w:p>
    <w:p w:rsidR="00CE31BA" w:rsidRPr="00BB5166" w:rsidRDefault="00CE31BA" w:rsidP="00CE31BA">
      <w:pPr>
        <w:autoSpaceDE w:val="0"/>
        <w:autoSpaceDN w:val="0"/>
        <w:adjustRightInd w:val="0"/>
        <w:spacing w:line="360" w:lineRule="auto"/>
        <w:jc w:val="center"/>
        <w:rPr>
          <w:rFonts w:ascii="TimesNewRomanPSMT" w:hAnsi="TimesNewRomanPSMT" w:cs="TimesNewRomanPSMT"/>
        </w:rPr>
      </w:pPr>
    </w:p>
    <w:p w:rsidR="00CE31BA" w:rsidRPr="00BB5166" w:rsidRDefault="00CE31BA" w:rsidP="00CE31BA">
      <w:pPr>
        <w:autoSpaceDE w:val="0"/>
        <w:autoSpaceDN w:val="0"/>
        <w:adjustRightInd w:val="0"/>
        <w:spacing w:line="360" w:lineRule="auto"/>
        <w:jc w:val="center"/>
        <w:rPr>
          <w:rFonts w:ascii="TimesNewRomanPSMT" w:hAnsi="TimesNewRomanPSMT" w:cs="TimesNewRomanPSMT"/>
        </w:rPr>
      </w:pPr>
      <w:proofErr w:type="spellStart"/>
      <w:r w:rsidRPr="00BB5166">
        <w:rPr>
          <w:rFonts w:ascii="TimesNewRomanPSMT" w:hAnsi="TimesNewRomanPSMT" w:cs="TimesNewRomanPSMT"/>
        </w:rPr>
        <w:t>Минобрнауки</w:t>
      </w:r>
      <w:proofErr w:type="spellEnd"/>
      <w:r w:rsidRPr="00BB5166">
        <w:rPr>
          <w:rFonts w:ascii="TimesNewRomanPSMT" w:hAnsi="TimesNewRomanPSMT" w:cs="TimesNewRomanPSMT"/>
        </w:rPr>
        <w:t xml:space="preserve"> Российской Федерации</w:t>
      </w:r>
    </w:p>
    <w:p w:rsidR="00CE31BA" w:rsidRPr="00BB5166" w:rsidRDefault="00CE31BA" w:rsidP="00CE31BA">
      <w:pPr>
        <w:autoSpaceDE w:val="0"/>
        <w:autoSpaceDN w:val="0"/>
        <w:adjustRightInd w:val="0"/>
        <w:jc w:val="center"/>
        <w:rPr>
          <w:rFonts w:ascii="TimesNewRomanPSMT" w:hAnsi="TimesNewRomanPSMT" w:cs="TimesNewRomanPSMT"/>
        </w:rPr>
      </w:pPr>
    </w:p>
    <w:p w:rsidR="00CE31BA" w:rsidRPr="00BB5166" w:rsidRDefault="00CE31BA" w:rsidP="00CE31BA">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Федеральное государственное бюджетное образовательное учреждение</w:t>
      </w:r>
    </w:p>
    <w:p w:rsidR="00CE31BA" w:rsidRPr="00BB5166" w:rsidRDefault="00CE31BA" w:rsidP="00CE31BA">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высшего образования</w:t>
      </w:r>
    </w:p>
    <w:p w:rsidR="00CE31BA" w:rsidRPr="00BB5166" w:rsidRDefault="00CE31BA" w:rsidP="00CE31BA">
      <w:pPr>
        <w:autoSpaceDE w:val="0"/>
        <w:autoSpaceDN w:val="0"/>
        <w:adjustRightInd w:val="0"/>
        <w:jc w:val="center"/>
        <w:rPr>
          <w:rFonts w:ascii="TimesNewRomanPSMT" w:hAnsi="TimesNewRomanPSMT" w:cs="TimesNewRomanPSMT"/>
          <w:b/>
        </w:rPr>
      </w:pPr>
      <w:r w:rsidRPr="00BB5166">
        <w:rPr>
          <w:rFonts w:ascii="TimesNewRomanPSMT" w:hAnsi="TimesNewRomanPSMT" w:cs="TimesNewRomanPSMT"/>
          <w:b/>
        </w:rPr>
        <w:t>«Оренбургский государственный университет»</w:t>
      </w:r>
    </w:p>
    <w:p w:rsidR="00CE31BA" w:rsidRPr="00BB5166" w:rsidRDefault="00CE31BA" w:rsidP="00CE31BA">
      <w:pPr>
        <w:autoSpaceDE w:val="0"/>
        <w:autoSpaceDN w:val="0"/>
        <w:adjustRightInd w:val="0"/>
        <w:jc w:val="center"/>
        <w:rPr>
          <w:rFonts w:ascii="TimesNewRomanPSMT" w:hAnsi="TimesNewRomanPSMT" w:cs="TimesNewRomanPSMT"/>
        </w:rPr>
      </w:pPr>
    </w:p>
    <w:p w:rsidR="00CE31BA" w:rsidRPr="00BB5166" w:rsidRDefault="00CE31BA" w:rsidP="00CE31BA">
      <w:pPr>
        <w:pStyle w:val="ReportHead"/>
        <w:suppressAutoHyphens/>
        <w:rPr>
          <w:sz w:val="24"/>
          <w:szCs w:val="24"/>
        </w:rPr>
      </w:pPr>
      <w:r w:rsidRPr="00BB5166">
        <w:rPr>
          <w:sz w:val="24"/>
          <w:szCs w:val="24"/>
        </w:rPr>
        <w:t>Кафедра безопасности жизнедеятельности</w:t>
      </w:r>
    </w:p>
    <w:p w:rsidR="00CE31BA" w:rsidRPr="00BB5166" w:rsidRDefault="00CE31BA" w:rsidP="00CE31BA">
      <w:pPr>
        <w:autoSpaceDE w:val="0"/>
        <w:autoSpaceDN w:val="0"/>
        <w:adjustRightInd w:val="0"/>
        <w:jc w:val="center"/>
        <w:rPr>
          <w:rFonts w:ascii="TimesNewRomanPSMT" w:hAnsi="TimesNewRomanPSMT" w:cs="TimesNewRomanPSMT"/>
        </w:rPr>
      </w:pPr>
    </w:p>
    <w:p w:rsidR="00CE31BA" w:rsidRPr="00BB5166" w:rsidRDefault="00CE31BA" w:rsidP="00CE31BA">
      <w:pPr>
        <w:autoSpaceDE w:val="0"/>
        <w:autoSpaceDN w:val="0"/>
        <w:adjustRightInd w:val="0"/>
        <w:ind w:firstLine="709"/>
        <w:jc w:val="center"/>
        <w:rPr>
          <w:rFonts w:ascii="TimesNewRomanPSMT" w:hAnsi="TimesNewRomanPSMT" w:cs="TimesNewRomanPSMT"/>
        </w:rPr>
      </w:pPr>
    </w:p>
    <w:p w:rsidR="00CE31BA" w:rsidRPr="00BB5166" w:rsidRDefault="00CE31BA" w:rsidP="00CE31BA">
      <w:pPr>
        <w:autoSpaceDE w:val="0"/>
        <w:autoSpaceDN w:val="0"/>
        <w:adjustRightInd w:val="0"/>
        <w:ind w:firstLine="709"/>
        <w:jc w:val="center"/>
        <w:rPr>
          <w:rFonts w:ascii="TimesNewRomanPSMT" w:hAnsi="TimesNewRomanPSMT" w:cs="TimesNewRomanPSMT"/>
        </w:rPr>
      </w:pPr>
    </w:p>
    <w:p w:rsidR="00CE31BA" w:rsidRPr="00BB5166" w:rsidRDefault="00CE31BA" w:rsidP="00CE31BA">
      <w:pPr>
        <w:autoSpaceDE w:val="0"/>
        <w:autoSpaceDN w:val="0"/>
        <w:adjustRightInd w:val="0"/>
        <w:ind w:firstLine="709"/>
        <w:jc w:val="center"/>
        <w:rPr>
          <w:rFonts w:ascii="TimesNewRomanPSMT" w:hAnsi="TimesNewRomanPSMT" w:cs="TimesNewRomanPSMT"/>
        </w:rPr>
      </w:pPr>
    </w:p>
    <w:p w:rsidR="00CE31BA" w:rsidRPr="00BB5166" w:rsidRDefault="00CE31BA" w:rsidP="00CE31BA">
      <w:pPr>
        <w:autoSpaceDE w:val="0"/>
        <w:autoSpaceDN w:val="0"/>
        <w:adjustRightInd w:val="0"/>
        <w:ind w:firstLine="709"/>
        <w:jc w:val="center"/>
        <w:rPr>
          <w:rFonts w:ascii="TimesNewRomanPSMT" w:hAnsi="TimesNewRomanPSMT" w:cs="TimesNewRomanPSMT"/>
        </w:rPr>
      </w:pPr>
    </w:p>
    <w:p w:rsidR="00CE31BA" w:rsidRPr="00BB5166" w:rsidRDefault="00CE31BA" w:rsidP="00CE31BA">
      <w:pPr>
        <w:pStyle w:val="ReportHead"/>
        <w:suppressAutoHyphens/>
        <w:spacing w:before="120"/>
        <w:rPr>
          <w:rFonts w:ascii="TimesNewRomanPSMT" w:hAnsi="TimesNewRomanPSMT" w:cs="TimesNewRomanPSMT"/>
          <w:sz w:val="24"/>
          <w:szCs w:val="24"/>
        </w:rPr>
      </w:pPr>
      <w:r w:rsidRPr="00BB5166">
        <w:rPr>
          <w:rFonts w:ascii="TimesNewRomanPSMT" w:hAnsi="TimesNewRomanPSMT" w:cs="TimesNewRomanPSMT"/>
          <w:sz w:val="24"/>
          <w:szCs w:val="24"/>
        </w:rPr>
        <w:t xml:space="preserve">Методические указания для обучающихся по освоению  </w:t>
      </w:r>
    </w:p>
    <w:p w:rsidR="00CE31BA" w:rsidRPr="00AF2F67" w:rsidRDefault="00CE31BA" w:rsidP="00CE31BA">
      <w:pPr>
        <w:pStyle w:val="ReportHead"/>
        <w:suppressAutoHyphens/>
        <w:spacing w:before="120"/>
        <w:rPr>
          <w:sz w:val="24"/>
          <w:szCs w:val="24"/>
        </w:rPr>
      </w:pPr>
      <w:r w:rsidRPr="00AF2F67">
        <w:rPr>
          <w:sz w:val="24"/>
          <w:szCs w:val="24"/>
        </w:rPr>
        <w:t xml:space="preserve">ДИСЦИПЛИНЫ </w:t>
      </w:r>
    </w:p>
    <w:p w:rsidR="009776F4" w:rsidRDefault="009776F4" w:rsidP="009776F4">
      <w:pPr>
        <w:pStyle w:val="ReportHead"/>
        <w:suppressAutoHyphens/>
        <w:spacing w:before="120"/>
        <w:rPr>
          <w:i/>
          <w:sz w:val="24"/>
        </w:rPr>
      </w:pPr>
      <w:r>
        <w:rPr>
          <w:i/>
          <w:sz w:val="24"/>
        </w:rPr>
        <w:t>«С.1.Б.4 Безопасность жизнедеятельности»</w:t>
      </w:r>
    </w:p>
    <w:p w:rsidR="009776F4" w:rsidRDefault="009776F4" w:rsidP="009776F4">
      <w:pPr>
        <w:pStyle w:val="ReportHead"/>
        <w:suppressAutoHyphens/>
        <w:rPr>
          <w:sz w:val="24"/>
        </w:rPr>
      </w:pPr>
    </w:p>
    <w:p w:rsidR="009776F4" w:rsidRDefault="009776F4" w:rsidP="009776F4">
      <w:pPr>
        <w:pStyle w:val="ReportHead"/>
        <w:suppressAutoHyphens/>
        <w:spacing w:line="360" w:lineRule="auto"/>
        <w:rPr>
          <w:sz w:val="24"/>
        </w:rPr>
      </w:pPr>
      <w:r>
        <w:rPr>
          <w:sz w:val="24"/>
        </w:rPr>
        <w:t>Уровень высшего образования</w:t>
      </w:r>
    </w:p>
    <w:p w:rsidR="009776F4" w:rsidRDefault="009776F4" w:rsidP="009776F4">
      <w:pPr>
        <w:pStyle w:val="ReportHead"/>
        <w:suppressAutoHyphens/>
        <w:spacing w:line="360" w:lineRule="auto"/>
        <w:rPr>
          <w:sz w:val="24"/>
        </w:rPr>
      </w:pPr>
      <w:r>
        <w:rPr>
          <w:sz w:val="24"/>
        </w:rPr>
        <w:t>СПЕЦИАЛИТЕТ</w:t>
      </w:r>
    </w:p>
    <w:p w:rsidR="009776F4" w:rsidRDefault="009776F4" w:rsidP="009776F4">
      <w:pPr>
        <w:pStyle w:val="ReportHead"/>
        <w:suppressAutoHyphens/>
        <w:rPr>
          <w:sz w:val="24"/>
        </w:rPr>
      </w:pPr>
      <w:r>
        <w:rPr>
          <w:sz w:val="24"/>
        </w:rPr>
        <w:t>Специальность</w:t>
      </w:r>
    </w:p>
    <w:p w:rsidR="009776F4" w:rsidRDefault="009776F4" w:rsidP="009776F4">
      <w:pPr>
        <w:pStyle w:val="ReportHead"/>
        <w:suppressAutoHyphens/>
        <w:rPr>
          <w:i/>
          <w:sz w:val="24"/>
          <w:u w:val="single"/>
        </w:rPr>
      </w:pPr>
      <w:r>
        <w:rPr>
          <w:i/>
          <w:sz w:val="24"/>
          <w:u w:val="single"/>
        </w:rPr>
        <w:t>21.05.02 Прикладная геология</w:t>
      </w:r>
    </w:p>
    <w:p w:rsidR="009776F4" w:rsidRDefault="009776F4" w:rsidP="009776F4">
      <w:pPr>
        <w:pStyle w:val="ReportHead"/>
        <w:suppressAutoHyphens/>
        <w:rPr>
          <w:sz w:val="24"/>
          <w:vertAlign w:val="superscript"/>
        </w:rPr>
      </w:pPr>
      <w:r>
        <w:rPr>
          <w:sz w:val="24"/>
          <w:vertAlign w:val="superscript"/>
        </w:rPr>
        <w:t>(код и наименование специальности)</w:t>
      </w:r>
    </w:p>
    <w:p w:rsidR="009776F4" w:rsidRDefault="009776F4" w:rsidP="009776F4">
      <w:pPr>
        <w:pStyle w:val="ReportHead"/>
        <w:suppressAutoHyphens/>
        <w:rPr>
          <w:i/>
          <w:sz w:val="24"/>
          <w:u w:val="single"/>
        </w:rPr>
      </w:pPr>
      <w:r>
        <w:rPr>
          <w:i/>
          <w:sz w:val="24"/>
          <w:u w:val="single"/>
        </w:rPr>
        <w:t>Геологическая съемка, поиски и разведка месторождений твердых полезных ископаемых</w:t>
      </w:r>
    </w:p>
    <w:p w:rsidR="009776F4" w:rsidRDefault="009776F4" w:rsidP="009776F4">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9776F4" w:rsidRDefault="009776F4" w:rsidP="009776F4">
      <w:pPr>
        <w:pStyle w:val="ReportHead"/>
        <w:suppressAutoHyphens/>
        <w:rPr>
          <w:sz w:val="24"/>
        </w:rPr>
      </w:pPr>
    </w:p>
    <w:p w:rsidR="009776F4" w:rsidRDefault="009776F4" w:rsidP="009776F4">
      <w:pPr>
        <w:pStyle w:val="ReportHead"/>
        <w:suppressAutoHyphens/>
        <w:rPr>
          <w:sz w:val="24"/>
        </w:rPr>
      </w:pPr>
      <w:r>
        <w:rPr>
          <w:sz w:val="24"/>
        </w:rPr>
        <w:t>Квалификация</w:t>
      </w:r>
    </w:p>
    <w:p w:rsidR="009776F4" w:rsidRDefault="009776F4" w:rsidP="009776F4">
      <w:pPr>
        <w:pStyle w:val="ReportHead"/>
        <w:suppressAutoHyphens/>
        <w:rPr>
          <w:i/>
          <w:sz w:val="24"/>
          <w:u w:val="single"/>
        </w:rPr>
      </w:pPr>
      <w:r>
        <w:rPr>
          <w:i/>
          <w:sz w:val="24"/>
          <w:u w:val="single"/>
        </w:rPr>
        <w:t>Горный инженер - геолог</w:t>
      </w:r>
    </w:p>
    <w:p w:rsidR="009776F4" w:rsidRDefault="009776F4" w:rsidP="009776F4">
      <w:pPr>
        <w:pStyle w:val="ReportHead"/>
        <w:suppressAutoHyphens/>
        <w:spacing w:before="120"/>
        <w:rPr>
          <w:sz w:val="24"/>
        </w:rPr>
      </w:pPr>
      <w:r>
        <w:rPr>
          <w:sz w:val="24"/>
        </w:rPr>
        <w:t>Форма обучения</w:t>
      </w:r>
    </w:p>
    <w:p w:rsidR="009776F4" w:rsidRDefault="009776F4" w:rsidP="009776F4">
      <w:pPr>
        <w:pStyle w:val="ReportHead"/>
        <w:suppressAutoHyphens/>
        <w:rPr>
          <w:i/>
          <w:sz w:val="24"/>
          <w:u w:val="single"/>
        </w:rPr>
      </w:pPr>
      <w:r>
        <w:rPr>
          <w:i/>
          <w:sz w:val="24"/>
          <w:u w:val="single"/>
        </w:rPr>
        <w:t>Очная</w:t>
      </w: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pStyle w:val="ReportHead"/>
        <w:suppressAutoHyphens/>
        <w:rPr>
          <w:sz w:val="24"/>
        </w:rPr>
      </w:pPr>
    </w:p>
    <w:p w:rsidR="009776F4" w:rsidRDefault="009776F4" w:rsidP="009776F4">
      <w:pPr>
        <w:suppressAutoHyphens/>
        <w:spacing w:before="120"/>
        <w:jc w:val="center"/>
        <w:rPr>
          <w:i/>
        </w:rPr>
      </w:pPr>
      <w:r w:rsidRPr="00E14665">
        <w:t>Год набора 2020</w:t>
      </w:r>
      <w:r w:rsidRPr="00E14665">
        <w:rPr>
          <w:i/>
        </w:rPr>
        <w:t xml:space="preserve"> </w:t>
      </w:r>
    </w:p>
    <w:p w:rsidR="009776F4" w:rsidRPr="00E14665" w:rsidRDefault="009776F4" w:rsidP="009776F4">
      <w:pPr>
        <w:suppressAutoHyphens/>
        <w:spacing w:before="120"/>
        <w:jc w:val="center"/>
      </w:pPr>
    </w:p>
    <w:p w:rsidR="00CE31BA" w:rsidRPr="00BB5166" w:rsidRDefault="00CE31BA" w:rsidP="00CE31BA">
      <w:pPr>
        <w:spacing w:after="200" w:line="276" w:lineRule="auto"/>
        <w:jc w:val="both"/>
        <w:rPr>
          <w:rFonts w:eastAsia="Times New Roman"/>
          <w:lang w:eastAsia="en-US"/>
        </w:rPr>
      </w:pPr>
      <w:r w:rsidRPr="00BB5166">
        <w:rPr>
          <w:rFonts w:eastAsia="Times New Roman"/>
          <w:lang w:eastAsia="en-US"/>
        </w:rPr>
        <w:t>Составитель _____________________ Е.Л.Горшенина</w:t>
      </w:r>
    </w:p>
    <w:p w:rsidR="00CE31BA" w:rsidRPr="00BB5166" w:rsidRDefault="00CE31BA" w:rsidP="00CE31BA">
      <w:pPr>
        <w:spacing w:after="200" w:line="276" w:lineRule="auto"/>
        <w:jc w:val="both"/>
        <w:rPr>
          <w:rFonts w:eastAsia="Times New Roman"/>
          <w:lang w:eastAsia="en-US"/>
        </w:rPr>
      </w:pPr>
    </w:p>
    <w:p w:rsidR="00CE31BA" w:rsidRPr="00BB5166" w:rsidRDefault="00CE31BA" w:rsidP="00CE31BA">
      <w:pPr>
        <w:suppressAutoHyphens/>
        <w:spacing w:line="360" w:lineRule="auto"/>
        <w:rPr>
          <w:kern w:val="1"/>
          <w:lang w:eastAsia="hi-IN" w:bidi="hi-IN"/>
        </w:rPr>
      </w:pPr>
      <w:r w:rsidRPr="00BB5166">
        <w:rPr>
          <w:kern w:val="1"/>
          <w:lang w:eastAsia="hi-IN" w:bidi="hi-IN"/>
        </w:rPr>
        <w:t>«___»______________20</w:t>
      </w:r>
      <w:r w:rsidR="009776F4">
        <w:rPr>
          <w:kern w:val="1"/>
          <w:lang w:eastAsia="hi-IN" w:bidi="hi-IN"/>
        </w:rPr>
        <w:t>20</w:t>
      </w:r>
      <w:r w:rsidRPr="00BB5166">
        <w:rPr>
          <w:kern w:val="1"/>
          <w:lang w:eastAsia="hi-IN" w:bidi="hi-IN"/>
        </w:rPr>
        <w:t xml:space="preserve">     г.</w:t>
      </w:r>
    </w:p>
    <w:p w:rsidR="00CE31BA" w:rsidRPr="00BB5166" w:rsidRDefault="00CE31BA" w:rsidP="00CE31BA">
      <w:pPr>
        <w:spacing w:after="200" w:line="276" w:lineRule="auto"/>
        <w:jc w:val="both"/>
        <w:rPr>
          <w:rFonts w:eastAsia="Times New Roman"/>
          <w:lang w:eastAsia="en-US"/>
        </w:rPr>
      </w:pPr>
    </w:p>
    <w:p w:rsidR="00CE31BA" w:rsidRPr="00BB5166" w:rsidRDefault="00CE31BA" w:rsidP="00CE31BA">
      <w:pPr>
        <w:spacing w:after="200" w:line="276" w:lineRule="auto"/>
        <w:jc w:val="both"/>
        <w:rPr>
          <w:rFonts w:eastAsia="Times New Roman"/>
          <w:lang w:eastAsia="en-US"/>
        </w:rPr>
      </w:pPr>
    </w:p>
    <w:p w:rsidR="00CE31BA" w:rsidRPr="00BB5166" w:rsidRDefault="00CE31BA" w:rsidP="00CE31BA">
      <w:pPr>
        <w:spacing w:after="200" w:line="276" w:lineRule="auto"/>
        <w:jc w:val="both"/>
        <w:rPr>
          <w:rFonts w:eastAsia="Times New Roman"/>
          <w:lang w:eastAsia="en-US"/>
        </w:rPr>
      </w:pPr>
    </w:p>
    <w:p w:rsidR="00CE31BA" w:rsidRPr="00BB5166" w:rsidRDefault="00CE31BA" w:rsidP="00CE31BA">
      <w:pPr>
        <w:spacing w:after="200" w:line="276" w:lineRule="auto"/>
        <w:jc w:val="both"/>
        <w:rPr>
          <w:rFonts w:eastAsia="Times New Roman"/>
          <w:lang w:eastAsia="en-US"/>
        </w:rPr>
      </w:pPr>
      <w:r w:rsidRPr="00BB5166">
        <w:rPr>
          <w:rFonts w:eastAsia="Times New Roman"/>
          <w:lang w:eastAsia="en-US"/>
        </w:rPr>
        <w:t xml:space="preserve">Методические указания рассмотрены и одобрены на заседании кафедры </w:t>
      </w:r>
      <w:r>
        <w:rPr>
          <w:rFonts w:eastAsia="Times New Roman"/>
          <w:lang w:eastAsia="en-US"/>
        </w:rPr>
        <w:t>безопасности жизнедеятельности</w:t>
      </w:r>
    </w:p>
    <w:p w:rsidR="00CE31BA" w:rsidRPr="00BB5166" w:rsidRDefault="00CE31BA" w:rsidP="00CE31BA">
      <w:pPr>
        <w:suppressAutoHyphens/>
        <w:spacing w:line="360" w:lineRule="auto"/>
        <w:rPr>
          <w:kern w:val="1"/>
          <w:lang w:eastAsia="hi-IN" w:bidi="hi-IN"/>
        </w:rPr>
      </w:pPr>
      <w:r w:rsidRPr="00BB5166">
        <w:rPr>
          <w:kern w:val="1"/>
          <w:lang w:eastAsia="hi-IN" w:bidi="hi-IN"/>
        </w:rPr>
        <w:t>«____» _________________ 20</w:t>
      </w:r>
      <w:r w:rsidR="009776F4">
        <w:rPr>
          <w:kern w:val="1"/>
          <w:lang w:eastAsia="hi-IN" w:bidi="hi-IN"/>
        </w:rPr>
        <w:t>20</w:t>
      </w:r>
      <w:r w:rsidRPr="00BB5166">
        <w:rPr>
          <w:kern w:val="1"/>
          <w:lang w:eastAsia="hi-IN" w:bidi="hi-IN"/>
        </w:rPr>
        <w:t xml:space="preserve"> г.           протокол № ____</w:t>
      </w:r>
    </w:p>
    <w:p w:rsidR="00CE31BA" w:rsidRPr="00BB5166" w:rsidRDefault="00CE31BA" w:rsidP="00CE31BA">
      <w:pPr>
        <w:spacing w:after="200" w:line="276" w:lineRule="auto"/>
        <w:jc w:val="both"/>
        <w:rPr>
          <w:rFonts w:eastAsia="Times New Roman"/>
          <w:lang w:eastAsia="en-US"/>
        </w:rPr>
      </w:pPr>
    </w:p>
    <w:p w:rsidR="00CE31BA" w:rsidRPr="00BB5166" w:rsidRDefault="00CE31BA" w:rsidP="00CE31BA">
      <w:pPr>
        <w:spacing w:after="200" w:line="276" w:lineRule="auto"/>
        <w:jc w:val="both"/>
        <w:rPr>
          <w:rFonts w:eastAsia="Times New Roman"/>
          <w:lang w:eastAsia="en-US"/>
        </w:rPr>
      </w:pPr>
      <w:r w:rsidRPr="00BB5166">
        <w:rPr>
          <w:rFonts w:eastAsia="Times New Roman"/>
          <w:lang w:eastAsia="en-US"/>
        </w:rPr>
        <w:t>Заведующий кафед</w:t>
      </w:r>
      <w:r w:rsidR="00F02F3F">
        <w:rPr>
          <w:rFonts w:eastAsia="Times New Roman"/>
          <w:lang w:eastAsia="en-US"/>
        </w:rPr>
        <w:t xml:space="preserve">рой ________________________А.И. </w:t>
      </w:r>
      <w:proofErr w:type="spellStart"/>
      <w:r w:rsidR="00F02F3F">
        <w:rPr>
          <w:rFonts w:eastAsia="Times New Roman"/>
          <w:lang w:eastAsia="en-US"/>
        </w:rPr>
        <w:t>Байтелова</w:t>
      </w:r>
      <w:proofErr w:type="spellEnd"/>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Default="00CE31BA" w:rsidP="00CE31BA">
      <w:pPr>
        <w:jc w:val="both"/>
        <w:rPr>
          <w:snapToGrid w:val="0"/>
        </w:rPr>
      </w:pPr>
    </w:p>
    <w:p w:rsidR="00CE31BA" w:rsidRDefault="00CE31BA" w:rsidP="00CE31BA">
      <w:pPr>
        <w:jc w:val="both"/>
        <w:rPr>
          <w:snapToGrid w:val="0"/>
        </w:rPr>
      </w:pPr>
    </w:p>
    <w:p w:rsidR="00CE31BA" w:rsidRDefault="00CE31BA" w:rsidP="00CE31BA">
      <w:pPr>
        <w:jc w:val="both"/>
        <w:rPr>
          <w:snapToGrid w:val="0"/>
        </w:rPr>
      </w:pPr>
    </w:p>
    <w:p w:rsidR="00CE31BA" w:rsidRDefault="00CE31BA" w:rsidP="00CE31BA">
      <w:pPr>
        <w:jc w:val="both"/>
        <w:rPr>
          <w:snapToGrid w:val="0"/>
        </w:rPr>
      </w:pPr>
    </w:p>
    <w:p w:rsidR="00CE31BA" w:rsidRDefault="00CE31BA" w:rsidP="00CE31BA">
      <w:pPr>
        <w:jc w:val="both"/>
        <w:rPr>
          <w:snapToGrid w:val="0"/>
        </w:rPr>
      </w:pPr>
    </w:p>
    <w:p w:rsidR="00CE31BA"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snapToGrid w:val="0"/>
        </w:rPr>
      </w:pPr>
    </w:p>
    <w:p w:rsidR="00CE31BA" w:rsidRPr="00BB5166" w:rsidRDefault="00CE31BA" w:rsidP="00CE31BA">
      <w:pPr>
        <w:jc w:val="both"/>
        <w:rPr>
          <w:lang w:eastAsia="en-US"/>
        </w:rPr>
      </w:pPr>
      <w:r w:rsidRPr="00BB5166">
        <w:rPr>
          <w:rFonts w:eastAsia="Times New Roman"/>
          <w:lang w:eastAsia="en-US"/>
        </w:rPr>
        <w:t>Методические указания  является приложением к рабочей программе по дисциплине «</w:t>
      </w:r>
      <w:r w:rsidR="009776F4">
        <w:rPr>
          <w:rFonts w:eastAsia="Times New Roman"/>
          <w:lang w:eastAsia="en-US"/>
        </w:rPr>
        <w:t>Безопасность жизнедеятельности</w:t>
      </w:r>
      <w:r w:rsidRPr="00BB5166">
        <w:rPr>
          <w:rFonts w:eastAsia="Times New Roman"/>
          <w:lang w:eastAsia="en-US"/>
        </w:rPr>
        <w:t xml:space="preserve">» </w:t>
      </w:r>
      <w:r w:rsidRPr="00BB5166">
        <w:rPr>
          <w:lang w:eastAsia="en-US"/>
        </w:rPr>
        <w:t xml:space="preserve"> №________________</w:t>
      </w:r>
    </w:p>
    <w:p w:rsidR="00F02F3F" w:rsidRPr="003F620E" w:rsidRDefault="00CE31BA" w:rsidP="00F02F3F">
      <w:pPr>
        <w:shd w:val="clear" w:color="auto" w:fill="FFFFFF"/>
        <w:spacing w:after="480"/>
        <w:jc w:val="center"/>
        <w:rPr>
          <w:b/>
          <w:color w:val="000000"/>
          <w:sz w:val="32"/>
          <w:szCs w:val="32"/>
        </w:rPr>
      </w:pPr>
      <w:r w:rsidRPr="00BB5166">
        <w:rPr>
          <w:snapToGrid w:val="0"/>
        </w:rPr>
        <w:br w:type="page"/>
      </w:r>
      <w:r w:rsidR="00F02F3F" w:rsidRPr="00E50562">
        <w:rPr>
          <w:b/>
          <w:color w:val="000000"/>
          <w:sz w:val="28"/>
          <w:szCs w:val="32"/>
        </w:rPr>
        <w:lastRenderedPageBreak/>
        <w:t>Содержание</w:t>
      </w:r>
    </w:p>
    <w:tbl>
      <w:tblPr>
        <w:tblW w:w="9747" w:type="dxa"/>
        <w:tblLayout w:type="fixed"/>
        <w:tblLook w:val="01E0"/>
      </w:tblPr>
      <w:tblGrid>
        <w:gridCol w:w="9180"/>
        <w:gridCol w:w="567"/>
      </w:tblGrid>
      <w:tr w:rsidR="00F02F3F" w:rsidRPr="00093E89" w:rsidTr="003D2D8E">
        <w:trPr>
          <w:trHeight w:val="270"/>
        </w:trPr>
        <w:tc>
          <w:tcPr>
            <w:tcW w:w="9180" w:type="dxa"/>
          </w:tcPr>
          <w:p w:rsidR="00F02F3F" w:rsidRPr="00093E89" w:rsidRDefault="00F02F3F" w:rsidP="003D2D8E">
            <w:pPr>
              <w:jc w:val="both"/>
              <w:rPr>
                <w:color w:val="000000"/>
                <w:sz w:val="28"/>
                <w:szCs w:val="28"/>
              </w:rPr>
            </w:pPr>
            <w:r w:rsidRPr="00093E89">
              <w:rPr>
                <w:color w:val="000000"/>
                <w:sz w:val="28"/>
                <w:szCs w:val="28"/>
              </w:rPr>
              <w:t>1 Общие положения......................................................................................</w:t>
            </w:r>
            <w:r>
              <w:rPr>
                <w:color w:val="000000"/>
                <w:sz w:val="28"/>
                <w:szCs w:val="28"/>
              </w:rPr>
              <w:t>.......</w:t>
            </w:r>
          </w:p>
        </w:tc>
        <w:tc>
          <w:tcPr>
            <w:tcW w:w="567" w:type="dxa"/>
            <w:vAlign w:val="bottom"/>
          </w:tcPr>
          <w:p w:rsidR="00F02F3F" w:rsidRPr="00093E89" w:rsidRDefault="00F02F3F" w:rsidP="003D2D8E">
            <w:pPr>
              <w:jc w:val="both"/>
              <w:rPr>
                <w:color w:val="000000"/>
                <w:sz w:val="28"/>
                <w:szCs w:val="28"/>
              </w:rPr>
            </w:pPr>
            <w:r w:rsidRPr="00093E89">
              <w:rPr>
                <w:color w:val="000000"/>
                <w:sz w:val="28"/>
                <w:szCs w:val="28"/>
              </w:rPr>
              <w:t>4</w:t>
            </w:r>
          </w:p>
        </w:tc>
      </w:tr>
      <w:tr w:rsidR="00F02F3F" w:rsidRPr="00093E89" w:rsidTr="003D2D8E">
        <w:trPr>
          <w:trHeight w:val="490"/>
        </w:trPr>
        <w:tc>
          <w:tcPr>
            <w:tcW w:w="9180" w:type="dxa"/>
          </w:tcPr>
          <w:p w:rsidR="00F02F3F" w:rsidRPr="00093E89" w:rsidRDefault="00F02F3F" w:rsidP="003D2D8E">
            <w:pPr>
              <w:jc w:val="both"/>
              <w:rPr>
                <w:color w:val="000000"/>
                <w:sz w:val="28"/>
                <w:szCs w:val="28"/>
              </w:rPr>
            </w:pPr>
            <w:r w:rsidRPr="00093E89">
              <w:rPr>
                <w:color w:val="000000"/>
                <w:sz w:val="28"/>
                <w:szCs w:val="28"/>
              </w:rPr>
              <w:t xml:space="preserve">2 Методические рекомендации для </w:t>
            </w:r>
            <w:proofErr w:type="gramStart"/>
            <w:r w:rsidRPr="00093E89">
              <w:rPr>
                <w:color w:val="000000"/>
                <w:sz w:val="28"/>
                <w:szCs w:val="28"/>
              </w:rPr>
              <w:t>обучающихся</w:t>
            </w:r>
            <w:proofErr w:type="gramEnd"/>
            <w:r w:rsidRPr="00093E89">
              <w:rPr>
                <w:color w:val="000000"/>
                <w:sz w:val="28"/>
                <w:szCs w:val="28"/>
              </w:rPr>
              <w:t xml:space="preserve"> по планированию и организации времени, необходимого для освоения дисциплины..................</w:t>
            </w:r>
          </w:p>
        </w:tc>
        <w:tc>
          <w:tcPr>
            <w:tcW w:w="567" w:type="dxa"/>
            <w:vAlign w:val="bottom"/>
          </w:tcPr>
          <w:p w:rsidR="00F02F3F" w:rsidRPr="00093E89" w:rsidRDefault="00F02F3F" w:rsidP="003D2D8E">
            <w:pPr>
              <w:jc w:val="both"/>
              <w:rPr>
                <w:color w:val="000000"/>
                <w:sz w:val="28"/>
                <w:szCs w:val="28"/>
              </w:rPr>
            </w:pPr>
            <w:r w:rsidRPr="00093E89">
              <w:rPr>
                <w:color w:val="000000"/>
                <w:sz w:val="28"/>
                <w:szCs w:val="28"/>
              </w:rPr>
              <w:t>5</w:t>
            </w:r>
          </w:p>
        </w:tc>
      </w:tr>
      <w:tr w:rsidR="00F02F3F" w:rsidRPr="00093E89" w:rsidTr="003D2D8E">
        <w:trPr>
          <w:trHeight w:val="318"/>
        </w:trPr>
        <w:tc>
          <w:tcPr>
            <w:tcW w:w="9180" w:type="dxa"/>
          </w:tcPr>
          <w:p w:rsidR="00F02F3F" w:rsidRPr="00970D3E" w:rsidRDefault="00F02F3F" w:rsidP="003D2D8E">
            <w:pPr>
              <w:jc w:val="both"/>
              <w:rPr>
                <w:color w:val="000000"/>
                <w:sz w:val="28"/>
                <w:szCs w:val="28"/>
              </w:rPr>
            </w:pPr>
            <w:r w:rsidRPr="00970D3E">
              <w:rPr>
                <w:color w:val="000000"/>
                <w:sz w:val="28"/>
                <w:szCs w:val="28"/>
              </w:rPr>
              <w:t>3 Методические рекомендации по работе обучающихся во время проведения лекций.......................................................................................</w:t>
            </w:r>
            <w:r>
              <w:rPr>
                <w:color w:val="000000"/>
                <w:sz w:val="28"/>
                <w:szCs w:val="28"/>
              </w:rPr>
              <w:t>........</w:t>
            </w:r>
          </w:p>
        </w:tc>
        <w:tc>
          <w:tcPr>
            <w:tcW w:w="567" w:type="dxa"/>
            <w:vAlign w:val="bottom"/>
          </w:tcPr>
          <w:p w:rsidR="00F02F3F" w:rsidRPr="00093E89" w:rsidRDefault="00F02F3F" w:rsidP="003D2D8E">
            <w:pPr>
              <w:jc w:val="both"/>
              <w:rPr>
                <w:color w:val="000000"/>
                <w:sz w:val="28"/>
                <w:szCs w:val="28"/>
              </w:rPr>
            </w:pPr>
            <w:r>
              <w:rPr>
                <w:color w:val="000000"/>
                <w:sz w:val="28"/>
                <w:szCs w:val="28"/>
              </w:rPr>
              <w:t>6</w:t>
            </w:r>
          </w:p>
        </w:tc>
      </w:tr>
      <w:tr w:rsidR="00F02F3F" w:rsidRPr="00093E89" w:rsidTr="003D2D8E">
        <w:trPr>
          <w:trHeight w:val="490"/>
        </w:trPr>
        <w:tc>
          <w:tcPr>
            <w:tcW w:w="9180" w:type="dxa"/>
          </w:tcPr>
          <w:p w:rsidR="00F02F3F" w:rsidRPr="007514BC" w:rsidRDefault="00F02F3F" w:rsidP="003D2D8E">
            <w:pPr>
              <w:pStyle w:val="ReportHead"/>
              <w:tabs>
                <w:tab w:val="left" w:pos="10432"/>
              </w:tabs>
              <w:suppressAutoHyphens/>
              <w:jc w:val="both"/>
              <w:rPr>
                <w:color w:val="000000"/>
                <w:szCs w:val="28"/>
                <w:lang w:eastAsia="en-US"/>
              </w:rPr>
            </w:pPr>
            <w:r>
              <w:rPr>
                <w:color w:val="000000"/>
                <w:szCs w:val="28"/>
                <w:lang w:eastAsia="en-US"/>
              </w:rPr>
              <w:t>4</w:t>
            </w:r>
            <w:r w:rsidRPr="007514BC">
              <w:rPr>
                <w:color w:val="000000"/>
                <w:szCs w:val="28"/>
                <w:lang w:eastAsia="en-US"/>
              </w:rPr>
              <w:t>. Методические рекомендации при</w:t>
            </w:r>
            <w:r w:rsidRPr="007514BC">
              <w:rPr>
                <w:szCs w:val="28"/>
                <w:lang w:eastAsia="en-US"/>
              </w:rPr>
              <w:t xml:space="preserve"> подготовке и выполнении практических занятий </w:t>
            </w:r>
            <w:r w:rsidRPr="007514BC">
              <w:rPr>
                <w:color w:val="000000"/>
                <w:szCs w:val="28"/>
                <w:lang w:eastAsia="en-US"/>
              </w:rPr>
              <w:t>...................................................................................</w:t>
            </w:r>
            <w:r>
              <w:rPr>
                <w:color w:val="000000"/>
                <w:szCs w:val="28"/>
                <w:lang w:eastAsia="en-US"/>
              </w:rPr>
              <w:t>......</w:t>
            </w:r>
          </w:p>
        </w:tc>
        <w:tc>
          <w:tcPr>
            <w:tcW w:w="567" w:type="dxa"/>
            <w:vAlign w:val="bottom"/>
          </w:tcPr>
          <w:p w:rsidR="00F02F3F" w:rsidRPr="00093E89" w:rsidRDefault="00F02F3F" w:rsidP="003D2D8E">
            <w:pPr>
              <w:jc w:val="both"/>
              <w:rPr>
                <w:color w:val="000000"/>
                <w:sz w:val="28"/>
                <w:szCs w:val="28"/>
              </w:rPr>
            </w:pPr>
            <w:r>
              <w:rPr>
                <w:color w:val="000000"/>
                <w:sz w:val="28"/>
                <w:szCs w:val="28"/>
              </w:rPr>
              <w:t>7</w:t>
            </w:r>
          </w:p>
        </w:tc>
      </w:tr>
      <w:tr w:rsidR="00F02F3F" w:rsidRPr="00093E89" w:rsidTr="003D2D8E">
        <w:trPr>
          <w:trHeight w:val="490"/>
        </w:trPr>
        <w:tc>
          <w:tcPr>
            <w:tcW w:w="9180" w:type="dxa"/>
          </w:tcPr>
          <w:p w:rsidR="00F02F3F" w:rsidRPr="00093E89" w:rsidRDefault="00F02F3F" w:rsidP="003D2D8E">
            <w:pPr>
              <w:jc w:val="both"/>
              <w:rPr>
                <w:color w:val="000000"/>
                <w:sz w:val="28"/>
                <w:szCs w:val="28"/>
              </w:rPr>
            </w:pPr>
            <w:r>
              <w:rPr>
                <w:color w:val="000000"/>
                <w:sz w:val="28"/>
                <w:szCs w:val="28"/>
              </w:rPr>
              <w:t>5</w:t>
            </w:r>
            <w:r w:rsidRPr="004411F0">
              <w:rPr>
                <w:color w:val="000000"/>
                <w:sz w:val="28"/>
                <w:szCs w:val="28"/>
              </w:rPr>
              <w:t>. Методические рекомендации при подготовке к тестированию</w:t>
            </w:r>
            <w:r>
              <w:rPr>
                <w:color w:val="000000"/>
                <w:sz w:val="28"/>
                <w:szCs w:val="28"/>
              </w:rPr>
              <w:t>…………………………………………………………………...</w:t>
            </w:r>
          </w:p>
        </w:tc>
        <w:tc>
          <w:tcPr>
            <w:tcW w:w="567" w:type="dxa"/>
            <w:vAlign w:val="bottom"/>
          </w:tcPr>
          <w:p w:rsidR="00F02F3F" w:rsidRPr="00093E89" w:rsidRDefault="00F02F3F" w:rsidP="003D2D8E">
            <w:pPr>
              <w:jc w:val="both"/>
              <w:rPr>
                <w:color w:val="000000"/>
                <w:sz w:val="28"/>
                <w:szCs w:val="28"/>
              </w:rPr>
            </w:pPr>
            <w:r>
              <w:rPr>
                <w:color w:val="000000"/>
                <w:sz w:val="28"/>
                <w:szCs w:val="28"/>
              </w:rPr>
              <w:t>8</w:t>
            </w:r>
          </w:p>
        </w:tc>
      </w:tr>
      <w:tr w:rsidR="00F02F3F" w:rsidRPr="00093E89" w:rsidTr="003D2D8E">
        <w:trPr>
          <w:trHeight w:val="490"/>
        </w:trPr>
        <w:tc>
          <w:tcPr>
            <w:tcW w:w="9180" w:type="dxa"/>
          </w:tcPr>
          <w:p w:rsidR="00F02F3F" w:rsidRPr="00F02F3F" w:rsidRDefault="00F02F3F" w:rsidP="00F02F3F">
            <w:pPr>
              <w:jc w:val="both"/>
              <w:rPr>
                <w:color w:val="000000"/>
                <w:sz w:val="28"/>
                <w:szCs w:val="28"/>
              </w:rPr>
            </w:pPr>
            <w:r w:rsidRPr="00F02F3F">
              <w:rPr>
                <w:color w:val="000000"/>
                <w:sz w:val="28"/>
                <w:szCs w:val="28"/>
              </w:rPr>
              <w:t>6</w:t>
            </w:r>
            <w:r>
              <w:rPr>
                <w:color w:val="000000"/>
                <w:sz w:val="28"/>
                <w:szCs w:val="28"/>
              </w:rPr>
              <w:t>.</w:t>
            </w:r>
            <w:r w:rsidRPr="00F02F3F">
              <w:rPr>
                <w:sz w:val="28"/>
                <w:szCs w:val="28"/>
              </w:rPr>
              <w:t xml:space="preserve"> Методические рекомендации по написанию </w:t>
            </w:r>
            <w:r>
              <w:rPr>
                <w:sz w:val="28"/>
                <w:szCs w:val="28"/>
              </w:rPr>
              <w:t>индивидуального творческого задания</w:t>
            </w:r>
          </w:p>
        </w:tc>
        <w:tc>
          <w:tcPr>
            <w:tcW w:w="567" w:type="dxa"/>
            <w:vAlign w:val="bottom"/>
          </w:tcPr>
          <w:p w:rsidR="00F02F3F" w:rsidRDefault="00F02F3F" w:rsidP="003D2D8E">
            <w:pPr>
              <w:jc w:val="both"/>
              <w:rPr>
                <w:color w:val="000000"/>
                <w:sz w:val="28"/>
                <w:szCs w:val="28"/>
              </w:rPr>
            </w:pPr>
            <w:r>
              <w:rPr>
                <w:color w:val="000000"/>
                <w:sz w:val="28"/>
                <w:szCs w:val="28"/>
              </w:rPr>
              <w:t>8</w:t>
            </w:r>
          </w:p>
        </w:tc>
      </w:tr>
      <w:tr w:rsidR="00F02F3F" w:rsidRPr="00093E89" w:rsidTr="003D2D8E">
        <w:trPr>
          <w:trHeight w:val="490"/>
        </w:trPr>
        <w:tc>
          <w:tcPr>
            <w:tcW w:w="9180" w:type="dxa"/>
          </w:tcPr>
          <w:p w:rsidR="00F02F3F" w:rsidRPr="00093E89" w:rsidRDefault="00F02F3F" w:rsidP="003D2D8E">
            <w:pPr>
              <w:jc w:val="both"/>
              <w:rPr>
                <w:color w:val="000000"/>
                <w:sz w:val="28"/>
                <w:szCs w:val="28"/>
              </w:rPr>
            </w:pPr>
            <w:r>
              <w:rPr>
                <w:color w:val="000000"/>
                <w:sz w:val="28"/>
                <w:szCs w:val="28"/>
              </w:rPr>
              <w:t>7.</w:t>
            </w:r>
            <w:r w:rsidRPr="00093E89">
              <w:rPr>
                <w:color w:val="000000"/>
                <w:sz w:val="28"/>
                <w:szCs w:val="28"/>
              </w:rPr>
              <w:t xml:space="preserve"> Методические рекомендации </w:t>
            </w:r>
            <w:proofErr w:type="gramStart"/>
            <w:r w:rsidRPr="00093E89">
              <w:rPr>
                <w:color w:val="000000"/>
                <w:sz w:val="28"/>
                <w:szCs w:val="28"/>
              </w:rPr>
              <w:t>обучающимся</w:t>
            </w:r>
            <w:proofErr w:type="gramEnd"/>
            <w:r w:rsidRPr="00093E89">
              <w:rPr>
                <w:color w:val="000000"/>
                <w:sz w:val="28"/>
                <w:szCs w:val="28"/>
              </w:rPr>
              <w:t xml:space="preserve"> по организации самостоятельной работы...................................................................................</w:t>
            </w:r>
            <w:r>
              <w:rPr>
                <w:color w:val="000000"/>
                <w:sz w:val="28"/>
                <w:szCs w:val="28"/>
              </w:rPr>
              <w:t>..</w:t>
            </w:r>
          </w:p>
        </w:tc>
        <w:tc>
          <w:tcPr>
            <w:tcW w:w="567" w:type="dxa"/>
            <w:vAlign w:val="bottom"/>
          </w:tcPr>
          <w:p w:rsidR="00F02F3F" w:rsidRPr="00093E89" w:rsidRDefault="00F02F3F" w:rsidP="003D2D8E">
            <w:pPr>
              <w:jc w:val="both"/>
              <w:rPr>
                <w:color w:val="000000"/>
                <w:sz w:val="28"/>
                <w:szCs w:val="28"/>
              </w:rPr>
            </w:pPr>
            <w:r>
              <w:rPr>
                <w:color w:val="000000"/>
                <w:sz w:val="28"/>
                <w:szCs w:val="28"/>
              </w:rPr>
              <w:t>10</w:t>
            </w:r>
          </w:p>
        </w:tc>
      </w:tr>
      <w:tr w:rsidR="00F02F3F" w:rsidRPr="00093E89" w:rsidTr="003D2D8E">
        <w:trPr>
          <w:trHeight w:val="490"/>
        </w:trPr>
        <w:tc>
          <w:tcPr>
            <w:tcW w:w="9180" w:type="dxa"/>
          </w:tcPr>
          <w:p w:rsidR="00F02F3F" w:rsidRPr="004411F0" w:rsidRDefault="00F02F3F" w:rsidP="003D2D8E">
            <w:pPr>
              <w:jc w:val="both"/>
              <w:rPr>
                <w:color w:val="000000"/>
                <w:sz w:val="28"/>
                <w:szCs w:val="28"/>
              </w:rPr>
            </w:pPr>
            <w:r>
              <w:rPr>
                <w:color w:val="000000"/>
                <w:sz w:val="28"/>
                <w:szCs w:val="28"/>
              </w:rPr>
              <w:t>8</w:t>
            </w:r>
            <w:r w:rsidRPr="004411F0">
              <w:rPr>
                <w:color w:val="000000"/>
                <w:sz w:val="28"/>
                <w:szCs w:val="28"/>
              </w:rPr>
              <w:t>. Методические указания по работе с научной и учебной литературой</w:t>
            </w:r>
            <w:r>
              <w:rPr>
                <w:color w:val="000000"/>
                <w:sz w:val="28"/>
                <w:szCs w:val="28"/>
              </w:rPr>
              <w:t>…...</w:t>
            </w:r>
          </w:p>
        </w:tc>
        <w:tc>
          <w:tcPr>
            <w:tcW w:w="567" w:type="dxa"/>
            <w:vAlign w:val="bottom"/>
          </w:tcPr>
          <w:p w:rsidR="00F02F3F" w:rsidRPr="00093E89" w:rsidRDefault="00F02F3F" w:rsidP="003D2D8E">
            <w:pPr>
              <w:jc w:val="both"/>
              <w:rPr>
                <w:color w:val="000000"/>
                <w:sz w:val="28"/>
                <w:szCs w:val="28"/>
              </w:rPr>
            </w:pPr>
            <w:r>
              <w:rPr>
                <w:color w:val="000000"/>
                <w:sz w:val="28"/>
                <w:szCs w:val="28"/>
              </w:rPr>
              <w:t>11</w:t>
            </w:r>
          </w:p>
        </w:tc>
      </w:tr>
      <w:tr w:rsidR="00F02F3F" w:rsidRPr="00093E89" w:rsidTr="003D2D8E">
        <w:trPr>
          <w:trHeight w:val="269"/>
        </w:trPr>
        <w:tc>
          <w:tcPr>
            <w:tcW w:w="9180" w:type="dxa"/>
          </w:tcPr>
          <w:p w:rsidR="00F02F3F" w:rsidRPr="00093E89" w:rsidRDefault="00F02F3F" w:rsidP="003D2D8E">
            <w:pPr>
              <w:jc w:val="both"/>
              <w:rPr>
                <w:color w:val="000000"/>
                <w:sz w:val="28"/>
                <w:szCs w:val="28"/>
              </w:rPr>
            </w:pPr>
            <w:r>
              <w:rPr>
                <w:color w:val="000000"/>
                <w:sz w:val="28"/>
                <w:szCs w:val="28"/>
              </w:rPr>
              <w:t>9.</w:t>
            </w:r>
            <w:r w:rsidRPr="00093E89">
              <w:rPr>
                <w:color w:val="000000"/>
                <w:sz w:val="28"/>
                <w:szCs w:val="28"/>
              </w:rPr>
              <w:t xml:space="preserve"> Методические указания </w:t>
            </w:r>
            <w:r>
              <w:rPr>
                <w:color w:val="000000"/>
                <w:sz w:val="28"/>
                <w:szCs w:val="28"/>
              </w:rPr>
              <w:t xml:space="preserve">к </w:t>
            </w:r>
            <w:r w:rsidRPr="00093E89">
              <w:rPr>
                <w:color w:val="000000"/>
                <w:sz w:val="28"/>
                <w:szCs w:val="28"/>
              </w:rPr>
              <w:t>аттестации по дисциплине………………</w:t>
            </w:r>
            <w:r>
              <w:rPr>
                <w:color w:val="000000"/>
                <w:sz w:val="28"/>
                <w:szCs w:val="28"/>
              </w:rPr>
              <w:t>.……</w:t>
            </w:r>
          </w:p>
        </w:tc>
        <w:tc>
          <w:tcPr>
            <w:tcW w:w="567" w:type="dxa"/>
            <w:vAlign w:val="bottom"/>
          </w:tcPr>
          <w:p w:rsidR="00F02F3F" w:rsidRPr="00093E89" w:rsidRDefault="00F02F3F" w:rsidP="003D2D8E">
            <w:pPr>
              <w:jc w:val="both"/>
              <w:rPr>
                <w:color w:val="000000"/>
                <w:sz w:val="28"/>
                <w:szCs w:val="28"/>
              </w:rPr>
            </w:pPr>
            <w:r>
              <w:rPr>
                <w:color w:val="000000"/>
                <w:sz w:val="28"/>
                <w:szCs w:val="28"/>
              </w:rPr>
              <w:t>12</w:t>
            </w:r>
          </w:p>
        </w:tc>
      </w:tr>
    </w:tbl>
    <w:p w:rsidR="00F02F3F" w:rsidRPr="00093E89" w:rsidRDefault="00F02F3F" w:rsidP="00F02F3F">
      <w:pPr>
        <w:rPr>
          <w:b/>
          <w:sz w:val="28"/>
          <w:szCs w:val="28"/>
        </w:rPr>
      </w:pPr>
    </w:p>
    <w:p w:rsidR="00F02F3F" w:rsidRPr="008706F2" w:rsidRDefault="00F02F3F" w:rsidP="00F02F3F">
      <w:pPr>
        <w:ind w:firstLine="709"/>
        <w:jc w:val="both"/>
        <w:rPr>
          <w:b/>
        </w:rPr>
      </w:pPr>
      <w:r>
        <w:rPr>
          <w:b/>
          <w:sz w:val="28"/>
          <w:szCs w:val="28"/>
        </w:rPr>
        <w:br w:type="page"/>
      </w:r>
      <w:r w:rsidRPr="008706F2">
        <w:rPr>
          <w:b/>
          <w:color w:val="000000"/>
        </w:rPr>
        <w:lastRenderedPageBreak/>
        <w:t xml:space="preserve">1. Общие положения </w:t>
      </w:r>
    </w:p>
    <w:p w:rsidR="00F02F3F" w:rsidRPr="008706F2" w:rsidRDefault="00F02F3F" w:rsidP="00F02F3F">
      <w:pPr>
        <w:ind w:firstLine="709"/>
        <w:jc w:val="both"/>
      </w:pPr>
    </w:p>
    <w:p w:rsidR="00F02F3F" w:rsidRPr="008706F2" w:rsidRDefault="00F02F3F" w:rsidP="00F02F3F">
      <w:pPr>
        <w:ind w:firstLine="709"/>
        <w:jc w:val="both"/>
      </w:pPr>
      <w:r w:rsidRPr="008706F2">
        <w:t>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F02F3F" w:rsidRPr="008706F2" w:rsidRDefault="00F02F3F" w:rsidP="00F02F3F">
      <w:pPr>
        <w:ind w:firstLine="709"/>
        <w:jc w:val="both"/>
      </w:pPr>
      <w:r w:rsidRPr="008706F2">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F02F3F" w:rsidRPr="008706F2" w:rsidRDefault="00F02F3F" w:rsidP="00F02F3F">
      <w:pPr>
        <w:ind w:firstLine="709"/>
        <w:jc w:val="both"/>
      </w:pPr>
      <w:proofErr w:type="gramStart"/>
      <w:r w:rsidRPr="008706F2">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8706F2">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F02F3F" w:rsidRPr="008706F2" w:rsidRDefault="00F02F3F" w:rsidP="00F02F3F">
      <w:pPr>
        <w:ind w:firstLine="709"/>
        <w:jc w:val="both"/>
      </w:pPr>
      <w:proofErr w:type="gramStart"/>
      <w:r w:rsidRPr="008706F2">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8706F2">
        <w:t xml:space="preserve"> В основе СРС лежат следующие принципы: развития творческой деятельности; целевого планирования; </w:t>
      </w:r>
      <w:proofErr w:type="spellStart"/>
      <w:r w:rsidRPr="008706F2">
        <w:t>личностно-деятельностного</w:t>
      </w:r>
      <w:proofErr w:type="spellEnd"/>
      <w:r w:rsidRPr="008706F2">
        <w:t xml:space="preserve"> подхода.</w:t>
      </w:r>
    </w:p>
    <w:p w:rsidR="00F02F3F" w:rsidRPr="008706F2" w:rsidRDefault="00F02F3F" w:rsidP="00F02F3F">
      <w:pPr>
        <w:ind w:firstLine="709"/>
        <w:jc w:val="both"/>
      </w:pPr>
      <w:proofErr w:type="gramStart"/>
      <w:r w:rsidRPr="008706F2">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8706F2">
        <w:t xml:space="preserve">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F02F3F" w:rsidRPr="008706F2" w:rsidRDefault="00F02F3F" w:rsidP="00F02F3F">
      <w:pPr>
        <w:ind w:firstLine="709"/>
        <w:jc w:val="both"/>
      </w:pPr>
      <w:proofErr w:type="gramStart"/>
      <w:r w:rsidRPr="008706F2">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w:t>
      </w:r>
      <w:proofErr w:type="gramEnd"/>
      <w:r w:rsidRPr="008706F2">
        <w:t xml:space="preserve"> подготовка к зачету и экзамену. </w:t>
      </w:r>
      <w:proofErr w:type="gramStart"/>
      <w:r w:rsidRPr="008706F2">
        <w:t>Дополнительная</w:t>
      </w:r>
      <w:proofErr w:type="gramEnd"/>
      <w:r w:rsidRPr="008706F2">
        <w:t xml:space="preserve">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rsidR="00F02F3F" w:rsidRPr="008706F2" w:rsidRDefault="00F02F3F" w:rsidP="00F02F3F">
      <w:pPr>
        <w:ind w:firstLine="709"/>
        <w:jc w:val="both"/>
      </w:pPr>
      <w:r w:rsidRPr="008706F2">
        <w:lastRenderedPageBreak/>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w:t>
      </w:r>
      <w:proofErr w:type="gramStart"/>
      <w:r w:rsidRPr="008706F2">
        <w:t xml:space="preserve">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8706F2">
        <w:t>сформированности</w:t>
      </w:r>
      <w:proofErr w:type="spellEnd"/>
      <w:r w:rsidRPr="008706F2">
        <w:t xml:space="preserve"> профессиональных умений и навыков);</w:t>
      </w:r>
      <w:proofErr w:type="gramEnd"/>
      <w:r w:rsidRPr="008706F2">
        <w:t xml:space="preserve"> выполнение выпускной квалификационной работы (руководство, консультирование и защита выпускных квалификационных работ) и др. </w:t>
      </w:r>
    </w:p>
    <w:p w:rsidR="00F02F3F" w:rsidRPr="008706F2" w:rsidRDefault="00F02F3F" w:rsidP="00F02F3F">
      <w:pPr>
        <w:ind w:firstLine="709"/>
        <w:jc w:val="both"/>
      </w:pPr>
      <w:r w:rsidRPr="008706F2">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8706F2">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w:t>
      </w:r>
      <w:proofErr w:type="gramEnd"/>
      <w:r w:rsidRPr="008706F2">
        <w:t xml:space="preserve">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p>
    <w:p w:rsidR="00F02F3F" w:rsidRPr="008706F2" w:rsidRDefault="00F02F3F" w:rsidP="00F02F3F">
      <w:pPr>
        <w:ind w:firstLine="709"/>
        <w:jc w:val="both"/>
      </w:pPr>
      <w:r w:rsidRPr="008706F2">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F02F3F" w:rsidRPr="008706F2" w:rsidRDefault="00F02F3F" w:rsidP="00F02F3F">
      <w:pPr>
        <w:ind w:firstLine="709"/>
        <w:jc w:val="both"/>
        <w:rPr>
          <w:color w:val="000000"/>
        </w:rPr>
      </w:pPr>
    </w:p>
    <w:p w:rsidR="00F02F3F" w:rsidRPr="008706F2" w:rsidRDefault="00F02F3F" w:rsidP="00F02F3F">
      <w:pPr>
        <w:ind w:firstLine="709"/>
        <w:jc w:val="both"/>
        <w:rPr>
          <w:b/>
          <w:color w:val="000000"/>
        </w:rPr>
      </w:pPr>
      <w:r w:rsidRPr="008706F2">
        <w:rPr>
          <w:b/>
          <w:color w:val="000000"/>
        </w:rPr>
        <w:t xml:space="preserve">2. Методические рекомендации для </w:t>
      </w:r>
      <w:proofErr w:type="gramStart"/>
      <w:r w:rsidRPr="008706F2">
        <w:rPr>
          <w:b/>
          <w:color w:val="000000"/>
        </w:rPr>
        <w:t>обучающихся</w:t>
      </w:r>
      <w:proofErr w:type="gramEnd"/>
      <w:r w:rsidRPr="008706F2">
        <w:rPr>
          <w:b/>
          <w:color w:val="000000"/>
        </w:rPr>
        <w:t xml:space="preserve"> по планированию и организации времени, необходимого для освоения дисциплины</w:t>
      </w:r>
    </w:p>
    <w:p w:rsidR="00F02F3F" w:rsidRPr="008706F2" w:rsidRDefault="00F02F3F" w:rsidP="00F02F3F">
      <w:pPr>
        <w:ind w:firstLine="709"/>
        <w:jc w:val="both"/>
        <w:rPr>
          <w:color w:val="000000"/>
        </w:rPr>
      </w:pPr>
    </w:p>
    <w:p w:rsidR="00F02F3F" w:rsidRPr="008706F2" w:rsidRDefault="00F02F3F" w:rsidP="00F02F3F">
      <w:pPr>
        <w:ind w:firstLine="709"/>
        <w:jc w:val="both"/>
        <w:rPr>
          <w:color w:val="000000"/>
        </w:rPr>
      </w:pPr>
      <w:r w:rsidRPr="008706F2">
        <w:rPr>
          <w:color w:val="000000"/>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rsidR="00F02F3F" w:rsidRPr="008706F2" w:rsidRDefault="00F02F3F" w:rsidP="00F02F3F">
      <w:pPr>
        <w:ind w:firstLine="709"/>
        <w:jc w:val="both"/>
        <w:rPr>
          <w:color w:val="000000"/>
        </w:rPr>
      </w:pPr>
      <w:r w:rsidRPr="008706F2">
        <w:rPr>
          <w:color w:val="000000"/>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rsidR="00F02F3F" w:rsidRPr="008706F2" w:rsidRDefault="00F02F3F" w:rsidP="00F02F3F">
      <w:pPr>
        <w:ind w:firstLine="709"/>
        <w:jc w:val="both"/>
        <w:rPr>
          <w:color w:val="000000"/>
        </w:rPr>
      </w:pPr>
      <w:proofErr w:type="gramStart"/>
      <w:r w:rsidRPr="008706F2">
        <w:rPr>
          <w:color w:val="000000"/>
        </w:rPr>
        <w:t>Обучение по дисциплине</w:t>
      </w:r>
      <w:proofErr w:type="gramEnd"/>
      <w:r w:rsidRPr="008706F2">
        <w:rPr>
          <w:color w:val="000000"/>
        </w:rPr>
        <w:t xml:space="preserve"> осуществляется в следующих формах:</w:t>
      </w:r>
    </w:p>
    <w:p w:rsidR="00F02F3F" w:rsidRPr="008706F2" w:rsidRDefault="00F02F3F" w:rsidP="00F02F3F">
      <w:pPr>
        <w:ind w:firstLine="709"/>
        <w:jc w:val="both"/>
        <w:rPr>
          <w:color w:val="000000"/>
        </w:rPr>
      </w:pPr>
      <w:r w:rsidRPr="008706F2">
        <w:rPr>
          <w:color w:val="000000"/>
        </w:rPr>
        <w:t>- контактная работа (аудиторные занятия - лекции, практические (семинарские) занятия);</w:t>
      </w:r>
    </w:p>
    <w:p w:rsidR="00F02F3F" w:rsidRPr="008706F2" w:rsidRDefault="00F02F3F" w:rsidP="00F02F3F">
      <w:pPr>
        <w:ind w:firstLine="709"/>
        <w:jc w:val="both"/>
        <w:rPr>
          <w:color w:val="000000"/>
        </w:rPr>
      </w:pPr>
      <w:r w:rsidRPr="008706F2">
        <w:rPr>
          <w:color w:val="000000"/>
        </w:rPr>
        <w:t>- самостоятельная работа студента (подготовка к лекциям, к практическим занятиям, к зачету, выполнение индивидуального творческого задания, индивидуальная консультация с преподавателем).</w:t>
      </w:r>
    </w:p>
    <w:p w:rsidR="00F02F3F" w:rsidRPr="008706F2" w:rsidRDefault="00F02F3F" w:rsidP="00F02F3F">
      <w:pPr>
        <w:ind w:firstLine="709"/>
        <w:jc w:val="both"/>
        <w:rPr>
          <w:color w:val="000000"/>
        </w:rPr>
      </w:pPr>
      <w:r w:rsidRPr="008706F2">
        <w:rPr>
          <w:color w:val="000000"/>
        </w:rPr>
        <w:t>Учебный материал структурирован,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rsidR="00F02F3F" w:rsidRPr="008706F2" w:rsidRDefault="00F02F3F" w:rsidP="00F02F3F">
      <w:pPr>
        <w:ind w:firstLine="709"/>
        <w:jc w:val="both"/>
        <w:rPr>
          <w:color w:val="000000"/>
        </w:rPr>
      </w:pPr>
      <w:r w:rsidRPr="008706F2">
        <w:rPr>
          <w:color w:val="000000"/>
        </w:rPr>
        <w:lastRenderedPageBreak/>
        <w:t>Обучающимся рекомендуется следующим образом организовать время, необходимое для изучения дисциплины:</w:t>
      </w:r>
    </w:p>
    <w:p w:rsidR="00F02F3F" w:rsidRPr="008706F2" w:rsidRDefault="00F02F3F" w:rsidP="00F02F3F">
      <w:pPr>
        <w:ind w:firstLine="709"/>
        <w:jc w:val="both"/>
        <w:rPr>
          <w:color w:val="000000"/>
        </w:rPr>
      </w:pPr>
      <w:r w:rsidRPr="008706F2">
        <w:rPr>
          <w:color w:val="000000"/>
        </w:rPr>
        <w:t>- изучение конспекта лекции в тот же день после лекции - 10 - 15 минут;</w:t>
      </w:r>
    </w:p>
    <w:p w:rsidR="00F02F3F" w:rsidRPr="008706F2" w:rsidRDefault="00F02F3F" w:rsidP="00F02F3F">
      <w:pPr>
        <w:ind w:firstLine="709"/>
        <w:jc w:val="both"/>
        <w:rPr>
          <w:color w:val="000000"/>
        </w:rPr>
      </w:pPr>
      <w:r w:rsidRPr="008706F2">
        <w:rPr>
          <w:color w:val="000000"/>
        </w:rPr>
        <w:t>- повторение лекции за день перед следующей лекцией - 10 - 15 минут;</w:t>
      </w:r>
    </w:p>
    <w:p w:rsidR="00F02F3F" w:rsidRPr="008706F2" w:rsidRDefault="00F02F3F" w:rsidP="00F02F3F">
      <w:pPr>
        <w:ind w:firstLine="709"/>
        <w:jc w:val="both"/>
        <w:rPr>
          <w:color w:val="000000"/>
        </w:rPr>
      </w:pPr>
      <w:r w:rsidRPr="008706F2">
        <w:rPr>
          <w:color w:val="000000"/>
        </w:rPr>
        <w:t>- изучение теоретического материала по учебнику и конспекту - 1 час в неделю;</w:t>
      </w:r>
    </w:p>
    <w:p w:rsidR="00F02F3F" w:rsidRPr="008706F2" w:rsidRDefault="00F02F3F" w:rsidP="00F02F3F">
      <w:pPr>
        <w:ind w:firstLine="709"/>
        <w:jc w:val="both"/>
        <w:rPr>
          <w:color w:val="000000"/>
        </w:rPr>
      </w:pPr>
      <w:r w:rsidRPr="008706F2">
        <w:rPr>
          <w:color w:val="000000"/>
        </w:rPr>
        <w:t>- подготовка к практическому занятию - 1,5 часа.</w:t>
      </w:r>
    </w:p>
    <w:p w:rsidR="00F02F3F" w:rsidRPr="008706F2" w:rsidRDefault="00F02F3F" w:rsidP="00F02F3F">
      <w:pPr>
        <w:ind w:firstLine="709"/>
        <w:jc w:val="both"/>
        <w:rPr>
          <w:color w:val="000000"/>
        </w:rPr>
      </w:pPr>
      <w:r w:rsidRPr="008706F2">
        <w:rPr>
          <w:color w:val="000000"/>
        </w:rPr>
        <w:t xml:space="preserve">Тогда общие затраты времени на освоение курса </w:t>
      </w:r>
      <w:proofErr w:type="gramStart"/>
      <w:r w:rsidRPr="008706F2">
        <w:rPr>
          <w:color w:val="000000"/>
        </w:rPr>
        <w:t>обучающимися</w:t>
      </w:r>
      <w:proofErr w:type="gramEnd"/>
      <w:r w:rsidRPr="008706F2">
        <w:rPr>
          <w:color w:val="000000"/>
        </w:rPr>
        <w:t xml:space="preserve"> составят около 3 часов в неделю.</w:t>
      </w:r>
    </w:p>
    <w:p w:rsidR="00F02F3F" w:rsidRPr="008706F2" w:rsidRDefault="00F02F3F" w:rsidP="00F02F3F">
      <w:pPr>
        <w:ind w:firstLine="709"/>
        <w:jc w:val="both"/>
        <w:rPr>
          <w:color w:val="000000"/>
        </w:rPr>
      </w:pPr>
      <w:r w:rsidRPr="008706F2">
        <w:rPr>
          <w:color w:val="000000"/>
        </w:rPr>
        <w:t xml:space="preserve">Описание последовательности действий </w:t>
      </w:r>
      <w:proofErr w:type="gramStart"/>
      <w:r w:rsidRPr="008706F2">
        <w:rPr>
          <w:color w:val="000000"/>
        </w:rPr>
        <w:t>обучающегося</w:t>
      </w:r>
      <w:proofErr w:type="gramEnd"/>
      <w:r w:rsidRPr="008706F2">
        <w:rPr>
          <w:color w:val="000000"/>
        </w:rPr>
        <w:t>:</w:t>
      </w:r>
    </w:p>
    <w:p w:rsidR="00F02F3F" w:rsidRPr="008706F2" w:rsidRDefault="00F02F3F" w:rsidP="00F02F3F">
      <w:pPr>
        <w:ind w:firstLine="709"/>
        <w:jc w:val="both"/>
        <w:rPr>
          <w:color w:val="000000"/>
        </w:rPr>
      </w:pPr>
      <w:r w:rsidRPr="008706F2">
        <w:rPr>
          <w:color w:val="000000"/>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F02F3F" w:rsidRPr="008706F2" w:rsidRDefault="00F02F3F" w:rsidP="00F02F3F">
      <w:pPr>
        <w:ind w:firstLine="709"/>
        <w:jc w:val="both"/>
        <w:rPr>
          <w:color w:val="000000"/>
        </w:rPr>
      </w:pPr>
      <w:r w:rsidRPr="008706F2">
        <w:rPr>
          <w:color w:val="000000"/>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rsidR="00F02F3F" w:rsidRPr="008706F2" w:rsidRDefault="00F02F3F" w:rsidP="00F02F3F">
      <w:pPr>
        <w:ind w:firstLine="709"/>
        <w:jc w:val="both"/>
        <w:rPr>
          <w:color w:val="000000"/>
        </w:rPr>
      </w:pPr>
      <w:r w:rsidRPr="008706F2">
        <w:rPr>
          <w:color w:val="000000"/>
        </w:rPr>
        <w:t>2. При подготовке к лекции следующего дня повторить те</w:t>
      </w:r>
      <w:proofErr w:type="gramStart"/>
      <w:r w:rsidRPr="008706F2">
        <w:rPr>
          <w:color w:val="000000"/>
        </w:rPr>
        <w:t>кст пр</w:t>
      </w:r>
      <w:proofErr w:type="gramEnd"/>
      <w:r w:rsidRPr="008706F2">
        <w:rPr>
          <w:color w:val="000000"/>
        </w:rPr>
        <w:t>едыдущей лекции, подумать о том, какая может быть следующая тема (10 - 15 минут).</w:t>
      </w:r>
    </w:p>
    <w:p w:rsidR="00F02F3F" w:rsidRPr="008706F2" w:rsidRDefault="00F02F3F" w:rsidP="00F02F3F">
      <w:pPr>
        <w:ind w:firstLine="709"/>
        <w:jc w:val="both"/>
        <w:rPr>
          <w:color w:val="000000"/>
        </w:rPr>
      </w:pPr>
      <w:r w:rsidRPr="008706F2">
        <w:rPr>
          <w:color w:val="000000"/>
        </w:rPr>
        <w:t>3. В течение недели выбрать время для работы с литературой в библиотеке (по 1 часу).</w:t>
      </w:r>
    </w:p>
    <w:p w:rsidR="00F02F3F" w:rsidRPr="008706F2" w:rsidRDefault="00F02F3F" w:rsidP="00F02F3F">
      <w:pPr>
        <w:ind w:firstLine="709"/>
        <w:jc w:val="both"/>
        <w:rPr>
          <w:color w:val="000000"/>
        </w:rPr>
      </w:pPr>
      <w:r w:rsidRPr="008706F2">
        <w:rPr>
          <w:color w:val="000000"/>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p>
    <w:p w:rsidR="00F02F3F" w:rsidRPr="008706F2" w:rsidRDefault="00F02F3F" w:rsidP="00F02F3F">
      <w:pPr>
        <w:ind w:firstLine="709"/>
        <w:jc w:val="both"/>
        <w:rPr>
          <w:color w:val="000000"/>
        </w:rPr>
      </w:pPr>
    </w:p>
    <w:p w:rsidR="00F02F3F" w:rsidRPr="008706F2" w:rsidRDefault="00F02F3F" w:rsidP="00F02F3F">
      <w:pPr>
        <w:ind w:firstLine="709"/>
        <w:jc w:val="both"/>
        <w:rPr>
          <w:color w:val="000000"/>
        </w:rPr>
      </w:pPr>
      <w:r w:rsidRPr="008706F2">
        <w:rPr>
          <w:b/>
          <w:color w:val="000000"/>
        </w:rPr>
        <w:t>3. Методические рекомендации по работе обучающихся во время проведения лекций</w:t>
      </w:r>
    </w:p>
    <w:p w:rsidR="00F02F3F" w:rsidRPr="008706F2" w:rsidRDefault="00F02F3F" w:rsidP="00F02F3F">
      <w:pPr>
        <w:ind w:firstLine="709"/>
        <w:jc w:val="both"/>
        <w:rPr>
          <w:color w:val="000000"/>
        </w:rPr>
      </w:pPr>
    </w:p>
    <w:p w:rsidR="00F02F3F" w:rsidRPr="008706F2" w:rsidRDefault="00F02F3F" w:rsidP="00F02F3F">
      <w:pPr>
        <w:ind w:firstLine="709"/>
        <w:jc w:val="both"/>
        <w:rPr>
          <w:color w:val="000000"/>
        </w:rPr>
      </w:pPr>
      <w:r w:rsidRPr="008706F2">
        <w:rPr>
          <w:color w:val="000000"/>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rsidR="00F02F3F" w:rsidRPr="008706F2" w:rsidRDefault="00F02F3F" w:rsidP="00F02F3F">
      <w:pPr>
        <w:ind w:firstLine="709"/>
        <w:jc w:val="both"/>
        <w:rPr>
          <w:color w:val="000000"/>
        </w:rPr>
      </w:pPr>
      <w:r w:rsidRPr="008706F2">
        <w:rPr>
          <w:color w:val="000000"/>
        </w:rPr>
        <w:t xml:space="preserve">Методологической основой преподавания дисциплины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w:t>
      </w:r>
      <w:proofErr w:type="gramStart"/>
      <w:r w:rsidRPr="008706F2">
        <w:rPr>
          <w:color w:val="000000"/>
        </w:rPr>
        <w:t>обучающихся</w:t>
      </w:r>
      <w:proofErr w:type="gramEnd"/>
      <w:r w:rsidRPr="008706F2">
        <w:rPr>
          <w:color w:val="000000"/>
        </w:rPr>
        <w:t xml:space="preserve"> с существующими концепциями. </w:t>
      </w:r>
    </w:p>
    <w:p w:rsidR="00F02F3F" w:rsidRPr="008706F2" w:rsidRDefault="00F02F3F" w:rsidP="00F02F3F">
      <w:pPr>
        <w:ind w:firstLine="709"/>
        <w:jc w:val="both"/>
        <w:rPr>
          <w:color w:val="000000"/>
        </w:rPr>
      </w:pPr>
      <w:r w:rsidRPr="008706F2">
        <w:rPr>
          <w:color w:val="000000"/>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F02F3F" w:rsidRPr="008706F2" w:rsidRDefault="00F02F3F" w:rsidP="00F02F3F">
      <w:pPr>
        <w:ind w:firstLine="709"/>
        <w:jc w:val="both"/>
        <w:rPr>
          <w:color w:val="000000"/>
        </w:rPr>
      </w:pPr>
      <w:r w:rsidRPr="008706F2">
        <w:rPr>
          <w:color w:val="000000"/>
        </w:rPr>
        <w:t xml:space="preserve">В подборе материала к занятиям обучающимся следует руководствоваться РП дисциплины, обращая внимание на указанные компетенции. </w:t>
      </w:r>
      <w:proofErr w:type="gramStart"/>
      <w:r w:rsidRPr="008706F2">
        <w:rPr>
          <w:color w:val="000000"/>
        </w:rPr>
        <w:t>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roofErr w:type="gramEnd"/>
    </w:p>
    <w:p w:rsidR="00F02F3F" w:rsidRPr="008706F2" w:rsidRDefault="00F02F3F" w:rsidP="00F02F3F">
      <w:pPr>
        <w:ind w:firstLine="709"/>
        <w:jc w:val="both"/>
        <w:rPr>
          <w:color w:val="000000"/>
        </w:rPr>
      </w:pPr>
      <w:r w:rsidRPr="008706F2">
        <w:rPr>
          <w:color w:val="000000"/>
        </w:rPr>
        <w:t xml:space="preserve">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в области техносферной безопасности. </w:t>
      </w:r>
    </w:p>
    <w:p w:rsidR="00F02F3F" w:rsidRPr="008706F2" w:rsidRDefault="00F02F3F" w:rsidP="00F02F3F">
      <w:pPr>
        <w:ind w:firstLine="709"/>
        <w:jc w:val="both"/>
        <w:rPr>
          <w:color w:val="000000"/>
        </w:rPr>
      </w:pPr>
      <w:r w:rsidRPr="008706F2">
        <w:rPr>
          <w:color w:val="000000"/>
        </w:rPr>
        <w:t>Выбор методов и форм обучения может определяться:</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 xml:space="preserve">общими целями образования, воспитания, развития и психологической подготовки </w:t>
      </w:r>
      <w:proofErr w:type="gramStart"/>
      <w:r w:rsidRPr="008706F2">
        <w:rPr>
          <w:color w:val="000000"/>
        </w:rPr>
        <w:t>обучающихся</w:t>
      </w:r>
      <w:proofErr w:type="gramEnd"/>
      <w:r w:rsidRPr="008706F2">
        <w:rPr>
          <w:color w:val="000000"/>
        </w:rPr>
        <w:t>;</w:t>
      </w:r>
    </w:p>
    <w:p w:rsidR="00F02F3F" w:rsidRPr="008706F2" w:rsidRDefault="00F02F3F" w:rsidP="00F02F3F">
      <w:pPr>
        <w:tabs>
          <w:tab w:val="left" w:pos="993"/>
        </w:tabs>
        <w:ind w:firstLine="709"/>
        <w:jc w:val="both"/>
        <w:rPr>
          <w:color w:val="000000"/>
        </w:rPr>
      </w:pPr>
      <w:r w:rsidRPr="008706F2">
        <w:rPr>
          <w:color w:val="000000"/>
        </w:rPr>
        <w:lastRenderedPageBreak/>
        <w:t>-</w:t>
      </w:r>
      <w:r w:rsidRPr="008706F2">
        <w:rPr>
          <w:color w:val="000000"/>
        </w:rPr>
        <w:tab/>
        <w:t>особенностями методики преподавания конкретной учебной дисциплины и спецификой ее требований к отбору дидактических методов;</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целями, задачами и содержанием материала конкретного занятия;</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временем, отведенным на изучение того или иного материала;</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 xml:space="preserve">уровнем подготовленности </w:t>
      </w:r>
      <w:proofErr w:type="gramStart"/>
      <w:r w:rsidRPr="008706F2">
        <w:rPr>
          <w:color w:val="000000"/>
        </w:rPr>
        <w:t>обучающихся</w:t>
      </w:r>
      <w:proofErr w:type="gramEnd"/>
      <w:r w:rsidRPr="008706F2">
        <w:rPr>
          <w:color w:val="000000"/>
        </w:rPr>
        <w:t>;</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уровнем материальной оснащенности, наличием оборудования, наглядных пособий, технических средств;</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уровнем подготовленности и личных качеств самого преподавателя.</w:t>
      </w:r>
    </w:p>
    <w:p w:rsidR="00F02F3F" w:rsidRPr="008706F2" w:rsidRDefault="00F02F3F" w:rsidP="00F02F3F">
      <w:pPr>
        <w:ind w:firstLine="709"/>
        <w:jc w:val="both"/>
        <w:rPr>
          <w:color w:val="000000"/>
        </w:rPr>
      </w:pPr>
      <w:r w:rsidRPr="008706F2">
        <w:rPr>
          <w:color w:val="000000"/>
        </w:rPr>
        <w:t xml:space="preserve">Лекции дают </w:t>
      </w:r>
      <w:proofErr w:type="gramStart"/>
      <w:r w:rsidRPr="008706F2">
        <w:rPr>
          <w:color w:val="000000"/>
        </w:rPr>
        <w:t>обучающимся</w:t>
      </w:r>
      <w:proofErr w:type="gramEnd"/>
      <w:r w:rsidRPr="008706F2">
        <w:rPr>
          <w:color w:val="000000"/>
        </w:rPr>
        <w:t xml:space="preserve"> систематизированные основы научных знаний по дисциплине, концентрируют их внимание на наиболее сложных и узловых вопросах.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F02F3F" w:rsidRPr="008706F2" w:rsidRDefault="00F02F3F" w:rsidP="00F02F3F">
      <w:pPr>
        <w:ind w:firstLine="709"/>
        <w:jc w:val="both"/>
        <w:rPr>
          <w:color w:val="000000"/>
        </w:rPr>
      </w:pPr>
      <w:r w:rsidRPr="008706F2">
        <w:rPr>
          <w:color w:val="000000"/>
        </w:rPr>
        <w:t>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F02F3F" w:rsidRPr="008706F2" w:rsidRDefault="00F02F3F" w:rsidP="00F02F3F">
      <w:pPr>
        <w:ind w:firstLine="709"/>
        <w:jc w:val="both"/>
        <w:rPr>
          <w:color w:val="000000"/>
        </w:rPr>
      </w:pPr>
      <w:r w:rsidRPr="008706F2">
        <w:rPr>
          <w:color w:val="000000"/>
        </w:rPr>
        <w:t xml:space="preserve">В лекции широко используется принцип </w:t>
      </w:r>
      <w:proofErr w:type="spellStart"/>
      <w:r w:rsidRPr="008706F2">
        <w:rPr>
          <w:color w:val="000000"/>
        </w:rPr>
        <w:t>эвристичности</w:t>
      </w:r>
      <w:proofErr w:type="spellEnd"/>
      <w:r w:rsidRPr="008706F2">
        <w:rPr>
          <w:color w:val="000000"/>
        </w:rPr>
        <w:t>.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rsidR="00F02F3F" w:rsidRPr="008706F2" w:rsidRDefault="00F02F3F" w:rsidP="00F02F3F">
      <w:pPr>
        <w:ind w:firstLine="709"/>
        <w:jc w:val="both"/>
        <w:rPr>
          <w:color w:val="000000"/>
        </w:rPr>
      </w:pPr>
      <w:r w:rsidRPr="008706F2">
        <w:rPr>
          <w:color w:val="000000"/>
        </w:rPr>
        <w:t xml:space="preserve">Вопросы, предлагаемые аудитории для размышления, должны побуждать </w:t>
      </w:r>
      <w:proofErr w:type="gramStart"/>
      <w:r w:rsidRPr="008706F2">
        <w:rPr>
          <w:color w:val="000000"/>
        </w:rPr>
        <w:t>обучающихся</w:t>
      </w:r>
      <w:proofErr w:type="gramEnd"/>
      <w:r w:rsidRPr="008706F2">
        <w:rPr>
          <w:color w:val="000000"/>
        </w:rPr>
        <w:t xml:space="preserve"> использовать имеющиеся знания. В конце лекции делаются выводы и определяются задачи на самостоятельную работу.</w:t>
      </w:r>
    </w:p>
    <w:p w:rsidR="00F02F3F" w:rsidRPr="008706F2" w:rsidRDefault="00F02F3F" w:rsidP="00F02F3F">
      <w:pPr>
        <w:ind w:firstLine="709"/>
        <w:jc w:val="both"/>
        <w:rPr>
          <w:color w:val="000000"/>
        </w:rPr>
      </w:pPr>
      <w:r w:rsidRPr="008706F2">
        <w:rPr>
          <w:color w:val="000000"/>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F02F3F" w:rsidRPr="008706F2" w:rsidRDefault="00F02F3F" w:rsidP="00F02F3F">
      <w:pPr>
        <w:ind w:firstLine="709"/>
        <w:jc w:val="both"/>
        <w:rPr>
          <w:b/>
          <w:color w:val="000000"/>
        </w:rPr>
      </w:pPr>
    </w:p>
    <w:p w:rsidR="00F02F3F" w:rsidRPr="008706F2" w:rsidRDefault="00F02F3F" w:rsidP="00F02F3F">
      <w:pPr>
        <w:pStyle w:val="ReportHead"/>
        <w:tabs>
          <w:tab w:val="left" w:pos="10432"/>
        </w:tabs>
        <w:suppressAutoHyphens/>
        <w:ind w:firstLine="709"/>
        <w:jc w:val="both"/>
        <w:rPr>
          <w:sz w:val="24"/>
          <w:szCs w:val="24"/>
        </w:rPr>
      </w:pPr>
      <w:r w:rsidRPr="008706F2">
        <w:rPr>
          <w:b/>
          <w:color w:val="000000"/>
          <w:sz w:val="24"/>
          <w:szCs w:val="24"/>
        </w:rPr>
        <w:t>4. Методические рекомендации при</w:t>
      </w:r>
      <w:r w:rsidRPr="008706F2">
        <w:rPr>
          <w:b/>
          <w:sz w:val="24"/>
          <w:szCs w:val="24"/>
        </w:rPr>
        <w:t xml:space="preserve"> подготовке и выполнении практических занятий</w:t>
      </w:r>
    </w:p>
    <w:p w:rsidR="00F02F3F" w:rsidRPr="008706F2" w:rsidRDefault="00F02F3F" w:rsidP="00F02F3F">
      <w:pPr>
        <w:pStyle w:val="ReportHead"/>
        <w:tabs>
          <w:tab w:val="left" w:pos="10432"/>
        </w:tabs>
        <w:suppressAutoHyphens/>
        <w:ind w:firstLine="709"/>
        <w:jc w:val="both"/>
        <w:rPr>
          <w:sz w:val="24"/>
          <w:szCs w:val="24"/>
        </w:rPr>
      </w:pPr>
    </w:p>
    <w:p w:rsidR="00F02F3F" w:rsidRPr="008706F2" w:rsidRDefault="00F02F3F" w:rsidP="00F02F3F">
      <w:pPr>
        <w:pStyle w:val="a5"/>
        <w:shd w:val="clear" w:color="auto" w:fill="FFFFFF"/>
        <w:spacing w:before="0" w:beforeAutospacing="0" w:after="0" w:afterAutospacing="0"/>
        <w:ind w:firstLine="709"/>
        <w:jc w:val="both"/>
        <w:textAlignment w:val="baseline"/>
        <w:rPr>
          <w:color w:val="000000"/>
        </w:rPr>
      </w:pPr>
      <w:r w:rsidRPr="008706F2">
        <w:rPr>
          <w:color w:val="000000"/>
        </w:rPr>
        <w:t xml:space="preserve">Практические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F02F3F" w:rsidRPr="008706F2" w:rsidRDefault="00F02F3F" w:rsidP="00F02F3F">
      <w:pPr>
        <w:shd w:val="clear" w:color="auto" w:fill="FFFFFF"/>
        <w:ind w:firstLine="709"/>
        <w:jc w:val="both"/>
        <w:rPr>
          <w:color w:val="000000"/>
        </w:rPr>
      </w:pPr>
      <w:r w:rsidRPr="008706F2">
        <w:rPr>
          <w:b/>
          <w:color w:val="000000"/>
        </w:rPr>
        <w:t>Практическое занятие</w:t>
      </w:r>
      <w:r w:rsidRPr="008706F2">
        <w:rPr>
          <w:color w:val="000000"/>
        </w:rPr>
        <w:t xml:space="preserve"> — это одна из форм учебной работы, которая ориентирована на закрепление изученного теоретического материала, его более глубокое усвоение формирование умения применять теоретические знания в практических, прикладных целях.</w:t>
      </w:r>
    </w:p>
    <w:p w:rsidR="00F02F3F" w:rsidRPr="008706F2" w:rsidRDefault="00F02F3F" w:rsidP="00F02F3F">
      <w:pPr>
        <w:shd w:val="clear" w:color="auto" w:fill="FFFFFF"/>
        <w:ind w:firstLine="709"/>
        <w:jc w:val="both"/>
        <w:rPr>
          <w:color w:val="000000"/>
        </w:rPr>
      </w:pPr>
      <w:r w:rsidRPr="008706F2">
        <w:rPr>
          <w:color w:val="000000"/>
        </w:rPr>
        <w:t>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w:t>
      </w:r>
    </w:p>
    <w:p w:rsidR="00F02F3F" w:rsidRPr="008706F2" w:rsidRDefault="00F02F3F" w:rsidP="00F02F3F">
      <w:pPr>
        <w:shd w:val="clear" w:color="auto" w:fill="FFFFFF"/>
        <w:ind w:firstLine="709"/>
        <w:jc w:val="both"/>
        <w:rPr>
          <w:color w:val="000000"/>
        </w:rPr>
      </w:pPr>
      <w:r w:rsidRPr="008706F2">
        <w:rPr>
          <w:color w:val="000000"/>
        </w:rPr>
        <w:t>Этапы подготовки к практическому занятию: освежите в памяти теоретические сведения, полученные на лекциях и в процессе самостоятельной работы, подберите необходимую учебную и справочную литературу.</w:t>
      </w:r>
    </w:p>
    <w:p w:rsidR="00F02F3F" w:rsidRDefault="00F02F3F" w:rsidP="00F02F3F">
      <w:pPr>
        <w:shd w:val="clear" w:color="auto" w:fill="FFFFFF"/>
        <w:ind w:firstLine="709"/>
        <w:jc w:val="both"/>
        <w:rPr>
          <w:color w:val="000000"/>
        </w:rPr>
      </w:pPr>
    </w:p>
    <w:p w:rsidR="00F02F3F" w:rsidRPr="008706F2" w:rsidRDefault="00F02F3F" w:rsidP="00F02F3F">
      <w:pPr>
        <w:shd w:val="clear" w:color="auto" w:fill="FFFFFF"/>
        <w:ind w:firstLine="709"/>
        <w:jc w:val="both"/>
        <w:rPr>
          <w:color w:val="000000"/>
        </w:rPr>
      </w:pPr>
    </w:p>
    <w:p w:rsidR="00F02F3F" w:rsidRPr="008706F2" w:rsidRDefault="00F02F3F" w:rsidP="00F02F3F">
      <w:pPr>
        <w:ind w:firstLine="709"/>
        <w:jc w:val="both"/>
        <w:rPr>
          <w:b/>
          <w:color w:val="000000"/>
        </w:rPr>
      </w:pPr>
      <w:r w:rsidRPr="008706F2">
        <w:rPr>
          <w:b/>
          <w:color w:val="000000"/>
        </w:rPr>
        <w:lastRenderedPageBreak/>
        <w:t>5. Методические рекомендации при подготовке к тестированию</w:t>
      </w:r>
    </w:p>
    <w:p w:rsidR="00F02F3F" w:rsidRPr="008706F2" w:rsidRDefault="00F02F3F" w:rsidP="00F02F3F">
      <w:pPr>
        <w:ind w:firstLine="709"/>
        <w:jc w:val="both"/>
        <w:rPr>
          <w:b/>
          <w:color w:val="000000"/>
        </w:rPr>
      </w:pPr>
    </w:p>
    <w:p w:rsidR="00F02F3F" w:rsidRPr="008706F2" w:rsidRDefault="00F02F3F" w:rsidP="00F02F3F">
      <w:pPr>
        <w:ind w:firstLine="709"/>
        <w:jc w:val="both"/>
        <w:rPr>
          <w:color w:val="000000"/>
        </w:rPr>
      </w:pPr>
      <w:r w:rsidRPr="008706F2">
        <w:rPr>
          <w:color w:val="000000"/>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F02F3F" w:rsidRPr="008706F2" w:rsidRDefault="00F02F3F" w:rsidP="00F02F3F">
      <w:pPr>
        <w:ind w:firstLine="709"/>
        <w:jc w:val="both"/>
        <w:rPr>
          <w:color w:val="000000"/>
        </w:rPr>
      </w:pPr>
      <w:r w:rsidRPr="008706F2">
        <w:rPr>
          <w:color w:val="000000"/>
        </w:rPr>
        <w:t>При подготовке к тестированию можно дать следующие методические рекомендации:</w:t>
      </w:r>
    </w:p>
    <w:p w:rsidR="00F02F3F" w:rsidRPr="008706F2" w:rsidRDefault="00F02F3F" w:rsidP="00F02F3F">
      <w:pPr>
        <w:ind w:firstLine="709"/>
        <w:jc w:val="both"/>
      </w:pPr>
      <w:r w:rsidRPr="008706F2">
        <w:rPr>
          <w:color w:val="000000"/>
        </w:rPr>
        <w:t xml:space="preserve">1. </w:t>
      </w:r>
      <w:r w:rsidRPr="008706F2">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F02F3F" w:rsidRPr="008706F2" w:rsidRDefault="00F02F3F" w:rsidP="00F02F3F">
      <w:pPr>
        <w:ind w:firstLine="709"/>
        <w:jc w:val="both"/>
      </w:pPr>
      <w:r w:rsidRPr="008706F2">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F02F3F" w:rsidRPr="008706F2" w:rsidRDefault="00F02F3F" w:rsidP="00F02F3F">
      <w:pPr>
        <w:ind w:firstLine="709"/>
        <w:jc w:val="both"/>
        <w:rPr>
          <w:color w:val="000000"/>
        </w:rPr>
      </w:pPr>
      <w:r w:rsidRPr="008706F2">
        <w:rPr>
          <w:color w:val="000000"/>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F02F3F" w:rsidRPr="008706F2" w:rsidRDefault="00F02F3F" w:rsidP="00F02F3F">
      <w:pPr>
        <w:ind w:firstLine="709"/>
        <w:jc w:val="both"/>
        <w:rPr>
          <w:color w:val="000000"/>
        </w:rPr>
      </w:pPr>
      <w:r w:rsidRPr="008706F2">
        <w:rPr>
          <w:color w:val="000000"/>
        </w:rPr>
        <w:t xml:space="preserve">4 Лучше начинать отвечать на те вопросы, в </w:t>
      </w:r>
      <w:proofErr w:type="gramStart"/>
      <w:r w:rsidRPr="008706F2">
        <w:rPr>
          <w:color w:val="000000"/>
        </w:rPr>
        <w:t>правильности</w:t>
      </w:r>
      <w:proofErr w:type="gramEnd"/>
      <w:r w:rsidRPr="008706F2">
        <w:rPr>
          <w:color w:val="000000"/>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F02F3F" w:rsidRPr="008706F2" w:rsidRDefault="00F02F3F" w:rsidP="00F02F3F">
      <w:pPr>
        <w:ind w:firstLine="709"/>
        <w:jc w:val="both"/>
        <w:rPr>
          <w:color w:val="000000"/>
        </w:rPr>
      </w:pPr>
      <w:r w:rsidRPr="008706F2">
        <w:rPr>
          <w:color w:val="000000"/>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F02F3F" w:rsidRPr="008706F2" w:rsidRDefault="00F02F3F" w:rsidP="00F02F3F">
      <w:pPr>
        <w:ind w:firstLine="709"/>
        <w:jc w:val="both"/>
        <w:rPr>
          <w:color w:val="000000"/>
        </w:rPr>
      </w:pPr>
      <w:r w:rsidRPr="008706F2">
        <w:rPr>
          <w:color w:val="000000"/>
        </w:rPr>
        <w:t>6. Если Вы не знаете ответа на вопрос или не уверены в правильности, следует пропустить его и отметить, чтобы потом к нему вернуться.</w:t>
      </w:r>
    </w:p>
    <w:p w:rsidR="00F02F3F" w:rsidRPr="008706F2" w:rsidRDefault="00F02F3F" w:rsidP="00F02F3F">
      <w:pPr>
        <w:ind w:firstLine="709"/>
        <w:jc w:val="both"/>
        <w:rPr>
          <w:color w:val="000000"/>
        </w:rPr>
      </w:pPr>
      <w:r w:rsidRPr="008706F2">
        <w:rPr>
          <w:color w:val="000000"/>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F02F3F" w:rsidRPr="008706F2" w:rsidRDefault="00F02F3F" w:rsidP="00F02F3F">
      <w:pPr>
        <w:ind w:firstLine="709"/>
        <w:jc w:val="both"/>
        <w:rPr>
          <w:color w:val="000000"/>
        </w:rPr>
      </w:pPr>
      <w:r w:rsidRPr="008706F2">
        <w:rPr>
          <w:color w:val="000000"/>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F02F3F" w:rsidRPr="008706F2" w:rsidRDefault="00F02F3F" w:rsidP="00F02F3F">
      <w:pPr>
        <w:ind w:firstLine="709"/>
        <w:jc w:val="both"/>
        <w:rPr>
          <w:color w:val="000000"/>
        </w:rPr>
      </w:pPr>
      <w:r w:rsidRPr="008706F2">
        <w:rPr>
          <w:color w:val="000000"/>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F02F3F" w:rsidRPr="008706F2" w:rsidRDefault="00F02F3F" w:rsidP="00F02F3F">
      <w:pPr>
        <w:ind w:firstLine="709"/>
        <w:jc w:val="both"/>
        <w:rPr>
          <w:color w:val="000000"/>
        </w:rPr>
      </w:pPr>
      <w:r w:rsidRPr="008706F2">
        <w:rPr>
          <w:color w:val="000000"/>
        </w:rPr>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w:t>
      </w:r>
      <w:proofErr w:type="spellStart"/>
      <w:proofErr w:type="gramStart"/>
      <w:r w:rsidRPr="008706F2">
        <w:rPr>
          <w:color w:val="000000"/>
        </w:rPr>
        <w:t>Интернет-тренажеры</w:t>
      </w:r>
      <w:proofErr w:type="spellEnd"/>
      <w:proofErr w:type="gramEnd"/>
      <w:r w:rsidRPr="008706F2">
        <w:rPr>
          <w:color w:val="000000"/>
        </w:rPr>
        <w:t>,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F02F3F" w:rsidRDefault="00F02F3F" w:rsidP="00F02F3F">
      <w:pPr>
        <w:ind w:firstLine="709"/>
        <w:jc w:val="both"/>
        <w:rPr>
          <w:b/>
        </w:rPr>
      </w:pPr>
    </w:p>
    <w:p w:rsidR="00F02F3F" w:rsidRPr="00BB5166" w:rsidRDefault="00F02F3F" w:rsidP="00F02F3F">
      <w:pPr>
        <w:ind w:firstLine="709"/>
        <w:rPr>
          <w:b/>
        </w:rPr>
      </w:pPr>
      <w:r>
        <w:rPr>
          <w:b/>
          <w:color w:val="000000"/>
        </w:rPr>
        <w:t>6.</w:t>
      </w:r>
      <w:r w:rsidRPr="00AB1DEB">
        <w:rPr>
          <w:b/>
        </w:rPr>
        <w:t xml:space="preserve"> </w:t>
      </w:r>
      <w:r w:rsidRPr="00BB5166">
        <w:rPr>
          <w:b/>
        </w:rPr>
        <w:t xml:space="preserve">Методические рекомендации по написанию </w:t>
      </w:r>
      <w:r>
        <w:rPr>
          <w:b/>
        </w:rPr>
        <w:t>индивидуального творческого задания</w:t>
      </w:r>
    </w:p>
    <w:p w:rsidR="00F02F3F" w:rsidRPr="00BB5166" w:rsidRDefault="00F02F3F" w:rsidP="00F02F3F">
      <w:pPr>
        <w:ind w:firstLine="709"/>
        <w:rPr>
          <w:b/>
        </w:rPr>
      </w:pPr>
    </w:p>
    <w:p w:rsidR="00F02F3F" w:rsidRDefault="00F02F3F" w:rsidP="00F02F3F">
      <w:pPr>
        <w:ind w:firstLine="709"/>
        <w:jc w:val="both"/>
      </w:pPr>
      <w:r w:rsidRPr="00425BD0">
        <w:t xml:space="preserve">Написание </w:t>
      </w:r>
      <w:r>
        <w:t xml:space="preserve">индивидуального творческого задания (ИТЗ) </w:t>
      </w:r>
      <w:r w:rsidRPr="00425BD0">
        <w:t xml:space="preserve">является одной из форм обучения студентов, направленных на организацию и повышение уровня самостоятельной </w:t>
      </w:r>
      <w:r w:rsidRPr="00425BD0">
        <w:lastRenderedPageBreak/>
        <w:t xml:space="preserve">работы студентов, а также на усиление </w:t>
      </w:r>
      <w:proofErr w:type="gramStart"/>
      <w:r w:rsidRPr="00425BD0">
        <w:t>контроля за</w:t>
      </w:r>
      <w:proofErr w:type="gramEnd"/>
      <w:r w:rsidRPr="00425BD0">
        <w:t xml:space="preserve"> этой работой. Целью написания </w:t>
      </w:r>
      <w:r>
        <w:t>ИТЗ</w:t>
      </w:r>
      <w:r w:rsidRPr="00425BD0">
        <w:t xml:space="preserve"> 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w:t>
      </w:r>
      <w:r>
        <w:t>ИТЗ</w:t>
      </w:r>
      <w:r w:rsidRPr="00425BD0">
        <w:t xml:space="preserve">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w:t>
      </w:r>
      <w:r w:rsidR="005F170B">
        <w:t>ИТЗ</w:t>
      </w:r>
      <w:r w:rsidRPr="00425BD0">
        <w:t xml:space="preserve"> можно подразделить на две основные группы (типы): научно-проблемные и обзорно-информационные. Научно-проблемн</w:t>
      </w:r>
      <w:r w:rsidR="005F170B">
        <w:t>ое ИТЗ</w:t>
      </w:r>
      <w:r w:rsidRPr="00425BD0">
        <w:t xml:space="preserve">. При написании такого </w:t>
      </w:r>
      <w:r w:rsidR="005F170B">
        <w:t>ИТЗ</w:t>
      </w:r>
      <w:r w:rsidRPr="00425BD0">
        <w:t xml:space="preserve"> студент должен изучить и кратко изложить име</w:t>
      </w:r>
      <w:r w:rsidR="005F170B">
        <w:t>ющиеся в литературе суждения по</w:t>
      </w:r>
      <w:r w:rsidRPr="00425BD0">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w:t>
      </w:r>
      <w:r w:rsidR="005F170B">
        <w:t>ИТЗ</w:t>
      </w:r>
      <w:r w:rsidRPr="00425BD0">
        <w:t xml:space="preserve"> возможна организация «круглого стола» студентов данной учебной группы. В таких случаях может быть поставлен доклад студента, </w:t>
      </w:r>
      <w:r w:rsidR="005F170B">
        <w:t>ИТЗ</w:t>
      </w:r>
      <w:r w:rsidRPr="00425BD0">
        <w:t xml:space="preserve"> которого преподавателем признан лучшим, с последующим обсуждением проблемы всей группой с</w:t>
      </w:r>
      <w:r w:rsidR="005F170B">
        <w:t>тудентов. Обзорно-информационное</w:t>
      </w:r>
      <w:r w:rsidRPr="00425BD0">
        <w:t xml:space="preserve"> </w:t>
      </w:r>
      <w:r w:rsidR="005F170B">
        <w:t>ИТЗ</w:t>
      </w:r>
      <w:r w:rsidRPr="00425BD0">
        <w:t xml:space="preserve">. Разновидностями такого реферата могут быть: </w:t>
      </w:r>
    </w:p>
    <w:p w:rsidR="00F02F3F" w:rsidRDefault="00F02F3F" w:rsidP="00F02F3F">
      <w:pPr>
        <w:ind w:firstLine="709"/>
        <w:jc w:val="both"/>
      </w:pPr>
      <w:r>
        <w:t xml:space="preserve">- </w:t>
      </w:r>
      <w:r w:rsidRPr="00425BD0">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w:t>
      </w:r>
      <w:r w:rsidR="005F170B">
        <w:t>ИТЗ</w:t>
      </w:r>
      <w:r w:rsidRPr="00425BD0">
        <w:t xml:space="preserve">, содержание которых может представлять познавательный интерес для других студентов, целесообразно заслушивать в учебных </w:t>
      </w:r>
      <w:r>
        <w:t>группах сообщения их авторов;</w:t>
      </w:r>
    </w:p>
    <w:p w:rsidR="00F02F3F" w:rsidRPr="00425BD0" w:rsidRDefault="00F02F3F" w:rsidP="00F02F3F">
      <w:pPr>
        <w:ind w:firstLine="709"/>
        <w:jc w:val="both"/>
      </w:pPr>
      <w:r>
        <w:t xml:space="preserve">- </w:t>
      </w:r>
      <w:r w:rsidRPr="00425BD0">
        <w:t>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w:t>
      </w:r>
      <w:r w:rsidR="005F170B">
        <w:t xml:space="preserve">ых записках» и т.д.). Такое ИТЗ </w:t>
      </w:r>
      <w:r w:rsidRPr="00425BD0">
        <w:t xml:space="preserve">может рассматриваться и как первоначальный этап в работе по теме курсовой работы. Темы </w:t>
      </w:r>
      <w:r w:rsidR="005F170B">
        <w:t>ИТЗ</w:t>
      </w:r>
      <w:r w:rsidRPr="00425BD0">
        <w:t xml:space="preserve">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F02F3F" w:rsidRPr="00425BD0" w:rsidRDefault="00F02F3F" w:rsidP="00F02F3F">
      <w:pPr>
        <w:ind w:firstLine="709"/>
        <w:jc w:val="both"/>
      </w:pPr>
      <w:r w:rsidRPr="00425BD0">
        <w:t xml:space="preserve">Объем </w:t>
      </w:r>
      <w:r w:rsidR="005F170B">
        <w:t>ИТЗ</w:t>
      </w:r>
      <w:r w:rsidRPr="00425BD0">
        <w:t xml:space="preserve"> должен быть в пределах 10-15 страниц машинописного текста. Написание </w:t>
      </w:r>
      <w:r w:rsidR="005F170B">
        <w:t>ИТЗ</w:t>
      </w:r>
      <w:r w:rsidRPr="00425BD0">
        <w:t xml:space="preserve"> и его защита перед преподавателем или группой предполагает, что студент должен знать правила написания и оформления </w:t>
      </w:r>
      <w:r w:rsidR="005F170B">
        <w:t>ИТЗ</w:t>
      </w:r>
      <w:r w:rsidRPr="00425BD0">
        <w:t xml:space="preserve">, а также уметь подготовить сообщение по теме своего </w:t>
      </w:r>
      <w:r w:rsidR="005F170B">
        <w:t>ИТЗ</w:t>
      </w:r>
      <w:r w:rsidRPr="00425BD0">
        <w:t xml:space="preserve">, быть готовым отвечать на вопросы преподавателя и студентов по содержанию </w:t>
      </w:r>
      <w:r w:rsidR="005F170B">
        <w:t>ИТЗ</w:t>
      </w:r>
      <w:r w:rsidRPr="00425BD0">
        <w:t xml:space="preserve">.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w:t>
      </w:r>
      <w:r w:rsidR="005F170B">
        <w:t>ИТЗ</w:t>
      </w:r>
      <w:r w:rsidRPr="00425BD0">
        <w:t xml:space="preserve"> согласно установленной форме. </w:t>
      </w:r>
    </w:p>
    <w:p w:rsidR="00F02F3F" w:rsidRPr="00425BD0" w:rsidRDefault="00F02F3F" w:rsidP="00F02F3F">
      <w:pPr>
        <w:ind w:firstLine="709"/>
        <w:jc w:val="both"/>
      </w:pPr>
      <w:r w:rsidRPr="00425BD0">
        <w:t>Критерии оценки: актуальность темы; соответствие содержания теме;</w:t>
      </w:r>
      <w:r w:rsidR="005F170B">
        <w:t xml:space="preserve"> глубина проработки материала; </w:t>
      </w:r>
      <w:r w:rsidRPr="00425BD0">
        <w:t xml:space="preserve">грамотность и полнота использования источников; соответствие оформления </w:t>
      </w:r>
      <w:r w:rsidR="005F170B">
        <w:t>ИТЗ</w:t>
      </w:r>
      <w:r w:rsidRPr="00425BD0">
        <w:t xml:space="preserve"> требованиям.</w:t>
      </w:r>
    </w:p>
    <w:p w:rsidR="00F02F3F" w:rsidRPr="00425BD0" w:rsidRDefault="00F02F3F" w:rsidP="00F02F3F">
      <w:pPr>
        <w:ind w:firstLine="709"/>
        <w:jc w:val="both"/>
      </w:pPr>
      <w:r w:rsidRPr="00425BD0">
        <w:t xml:space="preserve">При подготовке </w:t>
      </w:r>
      <w:r w:rsidR="005F170B">
        <w:t>ИТЗ</w:t>
      </w:r>
      <w:r w:rsidRPr="00425BD0">
        <w:t xml:space="preserve"> необходимо соблюдать следующие правила. Определить идею и задачу </w:t>
      </w:r>
      <w:r w:rsidR="005F170B">
        <w:t>ИТЗ</w:t>
      </w:r>
      <w:r w:rsidRPr="00425BD0">
        <w:t xml:space="preserve">. Следует помнить, что </w:t>
      </w:r>
      <w:r w:rsidR="005F170B">
        <w:t>ИТЗ</w:t>
      </w:r>
      <w:r w:rsidRPr="00425BD0">
        <w:t xml:space="preserve">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w:t>
      </w:r>
      <w:r w:rsidR="005F170B">
        <w:t>ИТЗ</w:t>
      </w:r>
      <w:r w:rsidRPr="00425BD0">
        <w:t xml:space="preserve">. Прежде всего, составить план, выделить в нем части. </w:t>
      </w:r>
    </w:p>
    <w:p w:rsidR="00F02F3F" w:rsidRPr="00425BD0" w:rsidRDefault="00F02F3F" w:rsidP="00F02F3F">
      <w:pPr>
        <w:ind w:firstLine="709"/>
        <w:jc w:val="both"/>
      </w:pPr>
      <w:r w:rsidRPr="00425BD0">
        <w:rPr>
          <w:i/>
        </w:rPr>
        <w:t>Введение</w:t>
      </w:r>
      <w:r w:rsidRPr="00425BD0">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w:t>
      </w:r>
      <w:r w:rsidR="005F170B">
        <w:t>ИТЗ</w:t>
      </w:r>
      <w:r w:rsidRPr="00425BD0">
        <w:t xml:space="preserve">, изложить своё отношение к ней, то есть мотивацию выбора; определить особенность </w:t>
      </w:r>
      <w:r w:rsidRPr="00425BD0">
        <w:lastRenderedPageBreak/>
        <w:t xml:space="preserve">постановки  данной проблемы авторами изученной литературы; объяснить актуальность и социальную значимость выбранной темы. </w:t>
      </w:r>
    </w:p>
    <w:p w:rsidR="00F02F3F" w:rsidRPr="00425BD0" w:rsidRDefault="00F02F3F" w:rsidP="00F02F3F">
      <w:pPr>
        <w:ind w:firstLine="709"/>
        <w:jc w:val="both"/>
      </w:pPr>
      <w:r w:rsidRPr="00425BD0">
        <w:rPr>
          <w:i/>
        </w:rPr>
        <w:t>Основная часть</w:t>
      </w:r>
      <w:r w:rsidRPr="00425BD0">
        <w:t xml:space="preserve">. Разделы, главы, параграфы основной части должны быть направлены на рассмотрение узловых моментов в теме </w:t>
      </w:r>
      <w:r w:rsidR="005F170B">
        <w:t>ИТЗ</w:t>
      </w:r>
      <w:r w:rsidRPr="00425BD0">
        <w:t xml:space="preserve">. Изложение содержания изученной литературы предполагает его критическое осмысление, глубокий логический анализ. Каждый раздел основной части </w:t>
      </w:r>
      <w:r w:rsidR="005F170B">
        <w:t>ИТЗ</w:t>
      </w:r>
      <w:r w:rsidRPr="00425BD0">
        <w:t xml:space="preserve">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w:t>
      </w:r>
      <w:proofErr w:type="spellStart"/>
      <w:r w:rsidRPr="00425BD0">
        <w:t>дискурса</w:t>
      </w:r>
      <w:proofErr w:type="spellEnd"/>
      <w:r w:rsidRPr="00425BD0">
        <w:t xml:space="preserve">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F02F3F" w:rsidRPr="00425BD0" w:rsidRDefault="00F02F3F" w:rsidP="00F02F3F">
      <w:pPr>
        <w:ind w:firstLine="709"/>
        <w:jc w:val="both"/>
      </w:pPr>
      <w:r w:rsidRPr="00425BD0">
        <w:rPr>
          <w:i/>
        </w:rPr>
        <w:t>Заключение.</w:t>
      </w:r>
      <w:r w:rsidRPr="00425BD0">
        <w:t xml:space="preserve"> В заключении автор </w:t>
      </w:r>
      <w:r w:rsidR="005F170B">
        <w:t>ИТЗ</w:t>
      </w:r>
      <w:r w:rsidRPr="00425BD0">
        <w:t xml:space="preserve">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w:t>
      </w:r>
      <w:r w:rsidR="005F170B">
        <w:t>ИТЗ</w:t>
      </w:r>
      <w:r w:rsidRPr="00425BD0">
        <w:t xml:space="preserve"> и ещё раз отметить её актуальность и социальную значимость. </w:t>
      </w:r>
    </w:p>
    <w:p w:rsidR="00F02F3F" w:rsidRPr="008706F2" w:rsidRDefault="00F02F3F" w:rsidP="00F02F3F">
      <w:pPr>
        <w:ind w:firstLine="709"/>
        <w:jc w:val="both"/>
        <w:rPr>
          <w:b/>
        </w:rPr>
      </w:pPr>
    </w:p>
    <w:p w:rsidR="00F02F3F" w:rsidRPr="008706F2" w:rsidRDefault="00F02F3F" w:rsidP="00F02F3F">
      <w:pPr>
        <w:ind w:firstLine="709"/>
        <w:jc w:val="both"/>
        <w:rPr>
          <w:b/>
          <w:color w:val="000000"/>
        </w:rPr>
      </w:pPr>
      <w:r>
        <w:rPr>
          <w:b/>
          <w:color w:val="000000"/>
        </w:rPr>
        <w:t>7</w:t>
      </w:r>
      <w:r w:rsidRPr="008706F2">
        <w:rPr>
          <w:b/>
          <w:color w:val="000000"/>
        </w:rPr>
        <w:t xml:space="preserve">. Методические рекомендации </w:t>
      </w:r>
      <w:proofErr w:type="gramStart"/>
      <w:r w:rsidRPr="008706F2">
        <w:rPr>
          <w:b/>
          <w:color w:val="000000"/>
        </w:rPr>
        <w:t>обучающимся</w:t>
      </w:r>
      <w:proofErr w:type="gramEnd"/>
      <w:r w:rsidRPr="008706F2">
        <w:rPr>
          <w:b/>
          <w:color w:val="000000"/>
        </w:rPr>
        <w:t xml:space="preserve"> по организации самостоятельной работы</w:t>
      </w:r>
    </w:p>
    <w:p w:rsidR="00F02F3F" w:rsidRPr="008706F2" w:rsidRDefault="00F02F3F" w:rsidP="00F02F3F">
      <w:pPr>
        <w:ind w:firstLine="709"/>
        <w:jc w:val="both"/>
        <w:rPr>
          <w:color w:val="000000"/>
        </w:rPr>
      </w:pPr>
    </w:p>
    <w:p w:rsidR="00F02F3F" w:rsidRPr="008706F2" w:rsidRDefault="00F02F3F" w:rsidP="00F02F3F">
      <w:pPr>
        <w:ind w:firstLine="709"/>
        <w:jc w:val="both"/>
        <w:rPr>
          <w:color w:val="000000"/>
        </w:rPr>
      </w:pPr>
      <w:proofErr w:type="gramStart"/>
      <w:r w:rsidRPr="008706F2">
        <w:rPr>
          <w:color w:val="000000"/>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F02F3F" w:rsidRPr="008706F2" w:rsidRDefault="00F02F3F" w:rsidP="00F02F3F">
      <w:pPr>
        <w:ind w:firstLine="709"/>
        <w:jc w:val="both"/>
        <w:rPr>
          <w:color w:val="000000"/>
        </w:rPr>
      </w:pPr>
      <w:r w:rsidRPr="008706F2">
        <w:rPr>
          <w:color w:val="000000"/>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w:t>
      </w:r>
      <w:proofErr w:type="gramStart"/>
      <w:r w:rsidRPr="008706F2">
        <w:rPr>
          <w:color w:val="000000"/>
        </w:rPr>
        <w:t>обучающегося</w:t>
      </w:r>
      <w:proofErr w:type="gramEnd"/>
      <w:r w:rsidRPr="008706F2">
        <w:rPr>
          <w:color w:val="000000"/>
        </w:rPr>
        <w:t>, он может подготовить реферат и выступить с ним на практическом занятии. 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F02F3F" w:rsidRPr="008706F2" w:rsidRDefault="00F02F3F" w:rsidP="00F02F3F">
      <w:pPr>
        <w:ind w:firstLine="709"/>
        <w:jc w:val="both"/>
        <w:rPr>
          <w:color w:val="000000"/>
        </w:rPr>
      </w:pPr>
      <w:r w:rsidRPr="008706F2">
        <w:rPr>
          <w:color w:val="000000"/>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F02F3F" w:rsidRPr="008706F2" w:rsidRDefault="00F02F3F" w:rsidP="00F02F3F">
      <w:pPr>
        <w:ind w:firstLine="709"/>
        <w:jc w:val="both"/>
        <w:rPr>
          <w:color w:val="000000"/>
        </w:rPr>
      </w:pPr>
      <w:r w:rsidRPr="008706F2">
        <w:rPr>
          <w:color w:val="000000"/>
        </w:rPr>
        <w:t>Самостоятельная работа реализуется:</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непосредственно в процессе аудиторных занятий - на лекциях, практических занятиях;</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 xml:space="preserve">в библиотеке, дома, на кафедре при выполнении </w:t>
      </w:r>
      <w:proofErr w:type="gramStart"/>
      <w:r w:rsidRPr="008706F2">
        <w:rPr>
          <w:color w:val="000000"/>
        </w:rPr>
        <w:t>обучающимся</w:t>
      </w:r>
      <w:proofErr w:type="gramEnd"/>
      <w:r w:rsidRPr="008706F2">
        <w:rPr>
          <w:color w:val="000000"/>
        </w:rPr>
        <w:t xml:space="preserve"> учебных и практических задач.</w:t>
      </w:r>
    </w:p>
    <w:p w:rsidR="00F02F3F" w:rsidRPr="008706F2" w:rsidRDefault="00F02F3F" w:rsidP="00F02F3F">
      <w:pPr>
        <w:ind w:firstLine="709"/>
        <w:jc w:val="both"/>
        <w:rPr>
          <w:color w:val="000000"/>
        </w:rPr>
      </w:pPr>
      <w:r w:rsidRPr="008706F2">
        <w:rPr>
          <w:color w:val="000000"/>
        </w:rPr>
        <w:t xml:space="preserve">Самостоятельная работа </w:t>
      </w:r>
      <w:proofErr w:type="gramStart"/>
      <w:r w:rsidRPr="008706F2">
        <w:rPr>
          <w:color w:val="000000"/>
        </w:rPr>
        <w:t>обучающихся</w:t>
      </w:r>
      <w:proofErr w:type="gramEnd"/>
      <w:r w:rsidRPr="008706F2">
        <w:rPr>
          <w:color w:val="000000"/>
        </w:rPr>
        <w:t xml:space="preserve"> предполагает следующие виды отчетности:</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подготовку и написание рефератов на заданные темы, изготовление презентаций;</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выполнение домашних заданий, поиск и отбор информации по отдельным разделам курса в сети Интернет.</w:t>
      </w:r>
    </w:p>
    <w:p w:rsidR="00F02F3F" w:rsidRPr="008706F2" w:rsidRDefault="00F02F3F" w:rsidP="00F02F3F">
      <w:pPr>
        <w:ind w:firstLine="709"/>
        <w:jc w:val="both"/>
        <w:rPr>
          <w:color w:val="000000"/>
        </w:rPr>
      </w:pPr>
      <w:r w:rsidRPr="008706F2">
        <w:rPr>
          <w:color w:val="000000"/>
        </w:rPr>
        <w:lastRenderedPageBreak/>
        <w:t>Пакет заданий для самостоятельной работы выдается в начале семестра, определяются предельные сроки их выполнения и сдачи.</w:t>
      </w:r>
    </w:p>
    <w:p w:rsidR="00F02F3F" w:rsidRPr="008706F2" w:rsidRDefault="00F02F3F" w:rsidP="00F02F3F">
      <w:pPr>
        <w:ind w:firstLine="709"/>
        <w:jc w:val="both"/>
        <w:rPr>
          <w:color w:val="000000"/>
        </w:rPr>
      </w:pPr>
      <w:r w:rsidRPr="008706F2">
        <w:rPr>
          <w:color w:val="000000"/>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F02F3F" w:rsidRPr="008706F2" w:rsidRDefault="00F02F3F" w:rsidP="00F02F3F">
      <w:pPr>
        <w:ind w:firstLine="709"/>
        <w:jc w:val="both"/>
        <w:rPr>
          <w:color w:val="000000"/>
        </w:rPr>
      </w:pPr>
      <w:r w:rsidRPr="008706F2">
        <w:rPr>
          <w:color w:val="000000"/>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F02F3F" w:rsidRPr="008706F2" w:rsidRDefault="00F02F3F" w:rsidP="00F02F3F">
      <w:pPr>
        <w:ind w:firstLine="709"/>
        <w:jc w:val="both"/>
        <w:rPr>
          <w:color w:val="000000"/>
        </w:rPr>
      </w:pPr>
      <w:r w:rsidRPr="008706F2">
        <w:rPr>
          <w:color w:val="000000"/>
        </w:rPr>
        <w:t xml:space="preserve">К планируемым видам самостоятельной работы </w:t>
      </w:r>
      <w:proofErr w:type="gramStart"/>
      <w:r w:rsidRPr="008706F2">
        <w:rPr>
          <w:color w:val="000000"/>
        </w:rPr>
        <w:t>обучающихся</w:t>
      </w:r>
      <w:proofErr w:type="gramEnd"/>
      <w:r w:rsidRPr="008706F2">
        <w:rPr>
          <w:color w:val="000000"/>
        </w:rPr>
        <w:t xml:space="preserve"> относятся:</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подготовка и написание рефератов и других письменных работ на заданные темы;</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выполнение домашних заданий разнообразного характера;</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выполнение индивидуальных заданий, направленных на развитие самостоятельности и инициативы.</w:t>
      </w:r>
    </w:p>
    <w:p w:rsidR="00F02F3F" w:rsidRPr="008706F2" w:rsidRDefault="00F02F3F" w:rsidP="00F02F3F">
      <w:pPr>
        <w:tabs>
          <w:tab w:val="left" w:pos="993"/>
        </w:tabs>
        <w:ind w:firstLine="709"/>
        <w:jc w:val="both"/>
        <w:rPr>
          <w:color w:val="000000"/>
        </w:rPr>
      </w:pPr>
      <w:r w:rsidRPr="008706F2">
        <w:rPr>
          <w:color w:val="000000"/>
        </w:rPr>
        <w:t xml:space="preserve">Для эффективной организации самостоятельной работы </w:t>
      </w:r>
      <w:proofErr w:type="gramStart"/>
      <w:r w:rsidRPr="008706F2">
        <w:rPr>
          <w:color w:val="000000"/>
        </w:rPr>
        <w:t>обучающихся</w:t>
      </w:r>
      <w:proofErr w:type="gramEnd"/>
      <w:r w:rsidRPr="008706F2">
        <w:rPr>
          <w:color w:val="000000"/>
        </w:rPr>
        <w:t xml:space="preserve"> необходимо:</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 xml:space="preserve">последовательное усложнение и увеличение объема самостоятельной работы, переход от </w:t>
      </w:r>
      <w:proofErr w:type="gramStart"/>
      <w:r w:rsidRPr="008706F2">
        <w:rPr>
          <w:color w:val="000000"/>
        </w:rPr>
        <w:t>простых</w:t>
      </w:r>
      <w:proofErr w:type="gramEnd"/>
      <w:r w:rsidRPr="008706F2">
        <w:rPr>
          <w:color w:val="000000"/>
        </w:rPr>
        <w:t xml:space="preserve"> к более сложным формам;</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F02F3F" w:rsidRPr="008706F2" w:rsidRDefault="00F02F3F" w:rsidP="00F02F3F">
      <w:pPr>
        <w:tabs>
          <w:tab w:val="left" w:pos="993"/>
        </w:tabs>
        <w:ind w:firstLine="709"/>
        <w:jc w:val="both"/>
        <w:rPr>
          <w:color w:val="000000"/>
        </w:rPr>
      </w:pPr>
      <w:r w:rsidRPr="008706F2">
        <w:rPr>
          <w:color w:val="000000"/>
        </w:rPr>
        <w:t>-</w:t>
      </w:r>
      <w:r w:rsidRPr="008706F2">
        <w:rPr>
          <w:color w:val="000000"/>
        </w:rPr>
        <w:tab/>
        <w:t xml:space="preserve">систематическое управление самостоятельной работой, осуществление продуманной системы контроля и помощи </w:t>
      </w:r>
      <w:proofErr w:type="gramStart"/>
      <w:r w:rsidRPr="008706F2">
        <w:rPr>
          <w:color w:val="000000"/>
        </w:rPr>
        <w:t>обучающимся</w:t>
      </w:r>
      <w:proofErr w:type="gramEnd"/>
      <w:r w:rsidRPr="008706F2">
        <w:rPr>
          <w:color w:val="000000"/>
        </w:rPr>
        <w:t xml:space="preserve"> на всех этапах обучения.</w:t>
      </w:r>
    </w:p>
    <w:p w:rsidR="00F02F3F" w:rsidRPr="008706F2" w:rsidRDefault="00F02F3F" w:rsidP="00F02F3F">
      <w:pPr>
        <w:ind w:firstLine="709"/>
        <w:jc w:val="both"/>
        <w:rPr>
          <w:color w:val="000000"/>
        </w:rPr>
      </w:pPr>
      <w:r w:rsidRPr="008706F2">
        <w:rPr>
          <w:color w:val="000000"/>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F02F3F" w:rsidRPr="008706F2" w:rsidRDefault="00F02F3F" w:rsidP="00F02F3F">
      <w:pPr>
        <w:ind w:firstLine="709"/>
        <w:jc w:val="both"/>
        <w:rPr>
          <w:b/>
          <w:color w:val="000000"/>
        </w:rPr>
      </w:pPr>
    </w:p>
    <w:p w:rsidR="00F02F3F" w:rsidRPr="008706F2" w:rsidRDefault="00F02F3F" w:rsidP="00F02F3F">
      <w:pPr>
        <w:ind w:firstLine="709"/>
        <w:jc w:val="both"/>
        <w:rPr>
          <w:color w:val="000000"/>
        </w:rPr>
      </w:pPr>
      <w:r>
        <w:rPr>
          <w:b/>
          <w:color w:val="000000"/>
        </w:rPr>
        <w:t>8</w:t>
      </w:r>
      <w:r w:rsidRPr="008706F2">
        <w:rPr>
          <w:b/>
          <w:color w:val="000000"/>
        </w:rPr>
        <w:t xml:space="preserve">. Методические указания по работе с научной и учебной литературой </w:t>
      </w:r>
    </w:p>
    <w:p w:rsidR="00F02F3F" w:rsidRPr="008706F2" w:rsidRDefault="00F02F3F" w:rsidP="00F02F3F">
      <w:pPr>
        <w:ind w:firstLine="709"/>
        <w:jc w:val="both"/>
        <w:rPr>
          <w:color w:val="000000"/>
        </w:rPr>
      </w:pPr>
    </w:p>
    <w:p w:rsidR="00F02F3F" w:rsidRPr="008706F2" w:rsidRDefault="00F02F3F" w:rsidP="00F02F3F">
      <w:pPr>
        <w:ind w:firstLine="709"/>
        <w:jc w:val="both"/>
        <w:rPr>
          <w:color w:val="000000"/>
        </w:rPr>
      </w:pPr>
      <w:r w:rsidRPr="008706F2">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F02F3F" w:rsidRPr="008706F2" w:rsidRDefault="00F02F3F" w:rsidP="00F02F3F">
      <w:pPr>
        <w:ind w:firstLine="709"/>
        <w:jc w:val="both"/>
        <w:rPr>
          <w:color w:val="000000"/>
        </w:rPr>
      </w:pPr>
      <w:r w:rsidRPr="008706F2">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F02F3F" w:rsidRPr="008706F2" w:rsidRDefault="00F02F3F" w:rsidP="00F02F3F">
      <w:pPr>
        <w:ind w:firstLine="709"/>
        <w:jc w:val="both"/>
        <w:rPr>
          <w:color w:val="000000"/>
        </w:rPr>
      </w:pPr>
      <w:r w:rsidRPr="008706F2">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F02F3F" w:rsidRPr="008706F2" w:rsidRDefault="00F02F3F" w:rsidP="00F02F3F">
      <w:pPr>
        <w:ind w:firstLine="709"/>
        <w:jc w:val="both"/>
        <w:rPr>
          <w:color w:val="000000"/>
        </w:rPr>
      </w:pPr>
      <w:r w:rsidRPr="008706F2">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F02F3F" w:rsidRPr="008706F2" w:rsidRDefault="00F02F3F" w:rsidP="00F02F3F">
      <w:pPr>
        <w:ind w:firstLine="709"/>
        <w:jc w:val="both"/>
        <w:rPr>
          <w:color w:val="000000"/>
        </w:rPr>
      </w:pPr>
      <w:r w:rsidRPr="008706F2">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w:t>
      </w:r>
      <w:r w:rsidRPr="008706F2">
        <w:rPr>
          <w:color w:val="000000"/>
        </w:rPr>
        <w:lastRenderedPageBreak/>
        <w:t xml:space="preserve">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F02F3F" w:rsidRPr="008706F2" w:rsidRDefault="00F02F3F" w:rsidP="00F02F3F">
      <w:pPr>
        <w:ind w:firstLine="709"/>
        <w:jc w:val="both"/>
        <w:rPr>
          <w:color w:val="000000"/>
        </w:rPr>
      </w:pPr>
      <w:r w:rsidRPr="008706F2">
        <w:rPr>
          <w:color w:val="000000"/>
        </w:rPr>
        <w:t xml:space="preserve">В процессе работы с учебной и научной литературой студент может: </w:t>
      </w:r>
    </w:p>
    <w:p w:rsidR="00F02F3F" w:rsidRPr="008706F2" w:rsidRDefault="00F02F3F" w:rsidP="00F02F3F">
      <w:pPr>
        <w:ind w:firstLine="709"/>
        <w:jc w:val="both"/>
        <w:rPr>
          <w:color w:val="000000"/>
        </w:rPr>
      </w:pPr>
      <w:r w:rsidRPr="008706F2">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F02F3F" w:rsidRPr="008706F2" w:rsidRDefault="00F02F3F" w:rsidP="00F02F3F">
      <w:pPr>
        <w:ind w:firstLine="709"/>
        <w:jc w:val="both"/>
        <w:rPr>
          <w:color w:val="000000"/>
        </w:rPr>
      </w:pPr>
      <w:r w:rsidRPr="008706F2">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F02F3F" w:rsidRPr="008706F2" w:rsidRDefault="00F02F3F" w:rsidP="00F02F3F">
      <w:pPr>
        <w:ind w:firstLine="709"/>
        <w:jc w:val="both"/>
        <w:rPr>
          <w:color w:val="000000"/>
        </w:rPr>
      </w:pPr>
      <w:r w:rsidRPr="008706F2">
        <w:rPr>
          <w:color w:val="000000"/>
        </w:rPr>
        <w:t xml:space="preserve">- готовить аннотации (краткое обобщение основных вопросов работы); </w:t>
      </w:r>
    </w:p>
    <w:p w:rsidR="00F02F3F" w:rsidRPr="008706F2" w:rsidRDefault="00F02F3F" w:rsidP="00F02F3F">
      <w:pPr>
        <w:ind w:firstLine="709"/>
        <w:jc w:val="both"/>
        <w:rPr>
          <w:color w:val="000000"/>
        </w:rPr>
      </w:pPr>
      <w:r w:rsidRPr="008706F2">
        <w:rPr>
          <w:color w:val="000000"/>
        </w:rPr>
        <w:t xml:space="preserve">- создавать конспекты (развернутые тезисы, которые). </w:t>
      </w:r>
    </w:p>
    <w:p w:rsidR="00F02F3F" w:rsidRPr="008706F2" w:rsidRDefault="00F02F3F" w:rsidP="00F02F3F">
      <w:pPr>
        <w:ind w:firstLine="709"/>
        <w:jc w:val="both"/>
        <w:rPr>
          <w:color w:val="000000"/>
        </w:rPr>
      </w:pPr>
    </w:p>
    <w:p w:rsidR="00F02F3F" w:rsidRPr="008706F2" w:rsidRDefault="00F02F3F" w:rsidP="00F02F3F">
      <w:pPr>
        <w:ind w:firstLine="709"/>
        <w:jc w:val="both"/>
        <w:rPr>
          <w:b/>
          <w:color w:val="000000"/>
        </w:rPr>
      </w:pPr>
      <w:r>
        <w:rPr>
          <w:b/>
          <w:color w:val="000000"/>
        </w:rPr>
        <w:t>9</w:t>
      </w:r>
      <w:r w:rsidRPr="008706F2">
        <w:rPr>
          <w:b/>
          <w:color w:val="000000"/>
        </w:rPr>
        <w:t xml:space="preserve">. Методические указания </w:t>
      </w:r>
      <w:r>
        <w:rPr>
          <w:b/>
          <w:color w:val="000000"/>
        </w:rPr>
        <w:t xml:space="preserve">к </w:t>
      </w:r>
      <w:r w:rsidRPr="008706F2">
        <w:rPr>
          <w:b/>
          <w:color w:val="000000"/>
        </w:rPr>
        <w:t>аттестации по дисциплине</w:t>
      </w:r>
    </w:p>
    <w:p w:rsidR="00F02F3F" w:rsidRPr="008706F2" w:rsidRDefault="00F02F3F" w:rsidP="00F02F3F">
      <w:pPr>
        <w:ind w:firstLine="709"/>
        <w:jc w:val="both"/>
        <w:rPr>
          <w:color w:val="000000"/>
        </w:rPr>
      </w:pPr>
    </w:p>
    <w:p w:rsidR="00F02F3F" w:rsidRPr="008706F2" w:rsidRDefault="00F02F3F" w:rsidP="00F02F3F">
      <w:pPr>
        <w:shd w:val="clear" w:color="auto" w:fill="FFFFFF"/>
        <w:ind w:firstLine="709"/>
        <w:jc w:val="both"/>
        <w:rPr>
          <w:color w:val="000000"/>
        </w:rPr>
      </w:pPr>
      <w:r w:rsidRPr="008706F2">
        <w:rPr>
          <w:color w:val="000000"/>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w:t>
      </w:r>
      <w:proofErr w:type="gramStart"/>
      <w:r w:rsidRPr="008706F2">
        <w:rPr>
          <w:color w:val="000000"/>
        </w:rPr>
        <w:t>по</w:t>
      </w:r>
      <w:proofErr w:type="gramEnd"/>
      <w:r w:rsidRPr="008706F2">
        <w:rPr>
          <w:color w:val="000000"/>
        </w:rPr>
        <w:t xml:space="preserve"> изучаемой.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F02F3F" w:rsidRPr="008706F2" w:rsidRDefault="00F02F3F" w:rsidP="00F02F3F">
      <w:pPr>
        <w:shd w:val="clear" w:color="auto" w:fill="FFFFFF"/>
        <w:ind w:firstLine="709"/>
        <w:jc w:val="both"/>
        <w:rPr>
          <w:color w:val="000000"/>
        </w:rPr>
      </w:pPr>
      <w:r w:rsidRPr="008706F2">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F02F3F" w:rsidRPr="008706F2" w:rsidRDefault="00F02F3F" w:rsidP="00F02F3F">
      <w:pPr>
        <w:shd w:val="clear" w:color="auto" w:fill="FFFFFF"/>
        <w:ind w:firstLine="709"/>
        <w:jc w:val="both"/>
        <w:rPr>
          <w:color w:val="000000"/>
        </w:rPr>
      </w:pPr>
      <w:r w:rsidRPr="008706F2">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F02F3F" w:rsidRPr="008706F2" w:rsidRDefault="00F02F3F" w:rsidP="00F02F3F">
      <w:pPr>
        <w:ind w:firstLine="709"/>
        <w:jc w:val="both"/>
      </w:pPr>
      <w:r w:rsidRPr="008706F2">
        <w:rPr>
          <w:b/>
          <w:bCs/>
        </w:rPr>
        <w:t xml:space="preserve">Зачет проводятся </w:t>
      </w:r>
      <w:r w:rsidRPr="008706F2">
        <w:rPr>
          <w:b/>
        </w:rPr>
        <w:t>по вопросам,</w:t>
      </w:r>
      <w:r w:rsidRPr="008706F2">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F02F3F" w:rsidRPr="008706F2" w:rsidRDefault="00F02F3F" w:rsidP="00F02F3F">
      <w:pPr>
        <w:ind w:firstLine="709"/>
        <w:jc w:val="both"/>
      </w:pPr>
      <w:r w:rsidRPr="008706F2">
        <w:t xml:space="preserve">Педагогическому работнику предоставляется право задавать студентам дополнительные вопросы. </w:t>
      </w:r>
    </w:p>
    <w:p w:rsidR="00F02F3F" w:rsidRPr="008706F2" w:rsidRDefault="00F02F3F" w:rsidP="00F02F3F">
      <w:pPr>
        <w:ind w:firstLine="709"/>
        <w:jc w:val="both"/>
      </w:pPr>
      <w:r w:rsidRPr="008706F2">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F02F3F" w:rsidRPr="008706F2" w:rsidRDefault="00F02F3F" w:rsidP="00F02F3F">
      <w:pPr>
        <w:ind w:firstLine="709"/>
        <w:jc w:val="both"/>
      </w:pPr>
      <w:r w:rsidRPr="008706F2">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F02F3F" w:rsidRPr="008706F2" w:rsidRDefault="00F02F3F" w:rsidP="00F02F3F">
      <w:pPr>
        <w:ind w:firstLine="709"/>
        <w:jc w:val="both"/>
      </w:pPr>
      <w:r w:rsidRPr="008706F2">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F02F3F" w:rsidRPr="008706F2" w:rsidRDefault="00F02F3F" w:rsidP="00F02F3F">
      <w:pPr>
        <w:ind w:firstLine="709"/>
        <w:jc w:val="both"/>
      </w:pPr>
      <w:r w:rsidRPr="008706F2">
        <w:t xml:space="preserve">Присутствие на  зачетах посторонних лиц, за исключением лиц, имеющих право осуществлять </w:t>
      </w:r>
      <w:proofErr w:type="gramStart"/>
      <w:r w:rsidRPr="008706F2">
        <w:t>контроль за</w:t>
      </w:r>
      <w:proofErr w:type="gramEnd"/>
      <w:r w:rsidRPr="008706F2">
        <w:t xml:space="preserve"> проведением  зачетов, без разрешения проректора по учебной работе или декана факультета/директора института не допускается.</w:t>
      </w:r>
    </w:p>
    <w:p w:rsidR="00F02F3F" w:rsidRPr="008706F2" w:rsidRDefault="00F02F3F" w:rsidP="00F02F3F">
      <w:pPr>
        <w:ind w:firstLine="709"/>
        <w:jc w:val="both"/>
      </w:pPr>
      <w:r w:rsidRPr="008706F2">
        <w:t>Во время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зачета и считается не сдавшим  зачет.</w:t>
      </w:r>
    </w:p>
    <w:p w:rsidR="00F02F3F" w:rsidRPr="008706F2" w:rsidRDefault="00F02F3F" w:rsidP="00F02F3F">
      <w:pPr>
        <w:ind w:firstLine="709"/>
        <w:jc w:val="both"/>
      </w:pPr>
      <w:r w:rsidRPr="008706F2">
        <w:t>Неудовлетворительные результаты промежуточной аттестации и при отсутствии уважительных причин признаются академической задолженностью.</w:t>
      </w:r>
    </w:p>
    <w:p w:rsidR="00F02F3F" w:rsidRPr="008706F2" w:rsidRDefault="00F02F3F" w:rsidP="00F02F3F">
      <w:pPr>
        <w:ind w:firstLine="709"/>
        <w:jc w:val="both"/>
      </w:pPr>
      <w:r w:rsidRPr="008706F2">
        <w:t xml:space="preserve">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w:t>
      </w:r>
      <w:r w:rsidRPr="008706F2">
        <w:lastRenderedPageBreak/>
        <w:t>которой студентом получена неудовлетворительная оценка, в период экзаменационной сессии.</w:t>
      </w:r>
    </w:p>
    <w:p w:rsidR="00F02F3F" w:rsidRPr="008706F2" w:rsidRDefault="00F02F3F" w:rsidP="00F02F3F">
      <w:pPr>
        <w:ind w:firstLine="709"/>
        <w:jc w:val="both"/>
      </w:pPr>
    </w:p>
    <w:p w:rsidR="00F02F3F" w:rsidRPr="008706F2" w:rsidRDefault="00F02F3F" w:rsidP="00F02F3F">
      <w:pPr>
        <w:ind w:firstLine="709"/>
        <w:jc w:val="both"/>
      </w:pPr>
    </w:p>
    <w:p w:rsidR="00F02F3F" w:rsidRPr="008706F2" w:rsidRDefault="00F02F3F" w:rsidP="00F02F3F">
      <w:pPr>
        <w:ind w:firstLine="709"/>
        <w:jc w:val="both"/>
      </w:pPr>
    </w:p>
    <w:p w:rsidR="00F02F3F" w:rsidRPr="008706F2" w:rsidRDefault="00F02F3F" w:rsidP="00F02F3F">
      <w:pPr>
        <w:ind w:firstLine="709"/>
        <w:jc w:val="both"/>
      </w:pPr>
    </w:p>
    <w:p w:rsidR="00F02F3F" w:rsidRPr="008706F2" w:rsidRDefault="00F02F3F" w:rsidP="00F02F3F">
      <w:pPr>
        <w:ind w:firstLine="709"/>
        <w:jc w:val="both"/>
      </w:pPr>
    </w:p>
    <w:p w:rsidR="00F02F3F" w:rsidRPr="008706F2" w:rsidRDefault="00F02F3F" w:rsidP="00F02F3F">
      <w:pPr>
        <w:ind w:firstLine="709"/>
        <w:jc w:val="both"/>
        <w:rPr>
          <w:snapToGrid w:val="0"/>
        </w:rPr>
      </w:pPr>
    </w:p>
    <w:p w:rsidR="00CE31BA" w:rsidRPr="00BB5166" w:rsidRDefault="00CE31BA" w:rsidP="00CE31BA">
      <w:pPr>
        <w:shd w:val="clear" w:color="auto" w:fill="FFFFFF"/>
        <w:ind w:firstLine="709"/>
        <w:jc w:val="both"/>
        <w:textAlignment w:val="baseline"/>
        <w:rPr>
          <w:color w:val="000000"/>
        </w:rPr>
      </w:pPr>
    </w:p>
    <w:sectPr w:rsidR="00CE31BA" w:rsidRPr="00BB5166" w:rsidSect="00B704A2">
      <w:footerReference w:type="even" r:id="rId6"/>
      <w:footerReference w:type="default" r:id="rId7"/>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407" w:rsidRDefault="00061407">
      <w:r>
        <w:separator/>
      </w:r>
    </w:p>
  </w:endnote>
  <w:endnote w:type="continuationSeparator" w:id="0">
    <w:p w:rsidR="00061407" w:rsidRDefault="000614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4A2" w:rsidRDefault="00270E9C" w:rsidP="00B704A2">
    <w:pPr>
      <w:pStyle w:val="a3"/>
      <w:framePr w:wrap="auto" w:vAnchor="text" w:hAnchor="margin" w:xAlign="right" w:y="1"/>
      <w:rPr>
        <w:rStyle w:val="a6"/>
      </w:rPr>
    </w:pPr>
    <w:r>
      <w:rPr>
        <w:rStyle w:val="a6"/>
      </w:rPr>
      <w:fldChar w:fldCharType="begin"/>
    </w:r>
    <w:r w:rsidR="00657763">
      <w:rPr>
        <w:rStyle w:val="a6"/>
      </w:rPr>
      <w:instrText xml:space="preserve">PAGE  </w:instrText>
    </w:r>
    <w:r>
      <w:rPr>
        <w:rStyle w:val="a6"/>
      </w:rPr>
      <w:fldChar w:fldCharType="end"/>
    </w:r>
  </w:p>
  <w:p w:rsidR="00B704A2" w:rsidRDefault="00061407" w:rsidP="00B704A2">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4A2" w:rsidRDefault="00270E9C" w:rsidP="00B704A2">
    <w:pPr>
      <w:pStyle w:val="a3"/>
      <w:framePr w:wrap="auto" w:vAnchor="text" w:hAnchor="margin" w:xAlign="right" w:y="1"/>
      <w:rPr>
        <w:rStyle w:val="a6"/>
      </w:rPr>
    </w:pPr>
    <w:r>
      <w:rPr>
        <w:rStyle w:val="a6"/>
      </w:rPr>
      <w:fldChar w:fldCharType="begin"/>
    </w:r>
    <w:r w:rsidR="00657763">
      <w:rPr>
        <w:rStyle w:val="a6"/>
      </w:rPr>
      <w:instrText xml:space="preserve">PAGE  </w:instrText>
    </w:r>
    <w:r>
      <w:rPr>
        <w:rStyle w:val="a6"/>
      </w:rPr>
      <w:fldChar w:fldCharType="separate"/>
    </w:r>
    <w:r w:rsidR="005F170B">
      <w:rPr>
        <w:rStyle w:val="a6"/>
        <w:noProof/>
      </w:rPr>
      <w:t>10</w:t>
    </w:r>
    <w:r>
      <w:rPr>
        <w:rStyle w:val="a6"/>
      </w:rPr>
      <w:fldChar w:fldCharType="end"/>
    </w:r>
  </w:p>
  <w:p w:rsidR="00B704A2" w:rsidRDefault="00061407" w:rsidP="00B704A2">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407" w:rsidRDefault="00061407">
      <w:r>
        <w:separator/>
      </w:r>
    </w:p>
  </w:footnote>
  <w:footnote w:type="continuationSeparator" w:id="0">
    <w:p w:rsidR="00061407" w:rsidRDefault="000614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E0876"/>
    <w:rsid w:val="00061407"/>
    <w:rsid w:val="00270E9C"/>
    <w:rsid w:val="004E0876"/>
    <w:rsid w:val="005F170B"/>
    <w:rsid w:val="00657763"/>
    <w:rsid w:val="007157E9"/>
    <w:rsid w:val="009776F4"/>
    <w:rsid w:val="00CE31BA"/>
    <w:rsid w:val="00DB4D37"/>
    <w:rsid w:val="00F02F3F"/>
    <w:rsid w:val="00FB79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1BA"/>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E31BA"/>
    <w:pPr>
      <w:jc w:val="center"/>
    </w:pPr>
    <w:rPr>
      <w:rFonts w:eastAsia="Times New Roman"/>
      <w:sz w:val="28"/>
      <w:szCs w:val="20"/>
    </w:rPr>
  </w:style>
  <w:style w:type="character" w:customStyle="1" w:styleId="ReportHead0">
    <w:name w:val="Report_Head Знак"/>
    <w:link w:val="ReportHead"/>
    <w:locked/>
    <w:rsid w:val="00CE31BA"/>
    <w:rPr>
      <w:rFonts w:ascii="Times New Roman" w:eastAsia="Times New Roman" w:hAnsi="Times New Roman" w:cs="Times New Roman"/>
      <w:sz w:val="28"/>
      <w:szCs w:val="20"/>
      <w:lang w:eastAsia="ru-RU"/>
    </w:rPr>
  </w:style>
  <w:style w:type="paragraph" w:styleId="a3">
    <w:name w:val="footer"/>
    <w:basedOn w:val="a"/>
    <w:link w:val="a4"/>
    <w:rsid w:val="00CE31BA"/>
    <w:pPr>
      <w:tabs>
        <w:tab w:val="center" w:pos="4677"/>
        <w:tab w:val="right" w:pos="9355"/>
      </w:tabs>
    </w:pPr>
    <w:rPr>
      <w:rFonts w:eastAsia="Times New Roman"/>
      <w:sz w:val="20"/>
      <w:szCs w:val="20"/>
    </w:rPr>
  </w:style>
  <w:style w:type="character" w:customStyle="1" w:styleId="a4">
    <w:name w:val="Нижний колонтитул Знак"/>
    <w:basedOn w:val="a0"/>
    <w:link w:val="a3"/>
    <w:rsid w:val="00CE31BA"/>
    <w:rPr>
      <w:rFonts w:ascii="Times New Roman" w:eastAsia="Times New Roman" w:hAnsi="Times New Roman" w:cs="Times New Roman"/>
      <w:sz w:val="20"/>
      <w:szCs w:val="20"/>
      <w:lang w:eastAsia="ru-RU"/>
    </w:rPr>
  </w:style>
  <w:style w:type="paragraph" w:styleId="a5">
    <w:name w:val="Normal (Web)"/>
    <w:basedOn w:val="a"/>
    <w:uiPriority w:val="99"/>
    <w:rsid w:val="00CE31BA"/>
    <w:pPr>
      <w:spacing w:before="100" w:beforeAutospacing="1" w:after="100" w:afterAutospacing="1"/>
    </w:pPr>
  </w:style>
  <w:style w:type="character" w:styleId="a6">
    <w:name w:val="page number"/>
    <w:basedOn w:val="a0"/>
    <w:rsid w:val="00CE31BA"/>
    <w:rPr>
      <w:rFonts w:cs="Times New Roman"/>
    </w:rPr>
  </w:style>
  <w:style w:type="paragraph" w:customStyle="1" w:styleId="ReportMain">
    <w:name w:val="Report_Main"/>
    <w:basedOn w:val="a"/>
    <w:link w:val="ReportMain0"/>
    <w:rsid w:val="00CE31BA"/>
    <w:rPr>
      <w:rFonts w:eastAsia="Times New Roman"/>
      <w:lang w:eastAsia="en-US"/>
    </w:rPr>
  </w:style>
  <w:style w:type="character" w:customStyle="1" w:styleId="ReportMain0">
    <w:name w:val="Report_Main Знак"/>
    <w:basedOn w:val="a0"/>
    <w:link w:val="ReportMain"/>
    <w:locked/>
    <w:rsid w:val="00CE31B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5096</Words>
  <Characters>29048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8</cp:revision>
  <dcterms:created xsi:type="dcterms:W3CDTF">2020-08-08T17:18:00Z</dcterms:created>
  <dcterms:modified xsi:type="dcterms:W3CDTF">2020-08-16T18:40:00Z</dcterms:modified>
</cp:coreProperties>
</file>